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5c2fcf8" w14:paraId="5c2fcf8" w:rsidRDefault="00D36B90" w:rsidP="00186527" w:rsidR="00D36B90">
      <w:pPr>
        <w:widowControl/>
        <w:overflowPunct/>
        <w:autoSpaceDE/>
        <w:autoSpaceDN/>
        <w:adjustRightInd/>
        <w:textAlignment w:val="auto"/>
        <w15:collapsed w:val="false"/>
        <w:rPr>
          <w:b/>
          <w:sz w:val="24"/>
          <w:szCs w:val="24"/>
          <w:lang w:eastAsia="en-US"/>
        </w:rPr>
      </w:pPr>
      <w:bookmarkStart w:name="_GoBack" w:id="0"/>
      <w:bookmarkEnd w:id="0"/>
    </w:p>
    <w:p w:rsidRDefault="00D0611E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</w:t>
      </w:r>
      <w:r w:rsidR="00186527"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D0611E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</w:t>
      </w:r>
      <w:r w:rsidR="00186527" w:rsidRPr="00BB25A0">
        <w:rPr>
          <w:sz w:val="24"/>
          <w:szCs w:val="24"/>
          <w:lang w:eastAsia="en-US"/>
        </w:rPr>
        <w:t xml:space="preserve">Zagreb, Amruševa 2/II     </w:t>
      </w:r>
      <w:r w:rsidR="00186527" w:rsidRPr="00BB25A0">
        <w:rPr>
          <w:sz w:val="24"/>
          <w:szCs w:val="24"/>
          <w:lang w:eastAsia="en-US"/>
        </w:rPr>
        <w:tab/>
      </w:r>
      <w:r w:rsidR="00186527" w:rsidRPr="00BB25A0">
        <w:rPr>
          <w:sz w:val="24"/>
          <w:szCs w:val="24"/>
          <w:lang w:eastAsia="en-US"/>
        </w:rPr>
        <w:tab/>
      </w:r>
      <w:r w:rsidR="00186527" w:rsidRPr="00BB25A0">
        <w:rPr>
          <w:sz w:val="24"/>
          <w:szCs w:val="24"/>
          <w:lang w:eastAsia="en-US"/>
        </w:rPr>
        <w:tab/>
      </w:r>
      <w:r w:rsidR="00186527" w:rsidRPr="00BB25A0">
        <w:rPr>
          <w:sz w:val="24"/>
          <w:szCs w:val="24"/>
          <w:lang w:eastAsia="en-US"/>
        </w:rPr>
        <w:tab/>
      </w:r>
      <w:r w:rsidR="00186527" w:rsidRPr="00BB25A0">
        <w:rPr>
          <w:sz w:val="24"/>
          <w:szCs w:val="24"/>
          <w:lang w:eastAsia="en-US"/>
        </w:rPr>
        <w:tab/>
      </w:r>
      <w:r w:rsidR="00186527"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8</w:t>
      </w:r>
      <w:r w:rsidR="00D0611E">
        <w:rPr>
          <w:sz w:val="24"/>
          <w:szCs w:val="24"/>
          <w:lang w:eastAsia="en-US"/>
        </w:rPr>
        <w:t>9</w:t>
      </w:r>
      <w:r w:rsidRPr="0018071D">
        <w:rPr>
          <w:sz w:val="24"/>
          <w:szCs w:val="24"/>
          <w:lang w:eastAsia="en-US"/>
        </w:rPr>
        <w:t>. St-</w:t>
      </w:r>
      <w:r w:rsidR="00D03D41">
        <w:rPr>
          <w:sz w:val="24"/>
          <w:szCs w:val="24"/>
          <w:lang w:eastAsia="en-US"/>
        </w:rPr>
        <w:t>6725</w:t>
      </w:r>
      <w:r w:rsidRPr="0018071D">
        <w:rPr>
          <w:sz w:val="24"/>
          <w:szCs w:val="24"/>
          <w:lang w:eastAsia="en-US"/>
        </w:rPr>
        <w:t>/1</w:t>
      </w:r>
      <w:r w:rsidR="00D03D41">
        <w:rPr>
          <w:sz w:val="24"/>
          <w:szCs w:val="24"/>
          <w:lang w:eastAsia="en-US"/>
        </w:rPr>
        <w:t>5-</w:t>
      </w:r>
      <w:r w:rsidR="005644C2">
        <w:rPr>
          <w:sz w:val="24"/>
          <w:szCs w:val="24"/>
          <w:lang w:eastAsia="en-US"/>
        </w:rPr>
        <w:t>106</w:t>
      </w:r>
    </w:p>
    <w:p w:rsidRDefault="00D36B90" w:rsidP="00604ACE" w:rsidR="00D36B90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D0611E" w:rsidP="0063661A" w:rsidR="00D0611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D0611E" w:rsidP="00D0611E" w:rsidR="00D0611E" w:rsidRPr="005644C2">
      <w:pPr>
        <w:pStyle w:val="Tijeloteksta"/>
        <w:jc w:val="both"/>
        <w:rPr>
          <w:bCs/>
          <w:sz w:val="24"/>
          <w:szCs w:val="24"/>
        </w:rPr>
      </w:pPr>
      <w:r>
        <w:rPr>
          <w:szCs w:val="24"/>
        </w:rPr>
        <w:tab/>
      </w:r>
      <w:r w:rsidRPr="00D0611E">
        <w:rPr>
          <w:sz w:val="24"/>
          <w:szCs w:val="24"/>
        </w:rPr>
        <w:t xml:space="preserve">Trgovački sud u Zagrebu, po sucu Nikolini Dorić Hadžisejdić, u stečajnom postupku nad dužnikom </w:t>
      </w:r>
      <w:r w:rsidR="00D03D41" w:rsidRPr="009D521E">
        <w:rPr>
          <w:sz w:val="24"/>
          <w:szCs w:val="24"/>
          <w:lang w:val="pt-BR"/>
        </w:rPr>
        <w:t>ALEN PLUS d.o.o. u stečaju, Zagreb, Baburičina 23, OIB: 11500987941</w:t>
      </w:r>
      <w:r w:rsidRPr="00D0611E">
        <w:rPr>
          <w:sz w:val="24"/>
          <w:szCs w:val="24"/>
        </w:rPr>
        <w:t xml:space="preserve">, nakon održanog općeg ispitnog </w:t>
      </w:r>
      <w:r w:rsidRPr="005644C2">
        <w:rPr>
          <w:sz w:val="24"/>
          <w:szCs w:val="24"/>
        </w:rPr>
        <w:t xml:space="preserve">ročišta, </w:t>
      </w:r>
      <w:r w:rsidR="00D03D41" w:rsidRPr="005644C2">
        <w:rPr>
          <w:sz w:val="24"/>
          <w:szCs w:val="24"/>
        </w:rPr>
        <w:t>7</w:t>
      </w:r>
      <w:r w:rsidRPr="005644C2">
        <w:rPr>
          <w:sz w:val="24"/>
          <w:szCs w:val="24"/>
        </w:rPr>
        <w:t xml:space="preserve">. </w:t>
      </w:r>
      <w:r w:rsidR="00D03D41" w:rsidRPr="005644C2">
        <w:rPr>
          <w:sz w:val="24"/>
          <w:szCs w:val="24"/>
        </w:rPr>
        <w:t>ožujka</w:t>
      </w:r>
      <w:r w:rsidRPr="005644C2">
        <w:rPr>
          <w:sz w:val="24"/>
          <w:szCs w:val="24"/>
        </w:rPr>
        <w:t xml:space="preserve"> 201</w:t>
      </w:r>
      <w:r w:rsidR="00D03D41" w:rsidRPr="005644C2">
        <w:rPr>
          <w:sz w:val="24"/>
          <w:szCs w:val="24"/>
        </w:rPr>
        <w:t>9</w:t>
      </w:r>
      <w:r w:rsidRPr="005644C2">
        <w:rPr>
          <w:sz w:val="24"/>
          <w:szCs w:val="24"/>
        </w:rPr>
        <w:t>.,</w:t>
      </w:r>
    </w:p>
    <w:p w:rsidRDefault="00503D52" w:rsidP="00503D52" w:rsidR="00503D52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D1322D" w:rsidP="00D1322D" w:rsidR="00D1322D" w:rsidRPr="00FD378B">
      <w:pPr>
        <w:ind w:left="720"/>
        <w:jc w:val="both"/>
        <w:rPr>
          <w:sz w:val="24"/>
          <w:szCs w:val="24"/>
        </w:rPr>
      </w:pPr>
      <w:r w:rsidRPr="00FD378B">
        <w:rPr>
          <w:sz w:val="24"/>
          <w:szCs w:val="24"/>
        </w:rPr>
        <w:t>Utvrđene tražbine viših isplatnih redova:</w:t>
      </w:r>
    </w:p>
    <w:p w:rsidRDefault="00D1322D" w:rsidP="00D1322D" w:rsidR="00D1322D" w:rsidRPr="00FD378B">
      <w:pPr>
        <w:jc w:val="both"/>
        <w:rPr>
          <w:sz w:val="24"/>
          <w:szCs w:val="24"/>
        </w:rPr>
      </w:pPr>
    </w:p>
    <w:p w:rsidRDefault="007B39DC" w:rsidP="007B39DC" w:rsidR="007B39DC" w:rsidRPr="00DD0AC6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DD0AC6">
        <w:rPr>
          <w:rFonts w:hAnsi="Times New Roman" w:ascii="Times New Roman"/>
          <w:sz w:val="24"/>
          <w:szCs w:val="24"/>
        </w:rPr>
        <w:t>Drugi viši isplati red:</w:t>
      </w:r>
    </w:p>
    <w:p w:rsidRDefault="00D0611E" w:rsidP="00D03D41" w:rsidR="00D03D41" w:rsidRPr="005D750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03D41" w:rsidRPr="005D750E">
        <w:rPr>
          <w:sz w:val="24"/>
          <w:szCs w:val="24"/>
        </w:rPr>
        <w:t>Franz Groschadl Stahlgrosshandel GmbH, Sudbahnstrasse 10, Graz, Austr</w:t>
      </w:r>
      <w:r w:rsidR="009D3C0B">
        <w:rPr>
          <w:sz w:val="24"/>
          <w:szCs w:val="24"/>
        </w:rPr>
        <w:t>ija, u iznosu od</w:t>
      </w:r>
      <w:r w:rsidR="00D03D41" w:rsidRPr="005D750E">
        <w:rPr>
          <w:sz w:val="24"/>
          <w:szCs w:val="24"/>
        </w:rPr>
        <w:t xml:space="preserve"> 837.688,57 kn.</w:t>
      </w:r>
    </w:p>
    <w:p w:rsidRDefault="00D1322D" w:rsidP="00D03D41" w:rsidR="00D1322D">
      <w:pPr>
        <w:jc w:val="both"/>
        <w:rPr>
          <w:sz w:val="24"/>
          <w:szCs w:val="24"/>
        </w:rPr>
      </w:pPr>
    </w:p>
    <w:p w:rsidRDefault="008C309D" w:rsidP="004D45C7" w:rsidR="008C309D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Obrazloženje 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</w:p>
    <w:p w:rsidRDefault="00924103" w:rsidP="00943FF2" w:rsidR="00943FF2" w:rsidRPr="00372C48">
      <w:pPr>
        <w:widowControl/>
        <w:ind w:firstLine="708"/>
        <w:jc w:val="both"/>
        <w:rPr>
          <w:b/>
          <w:sz w:val="24"/>
          <w:szCs w:val="24"/>
        </w:rPr>
      </w:pPr>
      <w:r w:rsidRPr="00372C48">
        <w:rPr>
          <w:sz w:val="24"/>
          <w:szCs w:val="24"/>
        </w:rPr>
        <w:t>Rj</w:t>
      </w:r>
      <w:r w:rsidR="00D03D41">
        <w:rPr>
          <w:sz w:val="24"/>
          <w:szCs w:val="24"/>
        </w:rPr>
        <w:t>ešenjem ovoga suda od 9</w:t>
      </w:r>
      <w:r w:rsidR="00372C48">
        <w:rPr>
          <w:sz w:val="24"/>
          <w:szCs w:val="24"/>
        </w:rPr>
        <w:t xml:space="preserve">. </w:t>
      </w:r>
      <w:r w:rsidR="00D03D41">
        <w:rPr>
          <w:sz w:val="24"/>
          <w:szCs w:val="24"/>
        </w:rPr>
        <w:t>lipnja</w:t>
      </w:r>
      <w:r w:rsidRPr="00372C48">
        <w:rPr>
          <w:sz w:val="24"/>
          <w:szCs w:val="24"/>
        </w:rPr>
        <w:t xml:space="preserve"> 201</w:t>
      </w:r>
      <w:r w:rsidR="00D03D41">
        <w:rPr>
          <w:sz w:val="24"/>
          <w:szCs w:val="24"/>
        </w:rPr>
        <w:t>6</w:t>
      </w:r>
      <w:r w:rsidRPr="00372C48">
        <w:rPr>
          <w:sz w:val="24"/>
          <w:szCs w:val="24"/>
        </w:rPr>
        <w:t>. otvoren je stečajni postupak nad dužn</w:t>
      </w:r>
      <w:r w:rsidR="00D03D41">
        <w:rPr>
          <w:sz w:val="24"/>
          <w:szCs w:val="24"/>
        </w:rPr>
        <w:t>ikom, dok je 29</w:t>
      </w:r>
      <w:r w:rsidRPr="00372C48">
        <w:rPr>
          <w:sz w:val="24"/>
          <w:szCs w:val="24"/>
        </w:rPr>
        <w:t xml:space="preserve">. </w:t>
      </w:r>
      <w:r w:rsidR="00372C48">
        <w:rPr>
          <w:sz w:val="24"/>
          <w:szCs w:val="24"/>
        </w:rPr>
        <w:t>rujna</w:t>
      </w:r>
      <w:r w:rsidRPr="00372C48">
        <w:rPr>
          <w:sz w:val="24"/>
          <w:szCs w:val="24"/>
        </w:rPr>
        <w:t xml:space="preserve"> 201</w:t>
      </w:r>
      <w:r w:rsidR="00D03D41">
        <w:rPr>
          <w:sz w:val="24"/>
          <w:szCs w:val="24"/>
        </w:rPr>
        <w:t>6</w:t>
      </w:r>
      <w:r w:rsidRPr="00372C48">
        <w:rPr>
          <w:sz w:val="24"/>
          <w:szCs w:val="24"/>
        </w:rPr>
        <w:t>. održano ispitno ročište koje je, u skladu s od</w:t>
      </w:r>
      <w:r w:rsidR="00372C48">
        <w:rPr>
          <w:sz w:val="24"/>
          <w:szCs w:val="24"/>
        </w:rPr>
        <w:t>redbom čl. 130. st. 4.</w:t>
      </w:r>
      <w:r w:rsidRPr="00372C48">
        <w:rPr>
          <w:sz w:val="24"/>
          <w:szCs w:val="24"/>
        </w:rPr>
        <w:t xml:space="preserve"> Stečajnog zakona („Narodne novine“ broj 71/15, dalje: SZ), </w:t>
      </w:r>
      <w:r w:rsidR="00943FF2" w:rsidRPr="00372C48">
        <w:rPr>
          <w:sz w:val="24"/>
          <w:szCs w:val="24"/>
        </w:rPr>
        <w:t xml:space="preserve">spojeno s izvještajnim ročištem. Nakon </w:t>
      </w:r>
      <w:r w:rsidR="00943FF2" w:rsidRPr="00372C48">
        <w:rPr>
          <w:sz w:val="24"/>
          <w:szCs w:val="24"/>
          <w:lang w:eastAsia="en-US"/>
        </w:rPr>
        <w:t>održanog ispitnog i izvještajnog ročišta, sud je pravo</w:t>
      </w:r>
      <w:r w:rsidR="00372C48">
        <w:rPr>
          <w:sz w:val="24"/>
          <w:szCs w:val="24"/>
          <w:lang w:eastAsia="en-US"/>
        </w:rPr>
        <w:t xml:space="preserve">moćnim rješenjem od </w:t>
      </w:r>
      <w:r w:rsidR="00D03D41">
        <w:rPr>
          <w:sz w:val="24"/>
          <w:szCs w:val="24"/>
          <w:lang w:eastAsia="en-US"/>
        </w:rPr>
        <w:t>29</w:t>
      </w:r>
      <w:r w:rsidR="00372C48">
        <w:rPr>
          <w:sz w:val="24"/>
          <w:szCs w:val="24"/>
          <w:lang w:eastAsia="en-US"/>
        </w:rPr>
        <w:t>. rujna</w:t>
      </w:r>
      <w:r w:rsidR="00943FF2" w:rsidRPr="00372C48">
        <w:rPr>
          <w:sz w:val="24"/>
          <w:szCs w:val="24"/>
          <w:lang w:eastAsia="en-US"/>
        </w:rPr>
        <w:t xml:space="preserve"> 201</w:t>
      </w:r>
      <w:r w:rsidR="00D03D41">
        <w:rPr>
          <w:sz w:val="24"/>
          <w:szCs w:val="24"/>
          <w:lang w:eastAsia="en-US"/>
        </w:rPr>
        <w:t>6</w:t>
      </w:r>
      <w:r w:rsidR="00943FF2" w:rsidRPr="00372C48">
        <w:rPr>
          <w:sz w:val="24"/>
          <w:szCs w:val="24"/>
          <w:lang w:eastAsia="en-US"/>
        </w:rPr>
        <w:t xml:space="preserve">. utvrdio tražbine </w:t>
      </w:r>
      <w:r w:rsidR="00943FF2" w:rsidRPr="00372C48">
        <w:rPr>
          <w:sz w:val="24"/>
          <w:szCs w:val="24"/>
        </w:rPr>
        <w:t xml:space="preserve">viših isplatnih redova u skladu s odredbama čl. 265. </w:t>
      </w:r>
      <w:r w:rsidR="00943FF2" w:rsidRPr="00372C48">
        <w:rPr>
          <w:sz w:val="24"/>
          <w:szCs w:val="24"/>
          <w:lang w:eastAsia="en-US"/>
        </w:rPr>
        <w:t>SZ-a.</w:t>
      </w:r>
    </w:p>
    <w:p w:rsidRDefault="00943FF2" w:rsidP="00943FF2" w:rsidR="00943FF2" w:rsidRPr="00372C48">
      <w:pPr>
        <w:widowControl/>
        <w:jc w:val="both"/>
        <w:rPr>
          <w:b/>
          <w:sz w:val="24"/>
          <w:szCs w:val="24"/>
        </w:rPr>
      </w:pPr>
    </w:p>
    <w:p w:rsidRDefault="00924103" w:rsidP="00943FF2" w:rsidR="00E669D3">
      <w:pPr>
        <w:ind w:firstLine="708"/>
        <w:jc w:val="both"/>
        <w:rPr>
          <w:sz w:val="24"/>
          <w:szCs w:val="24"/>
        </w:rPr>
      </w:pPr>
      <w:r w:rsidRPr="00372C48">
        <w:rPr>
          <w:sz w:val="24"/>
          <w:szCs w:val="24"/>
        </w:rPr>
        <w:t>Nakon održanog ročišta,</w:t>
      </w:r>
      <w:r w:rsidR="00E669D3">
        <w:rPr>
          <w:sz w:val="24"/>
          <w:szCs w:val="24"/>
        </w:rPr>
        <w:t xml:space="preserve"> punomoćnik</w:t>
      </w:r>
      <w:r w:rsidRPr="00372C48">
        <w:rPr>
          <w:sz w:val="24"/>
          <w:szCs w:val="24"/>
        </w:rPr>
        <w:t xml:space="preserve"> vjerovnik</w:t>
      </w:r>
      <w:r w:rsidR="00E669D3">
        <w:rPr>
          <w:sz w:val="24"/>
          <w:szCs w:val="24"/>
        </w:rPr>
        <w:t>a</w:t>
      </w:r>
      <w:r w:rsidRPr="00372C48">
        <w:rPr>
          <w:sz w:val="24"/>
          <w:szCs w:val="24"/>
        </w:rPr>
        <w:t xml:space="preserve"> </w:t>
      </w:r>
      <w:r w:rsidR="00E669D3" w:rsidRPr="005D750E">
        <w:rPr>
          <w:sz w:val="24"/>
          <w:szCs w:val="24"/>
        </w:rPr>
        <w:t>Franz Groschadl Stahlgrosshandel GmbH, Sudbahnstrasse 10, Graz, Austrija</w:t>
      </w:r>
      <w:r w:rsidR="00F45A24" w:rsidRPr="00372C48">
        <w:rPr>
          <w:sz w:val="24"/>
          <w:szCs w:val="24"/>
        </w:rPr>
        <w:t xml:space="preserve">, </w:t>
      </w:r>
      <w:r w:rsidR="00E669D3">
        <w:rPr>
          <w:sz w:val="24"/>
          <w:szCs w:val="24"/>
        </w:rPr>
        <w:t>obavijestio je stečajnu upraviteljicu kako nisu pravovremeno prijavili tražbinu, a obzirom na to da nisu dobili obavijest u skladu čl. 40. Uredbe Vijeća (EZ) br. 1346/2000 od 29. svibnja 2000. o stečajnom postupku.</w:t>
      </w:r>
    </w:p>
    <w:p w:rsidRDefault="00E669D3" w:rsidP="00943FF2" w:rsidR="00E669D3">
      <w:pPr>
        <w:ind w:firstLine="708"/>
        <w:jc w:val="both"/>
        <w:rPr>
          <w:sz w:val="24"/>
          <w:szCs w:val="24"/>
        </w:rPr>
      </w:pPr>
    </w:p>
    <w:p w:rsidRDefault="00E669D3" w:rsidP="00E67B25" w:rsidR="00E669D3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6F21BE" w:rsidRPr="00372C48">
        <w:rPr>
          <w:sz w:val="24"/>
          <w:szCs w:val="24"/>
        </w:rPr>
        <w:t>tečajn</w:t>
      </w:r>
      <w:r>
        <w:rPr>
          <w:sz w:val="24"/>
          <w:szCs w:val="24"/>
        </w:rPr>
        <w:t>a</w:t>
      </w:r>
      <w:r w:rsidR="006F21BE" w:rsidRPr="00372C48">
        <w:rPr>
          <w:sz w:val="24"/>
          <w:szCs w:val="24"/>
        </w:rPr>
        <w:t xml:space="preserve"> upravitelj</w:t>
      </w:r>
      <w:r>
        <w:rPr>
          <w:sz w:val="24"/>
          <w:szCs w:val="24"/>
        </w:rPr>
        <w:t>ica je</w:t>
      </w:r>
      <w:r w:rsidR="002C7BC3" w:rsidRPr="00372C48">
        <w:rPr>
          <w:sz w:val="24"/>
          <w:szCs w:val="24"/>
        </w:rPr>
        <w:t xml:space="preserve"> podnes</w:t>
      </w:r>
      <w:r>
        <w:rPr>
          <w:sz w:val="24"/>
          <w:szCs w:val="24"/>
        </w:rPr>
        <w:t>kom od 30</w:t>
      </w:r>
      <w:r w:rsidR="002C7BC3" w:rsidRPr="00372C48">
        <w:rPr>
          <w:sz w:val="24"/>
          <w:szCs w:val="24"/>
        </w:rPr>
        <w:t xml:space="preserve">. </w:t>
      </w:r>
      <w:r>
        <w:rPr>
          <w:sz w:val="24"/>
          <w:szCs w:val="24"/>
        </w:rPr>
        <w:t>siječnja</w:t>
      </w:r>
      <w:r w:rsidR="00372C48">
        <w:rPr>
          <w:sz w:val="24"/>
          <w:szCs w:val="24"/>
        </w:rPr>
        <w:t xml:space="preserve"> 201</w:t>
      </w:r>
      <w:r>
        <w:rPr>
          <w:sz w:val="24"/>
          <w:szCs w:val="24"/>
        </w:rPr>
        <w:t>9</w:t>
      </w:r>
      <w:r w:rsidR="00372C48">
        <w:rPr>
          <w:sz w:val="24"/>
          <w:szCs w:val="24"/>
        </w:rPr>
        <w:t xml:space="preserve">. (list </w:t>
      </w:r>
      <w:r>
        <w:rPr>
          <w:sz w:val="24"/>
          <w:szCs w:val="24"/>
        </w:rPr>
        <w:t>619</w:t>
      </w:r>
      <w:r w:rsidR="002C7BC3" w:rsidRPr="00372C48">
        <w:rPr>
          <w:sz w:val="24"/>
          <w:szCs w:val="24"/>
        </w:rPr>
        <w:t xml:space="preserve"> spisa) </w:t>
      </w:r>
      <w:r>
        <w:rPr>
          <w:sz w:val="24"/>
          <w:szCs w:val="24"/>
        </w:rPr>
        <w:t xml:space="preserve">obavijestila sud da je zaprimila naknadu prijavu potraživanja za vjerovnika </w:t>
      </w:r>
      <w:r w:rsidRPr="005D750E">
        <w:rPr>
          <w:sz w:val="24"/>
          <w:szCs w:val="24"/>
        </w:rPr>
        <w:t>Franz Groschadl Stahlgrosshandel GmbH, Sudbahnstrasse 10, Graz, Austr</w:t>
      </w:r>
      <w:r w:rsidR="005644C2">
        <w:rPr>
          <w:sz w:val="24"/>
          <w:szCs w:val="24"/>
        </w:rPr>
        <w:t>ija, u iznosu od</w:t>
      </w:r>
      <w:r w:rsidRPr="005D750E">
        <w:rPr>
          <w:sz w:val="24"/>
          <w:szCs w:val="24"/>
        </w:rPr>
        <w:t xml:space="preserve"> 837.688,57 kn</w:t>
      </w:r>
      <w:r>
        <w:rPr>
          <w:sz w:val="24"/>
          <w:szCs w:val="24"/>
        </w:rPr>
        <w:t xml:space="preserve"> te je istu i dostavila (list 622-629 spisa).</w:t>
      </w:r>
    </w:p>
    <w:p w:rsidRDefault="00E669D3" w:rsidP="00E67B25" w:rsidR="00E669D3">
      <w:pPr>
        <w:widowControl/>
        <w:ind w:firstLine="720"/>
        <w:jc w:val="both"/>
        <w:rPr>
          <w:sz w:val="24"/>
          <w:szCs w:val="24"/>
        </w:rPr>
      </w:pPr>
    </w:p>
    <w:p w:rsidRDefault="007211FC" w:rsidP="00E67B25" w:rsidR="00EE4053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Dana </w:t>
      </w:r>
      <w:r w:rsidR="00D03D41">
        <w:rPr>
          <w:sz w:val="24"/>
          <w:szCs w:val="24"/>
        </w:rPr>
        <w:t>7</w:t>
      </w:r>
      <w:r w:rsidR="002C091B" w:rsidRPr="00372C48">
        <w:rPr>
          <w:sz w:val="24"/>
          <w:szCs w:val="24"/>
        </w:rPr>
        <w:t xml:space="preserve">. </w:t>
      </w:r>
      <w:r w:rsidR="00D03D41">
        <w:rPr>
          <w:sz w:val="24"/>
          <w:szCs w:val="24"/>
        </w:rPr>
        <w:t>ožujka</w:t>
      </w:r>
      <w:r w:rsidR="002C091B" w:rsidRPr="00372C48">
        <w:rPr>
          <w:sz w:val="24"/>
          <w:szCs w:val="24"/>
        </w:rPr>
        <w:t xml:space="preserve"> 201</w:t>
      </w:r>
      <w:r w:rsidR="00D03D41">
        <w:rPr>
          <w:sz w:val="24"/>
          <w:szCs w:val="24"/>
        </w:rPr>
        <w:t>9</w:t>
      </w:r>
      <w:r w:rsidR="002C091B" w:rsidRPr="00372C48">
        <w:rPr>
          <w:sz w:val="24"/>
          <w:szCs w:val="24"/>
        </w:rPr>
        <w:t xml:space="preserve">. održan je nastavak ispitnog ročišta na kojem je ispitana prijavljena tražbina navedenog vjerovnika, </w:t>
      </w:r>
      <w:r w:rsidR="00E67B25" w:rsidRPr="00372C48">
        <w:rPr>
          <w:sz w:val="24"/>
          <w:szCs w:val="24"/>
        </w:rPr>
        <w:t xml:space="preserve">prema </w:t>
      </w:r>
      <w:r w:rsidR="009D23E0" w:rsidRPr="00372C48">
        <w:rPr>
          <w:sz w:val="24"/>
          <w:szCs w:val="24"/>
        </w:rPr>
        <w:t>svoj</w:t>
      </w:r>
      <w:r w:rsidR="002C091B" w:rsidRPr="00372C48">
        <w:rPr>
          <w:sz w:val="24"/>
          <w:szCs w:val="24"/>
        </w:rPr>
        <w:t>e</w:t>
      </w:r>
      <w:r w:rsidR="009D23E0" w:rsidRPr="00372C48">
        <w:rPr>
          <w:sz w:val="24"/>
          <w:szCs w:val="24"/>
        </w:rPr>
        <w:t xml:space="preserve">m </w:t>
      </w:r>
      <w:r w:rsidR="00E67B25" w:rsidRPr="00372C48">
        <w:rPr>
          <w:sz w:val="24"/>
          <w:szCs w:val="24"/>
        </w:rPr>
        <w:t>iznos</w:t>
      </w:r>
      <w:r w:rsidR="002C091B" w:rsidRPr="00372C48">
        <w:rPr>
          <w:sz w:val="24"/>
          <w:szCs w:val="24"/>
        </w:rPr>
        <w:t>u</w:t>
      </w:r>
      <w:r w:rsidR="00E67B25" w:rsidRPr="00372C48">
        <w:rPr>
          <w:sz w:val="24"/>
          <w:szCs w:val="24"/>
        </w:rPr>
        <w:t xml:space="preserve"> i redu</w:t>
      </w:r>
      <w:r w:rsidR="009D23E0" w:rsidRPr="00372C48">
        <w:rPr>
          <w:sz w:val="24"/>
          <w:szCs w:val="24"/>
        </w:rPr>
        <w:t xml:space="preserve"> u skladu s odredbama čl. 260. SZ-a.</w:t>
      </w:r>
    </w:p>
    <w:p w:rsidRDefault="009D3C0B" w:rsidP="00E67B25" w:rsidR="009D3C0B">
      <w:pPr>
        <w:widowControl/>
        <w:ind w:firstLine="720"/>
        <w:jc w:val="both"/>
        <w:rPr>
          <w:sz w:val="24"/>
          <w:szCs w:val="24"/>
        </w:rPr>
      </w:pPr>
    </w:p>
    <w:p w:rsidRDefault="009D3C0B" w:rsidP="009D3C0B" w:rsidR="009D3C0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Stečajna upraviteljica je navela da je zaprimila navedenu prijavu te da je provjerom u </w:t>
      </w:r>
      <w:r>
        <w:rPr>
          <w:sz w:val="24"/>
          <w:szCs w:val="24"/>
        </w:rPr>
        <w:lastRenderedPageBreak/>
        <w:t xml:space="preserve">poslovnim knjigama dužnika utvrdila postojanje vjerovnika </w:t>
      </w:r>
      <w:r w:rsidRPr="005D750E">
        <w:rPr>
          <w:sz w:val="24"/>
          <w:szCs w:val="24"/>
        </w:rPr>
        <w:t>Franz Groschadl Stahlgrosshandel GmbH, Sudbahnstrasse 10, Graz, Austrija</w:t>
      </w:r>
      <w:r>
        <w:rPr>
          <w:sz w:val="24"/>
          <w:szCs w:val="24"/>
        </w:rPr>
        <w:t xml:space="preserve"> te je evidentiran dug dužnika prema navedenom vjerovniku u iznosu od 723.380,02 kn. </w:t>
      </w:r>
    </w:p>
    <w:p w:rsidRDefault="00EE4053" w:rsidP="00E67B25" w:rsidR="00EE4053" w:rsidRPr="00372C48">
      <w:pPr>
        <w:widowControl/>
        <w:ind w:firstLine="720"/>
        <w:jc w:val="both"/>
        <w:rPr>
          <w:sz w:val="24"/>
          <w:szCs w:val="24"/>
        </w:rPr>
      </w:pPr>
    </w:p>
    <w:p w:rsidRDefault="00DF2EFB" w:rsidP="00EE4053" w:rsidR="00DF2EFB" w:rsidRPr="00372C48">
      <w:pPr>
        <w:ind w:firstLine="708"/>
        <w:jc w:val="both"/>
        <w:rPr>
          <w:sz w:val="24"/>
          <w:szCs w:val="24"/>
        </w:rPr>
      </w:pPr>
      <w:r w:rsidRPr="00372C48">
        <w:rPr>
          <w:sz w:val="24"/>
          <w:szCs w:val="24"/>
        </w:rPr>
        <w:t xml:space="preserve">Na održanom ročištu nitko od nazočnih vjerovnika nije osporio </w:t>
      </w:r>
      <w:r w:rsidR="002C091B" w:rsidRPr="00372C48">
        <w:rPr>
          <w:sz w:val="24"/>
          <w:szCs w:val="24"/>
        </w:rPr>
        <w:t xml:space="preserve">navedenu </w:t>
      </w:r>
      <w:r w:rsidRPr="00372C48">
        <w:rPr>
          <w:sz w:val="24"/>
          <w:szCs w:val="24"/>
        </w:rPr>
        <w:t>tražbinu koju je stečajni upravitelj priznao u drugom višem isplatnom redu.</w:t>
      </w:r>
    </w:p>
    <w:p w:rsidRDefault="00C453DC" w:rsidP="00EE4053" w:rsidR="00C453DC" w:rsidRPr="00372C48">
      <w:pPr>
        <w:ind w:firstLine="708"/>
        <w:jc w:val="both"/>
        <w:rPr>
          <w:sz w:val="24"/>
          <w:szCs w:val="24"/>
        </w:rPr>
      </w:pPr>
    </w:p>
    <w:p w:rsidRDefault="00C453DC" w:rsidP="00EE4053" w:rsidR="00C453DC" w:rsidRPr="00EE40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stečajni upravitelj priznao </w:t>
      </w:r>
      <w:r w:rsidR="002C091B">
        <w:rPr>
          <w:sz w:val="24"/>
          <w:szCs w:val="24"/>
        </w:rPr>
        <w:t xml:space="preserve">navedenu tražbinu i </w:t>
      </w:r>
      <w:r>
        <w:rPr>
          <w:sz w:val="24"/>
          <w:szCs w:val="24"/>
        </w:rPr>
        <w:t xml:space="preserve">da nitko od stečajnih vjerovnika nije osporio </w:t>
      </w:r>
      <w:r w:rsidR="002C091B">
        <w:rPr>
          <w:sz w:val="24"/>
          <w:szCs w:val="24"/>
        </w:rPr>
        <w:t>tu</w:t>
      </w:r>
      <w:r>
        <w:rPr>
          <w:sz w:val="24"/>
          <w:szCs w:val="24"/>
        </w:rPr>
        <w:t xml:space="preserve"> tražbin</w:t>
      </w:r>
      <w:r w:rsidR="00484D85">
        <w:rPr>
          <w:sz w:val="24"/>
          <w:szCs w:val="24"/>
        </w:rPr>
        <w:t>u</w:t>
      </w:r>
      <w:r>
        <w:rPr>
          <w:sz w:val="24"/>
          <w:szCs w:val="24"/>
        </w:rPr>
        <w:t xml:space="preserve">, to se, u skladu s odredbom čl. 263. SZ-a, </w:t>
      </w:r>
      <w:r w:rsidR="002C091B">
        <w:rPr>
          <w:sz w:val="24"/>
          <w:szCs w:val="24"/>
        </w:rPr>
        <w:t>ta tražbina</w:t>
      </w:r>
      <w:r>
        <w:rPr>
          <w:sz w:val="24"/>
          <w:szCs w:val="24"/>
        </w:rPr>
        <w:t xml:space="preserve"> smatra utvrđen</w:t>
      </w:r>
      <w:r w:rsidR="002C091B">
        <w:rPr>
          <w:sz w:val="24"/>
          <w:szCs w:val="24"/>
        </w:rPr>
        <w:t>om</w:t>
      </w:r>
      <w:r>
        <w:rPr>
          <w:sz w:val="24"/>
          <w:szCs w:val="24"/>
        </w:rPr>
        <w:t>.</w:t>
      </w:r>
    </w:p>
    <w:p w:rsidRDefault="00EE4053" w:rsidP="00EE4053" w:rsidR="00EE4053">
      <w:pPr>
        <w:widowControl/>
        <w:ind w:firstLine="720"/>
        <w:jc w:val="both"/>
        <w:rPr>
          <w:sz w:val="24"/>
          <w:szCs w:val="24"/>
        </w:rPr>
      </w:pPr>
    </w:p>
    <w:p w:rsidRDefault="00E67B25" w:rsidP="00E67B25" w:rsidR="00E67B25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>Nakon navedenog ročišta, sud je na temelju odredbe čl. 264.</w:t>
      </w:r>
      <w:r w:rsidR="00861116">
        <w:rPr>
          <w:sz w:val="24"/>
          <w:szCs w:val="24"/>
        </w:rPr>
        <w:t xml:space="preserve"> SZ-a</w:t>
      </w:r>
      <w:r w:rsidRPr="00E67B25">
        <w:rPr>
          <w:sz w:val="24"/>
          <w:szCs w:val="24"/>
        </w:rPr>
        <w:t>, sastavio tablicu ispitan</w:t>
      </w:r>
      <w:r w:rsidR="002C091B">
        <w:rPr>
          <w:sz w:val="24"/>
          <w:szCs w:val="24"/>
        </w:rPr>
        <w:t>e</w:t>
      </w:r>
      <w:r w:rsidRPr="00E67B25">
        <w:rPr>
          <w:sz w:val="24"/>
          <w:szCs w:val="24"/>
        </w:rPr>
        <w:t xml:space="preserve"> tražbin</w:t>
      </w:r>
      <w:r w:rsidR="002C091B">
        <w:rPr>
          <w:sz w:val="24"/>
          <w:szCs w:val="24"/>
        </w:rPr>
        <w:t>e</w:t>
      </w:r>
      <w:r w:rsidRPr="00E67B25">
        <w:rPr>
          <w:sz w:val="24"/>
          <w:szCs w:val="24"/>
        </w:rPr>
        <w:t xml:space="preserve"> u koju </w:t>
      </w:r>
      <w:r w:rsidR="002C091B">
        <w:rPr>
          <w:sz w:val="24"/>
          <w:szCs w:val="24"/>
        </w:rPr>
        <w:t xml:space="preserve">su za navedenu </w:t>
      </w:r>
      <w:r w:rsidRPr="00E67B25">
        <w:rPr>
          <w:sz w:val="24"/>
          <w:szCs w:val="24"/>
        </w:rPr>
        <w:t>prijavljenu tražbinu uneseni podaci o tome u kojoj je mjeri tražbina utvrđena prema svom iznosu i svom redu</w:t>
      </w:r>
      <w:r w:rsidR="00C11268">
        <w:rPr>
          <w:sz w:val="24"/>
          <w:szCs w:val="24"/>
        </w:rPr>
        <w:t>.</w:t>
      </w:r>
    </w:p>
    <w:p w:rsidRDefault="00C453DC" w:rsidP="00E67B25" w:rsidR="00C453DC">
      <w:pPr>
        <w:widowControl/>
        <w:ind w:firstLine="720"/>
        <w:jc w:val="both"/>
        <w:rPr>
          <w:sz w:val="24"/>
          <w:szCs w:val="24"/>
        </w:rPr>
      </w:pPr>
    </w:p>
    <w:p w:rsidRDefault="009C22A7" w:rsidP="00027277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navedeno, sud je, na temelju </w:t>
      </w:r>
      <w:r w:rsidR="00BB25A0">
        <w:rPr>
          <w:sz w:val="24"/>
          <w:szCs w:val="24"/>
        </w:rPr>
        <w:t>odredbe čl. 265. st. 1. u vezi s odredbama čl. 138. i čl. 263. SZ-a, odlučio kao u izreci ovog rješenja.</w:t>
      </w:r>
    </w:p>
    <w:p w:rsidRDefault="00E67B25" w:rsidP="00027277" w:rsidR="00E67B25">
      <w:pPr>
        <w:widowControl/>
        <w:ind w:firstLine="720"/>
        <w:jc w:val="both"/>
        <w:rPr>
          <w:sz w:val="24"/>
          <w:szCs w:val="24"/>
        </w:rPr>
      </w:pPr>
    </w:p>
    <w:p w:rsidRDefault="00C32F5A" w:rsidP="00905CEE" w:rsidR="00C32F5A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U </w:t>
      </w:r>
      <w:r w:rsidR="004D45C7" w:rsidRPr="005644C2">
        <w:rPr>
          <w:sz w:val="24"/>
          <w:szCs w:val="24"/>
        </w:rPr>
        <w:t>Zagreb</w:t>
      </w:r>
      <w:r w:rsidRPr="005644C2">
        <w:rPr>
          <w:sz w:val="24"/>
          <w:szCs w:val="24"/>
        </w:rPr>
        <w:t>u</w:t>
      </w:r>
      <w:r w:rsidR="004D45C7" w:rsidRPr="005644C2">
        <w:rPr>
          <w:sz w:val="24"/>
          <w:szCs w:val="24"/>
        </w:rPr>
        <w:t xml:space="preserve"> </w:t>
      </w:r>
      <w:r w:rsidR="00D03D41" w:rsidRPr="005644C2">
        <w:rPr>
          <w:sz w:val="24"/>
          <w:szCs w:val="24"/>
          <w:lang w:eastAsia="en-US"/>
        </w:rPr>
        <w:t>7</w:t>
      </w:r>
      <w:r w:rsidR="00905CEE" w:rsidRPr="005644C2">
        <w:rPr>
          <w:sz w:val="24"/>
          <w:szCs w:val="24"/>
          <w:lang w:eastAsia="en-US"/>
        </w:rPr>
        <w:t xml:space="preserve">. </w:t>
      </w:r>
      <w:r w:rsidR="00D03D41" w:rsidRPr="005644C2">
        <w:rPr>
          <w:sz w:val="24"/>
          <w:szCs w:val="24"/>
          <w:lang w:eastAsia="en-US"/>
        </w:rPr>
        <w:t>ožujka</w:t>
      </w:r>
      <w:r w:rsidR="00905CEE" w:rsidRPr="005644C2">
        <w:rPr>
          <w:sz w:val="24"/>
          <w:szCs w:val="24"/>
          <w:lang w:eastAsia="en-US"/>
        </w:rPr>
        <w:t xml:space="preserve"> 201</w:t>
      </w:r>
      <w:r w:rsidR="00D03D41" w:rsidRPr="005644C2">
        <w:rPr>
          <w:sz w:val="24"/>
          <w:szCs w:val="24"/>
          <w:lang w:eastAsia="en-US"/>
        </w:rPr>
        <w:t>9</w:t>
      </w:r>
      <w:r w:rsidR="00905CEE">
        <w:rPr>
          <w:sz w:val="24"/>
          <w:szCs w:val="24"/>
          <w:lang w:eastAsia="en-US"/>
        </w:rPr>
        <w:t>.</w:t>
      </w:r>
      <w:r w:rsidRPr="0018071D">
        <w:rPr>
          <w:sz w:val="24"/>
          <w:szCs w:val="24"/>
        </w:rPr>
        <w:t xml:space="preserve">   </w:t>
      </w:r>
    </w:p>
    <w:p w:rsidRDefault="00372C48" w:rsidP="00372C48" w:rsidR="00372C48">
      <w:pPr>
        <w:ind w:firstLine="720" w:left="5040"/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 </w:t>
      </w:r>
    </w:p>
    <w:p w:rsidRDefault="00372C48" w:rsidP="00372C48" w:rsidR="00372C48" w:rsidRPr="00F354C1">
      <w:pPr>
        <w:ind w:firstLine="720" w:left="5040"/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SUDAC:  </w:t>
      </w:r>
    </w:p>
    <w:p w:rsidRDefault="00372C48" w:rsidP="00372C48" w:rsidR="00372C48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         </w:t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  <w:t xml:space="preserve">     Nikolina Dorić Hadžisejdić</w:t>
      </w:r>
      <w:r w:rsidR="00322908">
        <w:rPr>
          <w:sz w:val="24"/>
          <w:szCs w:val="24"/>
        </w:rPr>
        <w:t>, v.r.</w:t>
      </w:r>
    </w:p>
    <w:p w:rsidRDefault="004D45C7" w:rsidP="00C32F5A" w:rsidR="004D45C7" w:rsidRPr="0018071D">
      <w:pPr>
        <w:widowControl/>
        <w:ind w:firstLine="720" w:left="7068"/>
        <w:rPr>
          <w:sz w:val="24"/>
          <w:szCs w:val="24"/>
        </w:rPr>
      </w:pPr>
    </w:p>
    <w:p w:rsidRDefault="00D0611E" w:rsidP="004D45C7" w:rsidR="00D0611E">
      <w:pPr>
        <w:widowControl/>
        <w:jc w:val="both"/>
        <w:rPr>
          <w:sz w:val="24"/>
          <w:szCs w:val="24"/>
        </w:rPr>
      </w:pPr>
    </w:p>
    <w:p w:rsidRDefault="007C1B3D" w:rsidP="004D45C7" w:rsidR="004D45C7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="004D45C7" w:rsidRPr="0018071D">
        <w:rPr>
          <w:sz w:val="24"/>
          <w:szCs w:val="24"/>
        </w:rPr>
        <w:t>O PRAVNOM LIJEKU:</w:t>
      </w:r>
    </w:p>
    <w:p w:rsidRDefault="00E67B25" w:rsidP="00F5127C" w:rsidR="00F5127C" w:rsidRPr="004E77EF">
      <w:pPr>
        <w:jc w:val="both"/>
        <w:rPr>
          <w:sz w:val="24"/>
          <w:szCs w:val="24"/>
          <w:lang w:val="pl-PL"/>
        </w:rPr>
      </w:pPr>
      <w:r w:rsidRPr="00E67B25">
        <w:rPr>
          <w:sz w:val="24"/>
          <w:szCs w:val="24"/>
        </w:rPr>
        <w:t>Protiv ovog rješenja pravo na žalbu ima stečajni upravitelj i svaki vjerovnik u dijelu koji se tiče njegove prijavljene tražbine, odnosno tražbine koju</w:t>
      </w:r>
      <w:r>
        <w:rPr>
          <w:sz w:val="24"/>
          <w:szCs w:val="24"/>
        </w:rPr>
        <w:t xml:space="preserve"> je osporio (čl. 265. st 3. SZ</w:t>
      </w:r>
      <w:r w:rsidRPr="00E67B25">
        <w:rPr>
          <w:sz w:val="24"/>
          <w:szCs w:val="24"/>
        </w:rPr>
        <w:t xml:space="preserve">). </w:t>
      </w:r>
      <w:r w:rsidR="00F5127C" w:rsidRPr="004E77EF">
        <w:rPr>
          <w:sz w:val="24"/>
          <w:szCs w:val="24"/>
          <w:lang w:val="pl-PL"/>
        </w:rPr>
        <w:t>Žalba se podnosi ovom sudu u 2 primjerka za Visoki trg</w:t>
      </w:r>
      <w:r w:rsidR="00F5127C">
        <w:rPr>
          <w:sz w:val="24"/>
          <w:szCs w:val="24"/>
          <w:lang w:val="pl-PL"/>
        </w:rPr>
        <w:t xml:space="preserve">ovački sud RH u roku od 8 dana </w:t>
      </w:r>
      <w:r w:rsidR="00F5127C" w:rsidRPr="004E77EF">
        <w:rPr>
          <w:sz w:val="24"/>
          <w:szCs w:val="24"/>
          <w:lang w:val="pl-PL"/>
        </w:rPr>
        <w:t>od dana dostave rješenja.</w:t>
      </w:r>
      <w:r w:rsidR="00E37FC6">
        <w:rPr>
          <w:sz w:val="24"/>
          <w:szCs w:val="24"/>
          <w:lang w:val="pl-PL"/>
        </w:rPr>
        <w:t xml:space="preserve"> Dostava se smatra obavljenom istekom osmoga dana od dana objave ovog rješenja na mrežnoj stranici e-oglasna ploča Trgovačkog suda u Zagrebu (čl. 12. st. 1. SZ).</w:t>
      </w:r>
    </w:p>
    <w:p w:rsidRDefault="00C32F5A" w:rsidP="004D45C7" w:rsidR="00C32F5A">
      <w:pPr>
        <w:widowControl/>
        <w:jc w:val="both"/>
        <w:rPr>
          <w:sz w:val="24"/>
          <w:szCs w:val="24"/>
        </w:rPr>
      </w:pPr>
    </w:p>
    <w:p w:rsidRDefault="00372C48" w:rsidP="001D3C18" w:rsidR="00372C48">
      <w:pPr>
        <w:widowControl/>
        <w:jc w:val="both"/>
        <w:rPr>
          <w:sz w:val="24"/>
          <w:szCs w:val="24"/>
        </w:rPr>
      </w:pPr>
    </w:p>
    <w:p w:rsidRDefault="00322908" w:rsidP="007B64C7" w:rsidR="00322908" w:rsidRPr="00322908">
      <w:pPr>
        <w:ind w:firstLine="708" w:left="3540"/>
        <w:jc w:val="right"/>
        <w:rPr>
          <w:sz w:val="24"/>
          <w:szCs w:val="24"/>
        </w:rPr>
      </w:pPr>
      <w:r w:rsidRPr="00322908">
        <w:rPr>
          <w:sz w:val="24"/>
          <w:szCs w:val="24"/>
        </w:rPr>
        <w:t>Za točnost otpravka-ovlašteni službenik:</w:t>
      </w:r>
    </w:p>
    <w:p w:rsidRDefault="00322908" w:rsidP="007B64C7" w:rsidR="00322908" w:rsidRPr="00322908">
      <w:pPr>
        <w:ind w:firstLine="708" w:left="3540"/>
        <w:jc w:val="right"/>
        <w:rPr>
          <w:sz w:val="24"/>
          <w:szCs w:val="24"/>
        </w:rPr>
      </w:pPr>
      <w:r w:rsidRPr="00322908">
        <w:rPr>
          <w:sz w:val="24"/>
          <w:szCs w:val="24"/>
        </w:rPr>
        <w:t xml:space="preserve">                                       Valentina Gabud</w:t>
      </w:r>
    </w:p>
    <w:p w:rsidRDefault="00372C48" w:rsidP="001D3C18" w:rsidR="00372C48" w:rsidRPr="0018071D">
      <w:pPr>
        <w:widowControl/>
        <w:jc w:val="both"/>
        <w:rPr>
          <w:sz w:val="24"/>
          <w:szCs w:val="24"/>
        </w:rPr>
      </w:pPr>
    </w:p>
    <w:sectPr w:rsidSect="00D0611E" w:rsidR="00372C48" w:rsidRPr="0018071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 w:rsidRPr="00D838E3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838E3">
      <w:rPr>
        <w:rStyle w:val="Brojstranice"/>
        <w:sz w:val="24"/>
        <w:szCs w:val="24"/>
      </w:rPr>
      <w:fldChar w:fldCharType="begin"/>
    </w:r>
    <w:r w:rsidRPr="00D838E3">
      <w:rPr>
        <w:rStyle w:val="Brojstranice"/>
        <w:sz w:val="24"/>
        <w:szCs w:val="24"/>
      </w:rPr>
      <w:instrText xml:space="preserve">PAGE  </w:instrText>
    </w:r>
    <w:r w:rsidRPr="00D838E3">
      <w:rPr>
        <w:rStyle w:val="Brojstranice"/>
        <w:sz w:val="24"/>
        <w:szCs w:val="24"/>
      </w:rPr>
      <w:fldChar w:fldCharType="separate"/>
    </w:r>
    <w:r w:rsidR="00322908">
      <w:rPr>
        <w:rStyle w:val="Brojstranice"/>
        <w:noProof/>
        <w:sz w:val="24"/>
        <w:szCs w:val="24"/>
      </w:rPr>
      <w:t>2</w:t>
    </w:r>
    <w:r w:rsidRPr="00D838E3">
      <w:rPr>
        <w:rStyle w:val="Brojstranice"/>
        <w:sz w:val="24"/>
        <w:szCs w:val="24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D0611E">
      <w:rPr>
        <w:sz w:val="24"/>
        <w:szCs w:val="24"/>
      </w:rPr>
      <w:t>89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D03D41">
      <w:rPr>
        <w:sz w:val="24"/>
        <w:szCs w:val="24"/>
      </w:rPr>
      <w:t>6725</w:t>
    </w:r>
    <w:r>
      <w:rPr>
        <w:sz w:val="24"/>
        <w:szCs w:val="24"/>
      </w:rPr>
      <w:t>/</w:t>
    </w:r>
    <w:r w:rsidR="00D03D41">
      <w:rPr>
        <w:sz w:val="24"/>
        <w:szCs w:val="24"/>
      </w:rPr>
      <w:t>15</w:t>
    </w:r>
    <w:r w:rsidR="00D0611E">
      <w:rPr>
        <w:sz w:val="24"/>
        <w:szCs w:val="24"/>
      </w:rPr>
      <w:t>-</w:t>
    </w:r>
    <w:r w:rsidR="005644C2">
      <w:rPr>
        <w:sz w:val="24"/>
        <w:szCs w:val="24"/>
      </w:rPr>
      <w:t>106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11E" w:rsidR="00D0611E">
    <w:pPr>
      <w:pStyle w:val="Zaglavlje"/>
    </w:pPr>
    <w:r>
      <w:t xml:space="preserve">                       </w:t>
    </w:r>
    <w:r w:rsidRPr="0018071D">
      <w:rPr>
        <w:noProof/>
        <w:sz w:val="24"/>
        <w:szCs w:val="24"/>
      </w:rPr>
      <w:drawing>
        <wp:inline distR="0" distL="0" distB="0" distT="0">
          <wp:extent cy="707390" cx="526415"/>
          <wp:effectExtent b="0" r="698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707390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8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3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0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1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5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4"/>
  </w:num>
  <w:num w:numId="3">
    <w:abstractNumId w:val="4"/>
  </w:num>
  <w:num w:numId="4">
    <w:abstractNumId w:val="35"/>
  </w:num>
  <w:num w:numId="5">
    <w:abstractNumId w:val="32"/>
  </w:num>
  <w:num w:numId="6">
    <w:abstractNumId w:val="12"/>
  </w:num>
  <w:num w:numId="7">
    <w:abstractNumId w:val="36"/>
  </w:num>
  <w:num w:numId="8">
    <w:abstractNumId w:val="28"/>
  </w:num>
  <w:num w:numId="9">
    <w:abstractNumId w:val="2"/>
  </w:num>
  <w:num w:numId="10">
    <w:abstractNumId w:val="22"/>
  </w:num>
  <w:num w:numId="11">
    <w:abstractNumId w:val="29"/>
  </w:num>
  <w:num w:numId="12">
    <w:abstractNumId w:val="23"/>
  </w:num>
  <w:num w:numId="13">
    <w:abstractNumId w:val="8"/>
  </w:num>
  <w:num w:numId="14">
    <w:abstractNumId w:val="6"/>
  </w:num>
  <w:num w:numId="15">
    <w:abstractNumId w:val="20"/>
  </w:num>
  <w:num w:numId="16">
    <w:abstractNumId w:val="3"/>
  </w:num>
  <w:num w:numId="17">
    <w:abstractNumId w:val="27"/>
  </w:num>
  <w:num w:numId="18">
    <w:abstractNumId w:val="13"/>
  </w:num>
  <w:num w:numId="19">
    <w:abstractNumId w:val="14"/>
  </w:num>
  <w:num w:numId="20">
    <w:abstractNumId w:val="0"/>
  </w:num>
  <w:num w:numId="21">
    <w:abstractNumId w:val="30"/>
  </w:num>
  <w:num w:numId="22">
    <w:abstractNumId w:val="33"/>
  </w:num>
  <w:num w:numId="23">
    <w:abstractNumId w:val="31"/>
  </w:num>
  <w:num w:numId="24">
    <w:abstractNumId w:val="25"/>
  </w:num>
  <w:num w:numId="25">
    <w:abstractNumId w:val="9"/>
  </w:num>
  <w:num w:numId="26">
    <w:abstractNumId w:val="18"/>
  </w:num>
  <w:num w:numId="27">
    <w:abstractNumId w:val="10"/>
  </w:num>
  <w:num w:numId="28">
    <w:abstractNumId w:val="21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  <w:num w:numId="33">
    <w:abstractNumId w:val="26"/>
  </w:num>
  <w:num w:numId="34">
    <w:abstractNumId w:val="19"/>
  </w:num>
  <w:num w:numId="35">
    <w:abstractNumId w:val="24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76534"/>
    <w:rsid w:val="00085349"/>
    <w:rsid w:val="00091873"/>
    <w:rsid w:val="000A21F1"/>
    <w:rsid w:val="000A2632"/>
    <w:rsid w:val="000B736E"/>
    <w:rsid w:val="000B7645"/>
    <w:rsid w:val="000C2293"/>
    <w:rsid w:val="000C44D9"/>
    <w:rsid w:val="000C6128"/>
    <w:rsid w:val="000C7FA7"/>
    <w:rsid w:val="000D0006"/>
    <w:rsid w:val="000D52F8"/>
    <w:rsid w:val="000D6193"/>
    <w:rsid w:val="000E24E2"/>
    <w:rsid w:val="000E3E1B"/>
    <w:rsid w:val="000F11A8"/>
    <w:rsid w:val="000F2A7B"/>
    <w:rsid w:val="000F30EC"/>
    <w:rsid w:val="000F5B5D"/>
    <w:rsid w:val="001110FA"/>
    <w:rsid w:val="0011597E"/>
    <w:rsid w:val="001222DA"/>
    <w:rsid w:val="001504A8"/>
    <w:rsid w:val="00151FCB"/>
    <w:rsid w:val="001657D5"/>
    <w:rsid w:val="0017572E"/>
    <w:rsid w:val="0018071D"/>
    <w:rsid w:val="00186527"/>
    <w:rsid w:val="00186871"/>
    <w:rsid w:val="001904AE"/>
    <w:rsid w:val="00192295"/>
    <w:rsid w:val="00193977"/>
    <w:rsid w:val="00193FFB"/>
    <w:rsid w:val="001A3B02"/>
    <w:rsid w:val="001B02FE"/>
    <w:rsid w:val="001B1DAA"/>
    <w:rsid w:val="001B799E"/>
    <w:rsid w:val="001C23E5"/>
    <w:rsid w:val="001C2CC6"/>
    <w:rsid w:val="001C7AA1"/>
    <w:rsid w:val="001D3C18"/>
    <w:rsid w:val="001E2740"/>
    <w:rsid w:val="001E358F"/>
    <w:rsid w:val="001F013E"/>
    <w:rsid w:val="00203C58"/>
    <w:rsid w:val="00203FF6"/>
    <w:rsid w:val="002067C4"/>
    <w:rsid w:val="00222A8C"/>
    <w:rsid w:val="00226F9D"/>
    <w:rsid w:val="00227370"/>
    <w:rsid w:val="0023299C"/>
    <w:rsid w:val="0023346F"/>
    <w:rsid w:val="00247376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091B"/>
    <w:rsid w:val="002C2247"/>
    <w:rsid w:val="002C6C6C"/>
    <w:rsid w:val="002C7390"/>
    <w:rsid w:val="002C7BC3"/>
    <w:rsid w:val="002E2B5C"/>
    <w:rsid w:val="00302FE1"/>
    <w:rsid w:val="00303608"/>
    <w:rsid w:val="00312189"/>
    <w:rsid w:val="00312D23"/>
    <w:rsid w:val="00322908"/>
    <w:rsid w:val="00327CFF"/>
    <w:rsid w:val="00350E6B"/>
    <w:rsid w:val="00352738"/>
    <w:rsid w:val="00355F9C"/>
    <w:rsid w:val="00361D6B"/>
    <w:rsid w:val="00366E33"/>
    <w:rsid w:val="00366F21"/>
    <w:rsid w:val="00372C48"/>
    <w:rsid w:val="00374751"/>
    <w:rsid w:val="00376736"/>
    <w:rsid w:val="00397A0A"/>
    <w:rsid w:val="003A797D"/>
    <w:rsid w:val="003B06CA"/>
    <w:rsid w:val="003B2858"/>
    <w:rsid w:val="003B773B"/>
    <w:rsid w:val="003C0146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27321"/>
    <w:rsid w:val="0043702A"/>
    <w:rsid w:val="0044139C"/>
    <w:rsid w:val="0044747B"/>
    <w:rsid w:val="0045226A"/>
    <w:rsid w:val="00452C6A"/>
    <w:rsid w:val="004607DF"/>
    <w:rsid w:val="00460E56"/>
    <w:rsid w:val="00467F8B"/>
    <w:rsid w:val="00475D50"/>
    <w:rsid w:val="00480D94"/>
    <w:rsid w:val="00482BB0"/>
    <w:rsid w:val="00484D85"/>
    <w:rsid w:val="00490B87"/>
    <w:rsid w:val="00491398"/>
    <w:rsid w:val="004924C3"/>
    <w:rsid w:val="004A4F10"/>
    <w:rsid w:val="004A7F38"/>
    <w:rsid w:val="004B653E"/>
    <w:rsid w:val="004C27C1"/>
    <w:rsid w:val="004D45C7"/>
    <w:rsid w:val="004D49F4"/>
    <w:rsid w:val="004D61CF"/>
    <w:rsid w:val="004E158F"/>
    <w:rsid w:val="004F224A"/>
    <w:rsid w:val="004F3685"/>
    <w:rsid w:val="00501D1B"/>
    <w:rsid w:val="00503D52"/>
    <w:rsid w:val="00512607"/>
    <w:rsid w:val="0052286C"/>
    <w:rsid w:val="005252A6"/>
    <w:rsid w:val="005269CE"/>
    <w:rsid w:val="00530EE2"/>
    <w:rsid w:val="00532D51"/>
    <w:rsid w:val="00540247"/>
    <w:rsid w:val="00557F42"/>
    <w:rsid w:val="005603DF"/>
    <w:rsid w:val="005644C2"/>
    <w:rsid w:val="0057441D"/>
    <w:rsid w:val="005902AA"/>
    <w:rsid w:val="0059682F"/>
    <w:rsid w:val="005A4A86"/>
    <w:rsid w:val="005A7D53"/>
    <w:rsid w:val="005B6B00"/>
    <w:rsid w:val="005D4D06"/>
    <w:rsid w:val="005D7DE5"/>
    <w:rsid w:val="005F0863"/>
    <w:rsid w:val="005F422A"/>
    <w:rsid w:val="00604ACE"/>
    <w:rsid w:val="00605DCA"/>
    <w:rsid w:val="00607817"/>
    <w:rsid w:val="0061017D"/>
    <w:rsid w:val="0063127F"/>
    <w:rsid w:val="006342B4"/>
    <w:rsid w:val="00635AE0"/>
    <w:rsid w:val="0063661A"/>
    <w:rsid w:val="00652270"/>
    <w:rsid w:val="0065615E"/>
    <w:rsid w:val="00665391"/>
    <w:rsid w:val="00667F27"/>
    <w:rsid w:val="00682519"/>
    <w:rsid w:val="00692398"/>
    <w:rsid w:val="006937C4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04F6"/>
    <w:rsid w:val="006F21BE"/>
    <w:rsid w:val="006F5614"/>
    <w:rsid w:val="007211FC"/>
    <w:rsid w:val="00731184"/>
    <w:rsid w:val="00734C30"/>
    <w:rsid w:val="007367DE"/>
    <w:rsid w:val="00756B2D"/>
    <w:rsid w:val="007649F9"/>
    <w:rsid w:val="007746AA"/>
    <w:rsid w:val="00776383"/>
    <w:rsid w:val="007B39DC"/>
    <w:rsid w:val="007B51BD"/>
    <w:rsid w:val="007B6567"/>
    <w:rsid w:val="007C1B3D"/>
    <w:rsid w:val="007C4DEA"/>
    <w:rsid w:val="007C4FCB"/>
    <w:rsid w:val="007C5ED3"/>
    <w:rsid w:val="007D1845"/>
    <w:rsid w:val="007D377E"/>
    <w:rsid w:val="007E3BB0"/>
    <w:rsid w:val="007E3D1B"/>
    <w:rsid w:val="007E6AD8"/>
    <w:rsid w:val="007F1297"/>
    <w:rsid w:val="007F2FD5"/>
    <w:rsid w:val="00810C9B"/>
    <w:rsid w:val="008207BB"/>
    <w:rsid w:val="00833B0E"/>
    <w:rsid w:val="00847D7B"/>
    <w:rsid w:val="00853A93"/>
    <w:rsid w:val="00857680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C309D"/>
    <w:rsid w:val="008C683A"/>
    <w:rsid w:val="008C7C9F"/>
    <w:rsid w:val="008D5068"/>
    <w:rsid w:val="008E37C9"/>
    <w:rsid w:val="008E3F99"/>
    <w:rsid w:val="008E447D"/>
    <w:rsid w:val="008F4734"/>
    <w:rsid w:val="00905C89"/>
    <w:rsid w:val="00905CEE"/>
    <w:rsid w:val="00912B78"/>
    <w:rsid w:val="00913C24"/>
    <w:rsid w:val="00924103"/>
    <w:rsid w:val="00932B97"/>
    <w:rsid w:val="00940606"/>
    <w:rsid w:val="00941E8A"/>
    <w:rsid w:val="00943FF2"/>
    <w:rsid w:val="00944971"/>
    <w:rsid w:val="009515AE"/>
    <w:rsid w:val="0096254C"/>
    <w:rsid w:val="00963B87"/>
    <w:rsid w:val="0096525A"/>
    <w:rsid w:val="00965D2E"/>
    <w:rsid w:val="00985D87"/>
    <w:rsid w:val="009A17E2"/>
    <w:rsid w:val="009A4132"/>
    <w:rsid w:val="009A7682"/>
    <w:rsid w:val="009B05BE"/>
    <w:rsid w:val="009B16AC"/>
    <w:rsid w:val="009B1D58"/>
    <w:rsid w:val="009B498A"/>
    <w:rsid w:val="009C0C74"/>
    <w:rsid w:val="009C1492"/>
    <w:rsid w:val="009C22A7"/>
    <w:rsid w:val="009C2FF3"/>
    <w:rsid w:val="009D23E0"/>
    <w:rsid w:val="009D3C0B"/>
    <w:rsid w:val="009D5C96"/>
    <w:rsid w:val="009E79C7"/>
    <w:rsid w:val="009F1CA4"/>
    <w:rsid w:val="009F2F7F"/>
    <w:rsid w:val="00A1054B"/>
    <w:rsid w:val="00A203CE"/>
    <w:rsid w:val="00A30839"/>
    <w:rsid w:val="00A32105"/>
    <w:rsid w:val="00A444B0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C62AA"/>
    <w:rsid w:val="00AC6A52"/>
    <w:rsid w:val="00AC76E7"/>
    <w:rsid w:val="00AD138A"/>
    <w:rsid w:val="00AD3373"/>
    <w:rsid w:val="00AE0436"/>
    <w:rsid w:val="00AE4C40"/>
    <w:rsid w:val="00AF01DA"/>
    <w:rsid w:val="00AF142D"/>
    <w:rsid w:val="00AF516A"/>
    <w:rsid w:val="00AF64B0"/>
    <w:rsid w:val="00B075BD"/>
    <w:rsid w:val="00B14BC1"/>
    <w:rsid w:val="00B20E08"/>
    <w:rsid w:val="00B25190"/>
    <w:rsid w:val="00B3714E"/>
    <w:rsid w:val="00B37327"/>
    <w:rsid w:val="00B40D90"/>
    <w:rsid w:val="00B42AB6"/>
    <w:rsid w:val="00B51145"/>
    <w:rsid w:val="00B54A8B"/>
    <w:rsid w:val="00B668F9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E31A0"/>
    <w:rsid w:val="00BE568B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F6D"/>
    <w:rsid w:val="00C60B48"/>
    <w:rsid w:val="00C646E7"/>
    <w:rsid w:val="00C716BA"/>
    <w:rsid w:val="00C71ECA"/>
    <w:rsid w:val="00C93627"/>
    <w:rsid w:val="00C96142"/>
    <w:rsid w:val="00C973FB"/>
    <w:rsid w:val="00CA4653"/>
    <w:rsid w:val="00CB1ED2"/>
    <w:rsid w:val="00CB419D"/>
    <w:rsid w:val="00CD30BD"/>
    <w:rsid w:val="00CE525C"/>
    <w:rsid w:val="00D03D41"/>
    <w:rsid w:val="00D0611E"/>
    <w:rsid w:val="00D06667"/>
    <w:rsid w:val="00D06F4E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838E3"/>
    <w:rsid w:val="00DA1E8F"/>
    <w:rsid w:val="00DA4583"/>
    <w:rsid w:val="00DA6106"/>
    <w:rsid w:val="00DB53E0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DF732A"/>
    <w:rsid w:val="00E04F2C"/>
    <w:rsid w:val="00E07B50"/>
    <w:rsid w:val="00E13F8D"/>
    <w:rsid w:val="00E151B4"/>
    <w:rsid w:val="00E17E7B"/>
    <w:rsid w:val="00E304F5"/>
    <w:rsid w:val="00E3265C"/>
    <w:rsid w:val="00E33F8D"/>
    <w:rsid w:val="00E37FC6"/>
    <w:rsid w:val="00E45DF5"/>
    <w:rsid w:val="00E525EE"/>
    <w:rsid w:val="00E57F3E"/>
    <w:rsid w:val="00E63399"/>
    <w:rsid w:val="00E65A20"/>
    <w:rsid w:val="00E669D3"/>
    <w:rsid w:val="00E67B25"/>
    <w:rsid w:val="00E67C55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62F9"/>
    <w:rsid w:val="00EB688C"/>
    <w:rsid w:val="00EC5F71"/>
    <w:rsid w:val="00ED7F63"/>
    <w:rsid w:val="00EE1F13"/>
    <w:rsid w:val="00EE4053"/>
    <w:rsid w:val="00EE6D71"/>
    <w:rsid w:val="00F03188"/>
    <w:rsid w:val="00F0731C"/>
    <w:rsid w:val="00F4185A"/>
    <w:rsid w:val="00F42084"/>
    <w:rsid w:val="00F4288E"/>
    <w:rsid w:val="00F44334"/>
    <w:rsid w:val="00F45A24"/>
    <w:rsid w:val="00F5127C"/>
    <w:rsid w:val="00F5204B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42FE"/>
    <w:rsid w:val="00FC29A4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2019.</izvorni_sadrzaj>
    <derivirana_varijabla naziv="DomainObject.DatumDonosenjaOdluke_1">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6725</izvorni_sadrzaj>
    <derivirana_varijabla naziv="DomainObject.Predmet.Broj_1">6725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St-6725/2015</izvorni_sadrzaj>
    <derivirana_varijabla naziv="DomainObject.Predmet.OznakaBroj_1">St-6725/2015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ALEN PLUS d.o.o.</izvorni_sadrzaj>
    <derivirana_varijabla naziv="DomainObject.Predmet.ProtustrankaFormated_1">  ALEN PLUS d.o.o.</derivirana_varijabla>
  </DomainObject.Predmet.ProtustrankaFormated>
  <DomainObject.Predmet.ProtustrankaFormatedOIB>
    <izvorni_sadrzaj>  ALEN PLUS d.o.o., OIB 11500987941</izvorni_sadrzaj>
    <derivirana_varijabla naziv="DomainObject.Predmet.ProtustrankaFormatedOIB_1">  ALEN PLUS d.o.o., OIB 11500987941</derivirana_varijabla>
  </DomainObject.Predmet.ProtustrankaFormatedOIB>
  <DomainObject.Predmet.ProtustrankaFormatedWithAdress>
    <izvorni_sadrzaj> ALEN PLUS d.o.o., Baburičina 23, 10000 Zagreb</izvorni_sadrzaj>
    <derivirana_varijabla naziv="DomainObject.Predmet.ProtustrankaFormatedWithAdress_1"> ALEN PLUS d.o.o., Baburičina 23, 10000 Zagreb</derivirana_varijabla>
  </DomainObject.Predmet.ProtustrankaFormatedWithAdress>
  <DomainObject.Predmet.ProtustrankaFormatedWithAdressOIB>
    <izvorni_sadrzaj> ALEN PLUS d.o.o., OIB 11500987941, Baburičina 23, 10000 Zagreb</izvorni_sadrzaj>
    <derivirana_varijabla naziv="DomainObject.Predmet.ProtustrankaFormatedWithAdressOIB_1"> ALEN PLUS d.o.o., OIB 11500987941, Baburičina 23, 10000 Zagreb</derivirana_varijabla>
  </DomainObject.Predmet.ProtustrankaFormatedWithAdressOIB>
  <DomainObject.Predmet.ProtustrankaWithAdress>
    <izvorni_sadrzaj>ALEN PLUS d.o.o. Baburičina 23, 10000 Zagreb</izvorni_sadrzaj>
    <derivirana_varijabla naziv="DomainObject.Predmet.ProtustrankaWithAdress_1">ALEN PLUS d.o.o. Baburičina 23, 10000 Zagreb</derivirana_varijabla>
  </DomainObject.Predmet.ProtustrankaWithAdress>
  <DomainObject.Predmet.ProtustrankaWithAdressOIB>
    <izvorni_sadrzaj>ALEN PLUS d.o.o., OIB 11500987941, Baburičina 23, 10000 Zagreb</izvorni_sadrzaj>
    <derivirana_varijabla naziv="DomainObject.Predmet.ProtustrankaWithAdressOIB_1">ALEN PLUS d.o.o., OIB 11500987941, Baburičina 23, 10000 Zagreb</derivirana_varijabla>
  </DomainObject.Predmet.ProtustrankaWithAdressOIB>
  <DomainObject.Predmet.ProtustrankaNazivFormated>
    <izvorni_sadrzaj>ALEN PLUS d.o.o.</izvorni_sadrzaj>
    <derivirana_varijabla naziv="DomainObject.Predmet.ProtustrankaNazivFormated_1">ALEN PLUS d.o.o.</derivirana_varijabla>
  </DomainObject.Predmet.ProtustrankaNazivFormated>
  <DomainObject.Predmet.ProtustrankaNazivFormatedOIB>
    <izvorni_sadrzaj>ALEN PLUS d.o.o., OIB 11500987941</izvorni_sadrzaj>
    <derivirana_varijabla naziv="DomainObject.Predmet.ProtustrankaNazivFormatedOIB_1">ALEN PLUS d.o.o., OIB 11500987941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POTEM društvo s ograničenom odgovornošću za prijevoz i usluge</izvorni_sadrzaj>
    <derivirana_varijabla naziv="DomainObject.Predmet.StrankaFormated_1">  FINA Regionalni centar Zagreb; POTEM društvo s ograničenom odgovornošću za prijevoz i usluge</derivirana_varijabla>
  </DomainObject.Predmet.StrankaFormated>
  <DomainObject.Predmet.StrankaFormatedOIB>
    <izvorni_sadrzaj>  FINA Regionalni centar Zagreb, OIB 85821130368; POTEM društvo s ograničenom odgovornošću za prijevoz i usluge, OIB 89098433706</izvorni_sadrzaj>
    <derivirana_varijabla naziv="DomainObject.Predmet.StrankaFormatedOIB_1">  FINA Regionalni centar Zagreb, OIB 85821130368; POTEM društvo s ograničenom odgovornošću za prijevoz i usluge, OIB 89098433706</derivirana_varijabla>
  </DomainObject.Predmet.StrankaFormatedOIB>
  <DomainObject.Predmet.StrankaFormatedWithAdress>
    <izvorni_sadrzaj> FINA Regionalni centar Zagreb, Koturaška 43, 10000 Zagreb; POTEM društvo s ograničenom odgovornošću za prijevoz i usluge, Strossmayerova 74, 44000 Sisak</izvorni_sadrzaj>
    <derivirana_varijabla naziv="DomainObject.Predmet.StrankaFormatedWithAdress_1"> FINA Regionalni centar Zagreb, Koturaška 43, 10000 Zagreb; POTEM društvo s ograničenom odgovornošću za prijevoz i usluge, Strossmayerova 74, 44000 Sisak</derivirana_varijabla>
  </DomainObject.Predmet.StrankaFormatedWithAdress>
  <DomainObject.Predmet.StrankaFormatedWithAdressOIB>
    <izvorni_sadrzaj> FINA Regionalni centar Zagreb, OIB 85821130368, Koturaška 43, 10000 Zagreb; POTEM društvo s ograničenom odgovornošću za prijevoz i usluge, OIB 89098433706, Strossmayerova 74, 44000 Sisak</izvorni_sadrzaj>
    <derivirana_varijabla naziv="DomainObject.Predmet.StrankaFormatedWithAdressOIB_1"> FINA Regionalni centar Zagreb, OIB 85821130368, Koturaška 43, 10000 Zagreb; POTEM društvo s ograničenom odgovornošću za prijevoz i usluge, OIB 89098433706, Strossmayerova 74, 44000 Sisak</derivirana_varijabla>
  </DomainObject.Predmet.StrankaFormatedWithAdressOIB>
  <DomainObject.Predmet.StrankaWithAdress>
    <izvorni_sadrzaj>FINA Regionalni centar Zagreb Koturaška 43,10000 Zagreb,POTEM društvo s ograničenom odgovornošću za prijevoz i usluge Strossmayerova 74,44000 Sisak</izvorni_sadrzaj>
    <derivirana_varijabla naziv="DomainObject.Predmet.StrankaWithAdress_1">FINA Regionalni centar Zagreb Koturaška 43,10000 Zagreb,POTEM društvo s ograničenom odgovornošću za prijevoz i usluge Strossmayerova 74,44000 Sisak</derivirana_varijabla>
  </DomainObject.Predmet.StrankaWithAdress>
  <DomainObject.Predmet.StrankaWithAdressOIB>
    <izvorni_sadrzaj>FINA Regionalni centar Zagreb, OIB 85821130368, Koturaška 43,10000 Zagreb,POTEM društvo s ograničenom odgovornošću za prijevoz i usluge, OIB 89098433706, Strossmayerova 74,44000 Sisak</izvorni_sadrzaj>
    <derivirana_varijabla naziv="DomainObject.Predmet.StrankaWithAdressOIB_1">FINA Regionalni centar Zagreb, OIB 85821130368, Koturaška 43,10000 Zagreb,POTEM društvo s ograničenom odgovornošću za prijevoz i usluge, OIB 89098433706, Strossmayerova 74,44000 Sisak</derivirana_varijabla>
  </DomainObject.Predmet.StrankaWithAdressOIB>
  <DomainObject.Predmet.StrankaNazivFormated>
    <izvorni_sadrzaj>FINA Regionalni centar Zagreb,POTEM društvo s ograničenom odgovornošću za prijevoz i usluge</izvorni_sadrzaj>
    <derivirana_varijabla naziv="DomainObject.Predmet.StrankaNazivFormated_1">FINA Regionalni centar Zagreb,POTEM društvo s ograničenom odgovornošću za prijevoz i usluge</derivirana_varijabla>
  </DomainObject.Predmet.StrankaNazivFormated>
  <DomainObject.Predmet.StrankaNazivFormatedOIB>
    <izvorni_sadrzaj>FINA Regionalni centar Zagreb, OIB 85821130368,POTEM društvo s ograničenom odgovornošću za prijevoz i usluge, OIB 89098433706</izvorni_sadrzaj>
    <derivirana_varijabla naziv="DomainObject.Predmet.StrankaNazivFormatedOIB_1">FINA Regionalni centar Zagreb, OIB 85821130368,POTEM društvo s ograničenom odgovornošću za prijevoz i usluge, OIB 89098433706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POTEM društvo s ograničenom odgovornošću za prijevoz i usluge</item>
    </izvorni_sadrzaj>
    <derivirana_varijabla naziv="DomainObject.Predmet.StrankaListFormated_1">
      <item>FINA Regionalni centar Zagreb</item>
      <item>POTEM društvo s ograničenom odgovornošću za prijevoz i usluge</item>
    </derivirana_varijabla>
  </DomainObject.Predmet.StrankaListFormated>
  <DomainObject.Predmet.StrankaListFormatedOIB>
    <izvorni_sadrzaj>
      <item>FINA Regionalni centar Zagreb, OIB 85821130368</item>
      <item>POTEM društvo s ograničenom odgovornošću za prijevoz i usluge, OIB 89098433706</item>
    </izvorni_sadrzaj>
    <derivirana_varijabla naziv="DomainObject.Predmet.StrankaListFormatedOIB_1">
      <item>FINA Regionalni centar Zagreb, OIB 85821130368</item>
      <item>POTEM društvo s ograničenom odgovornošću za prijevoz i usluge, OIB 89098433706</item>
    </derivirana_varijabla>
  </DomainObject.Predmet.StrankaListFormatedOIB>
  <DomainObject.Predmet.StrankaListFormatedWithAdress>
    <izvorni_sadrzaj>
      <item>FINA Regionalni centar Zagreb, Koturaška 43, 10000 Zagreb</item>
      <item>POTEM društvo s ograničenom odgovornošću za prijevoz i usluge, Strossmayerova 74, 44000 Sisak</item>
    </izvorni_sadrzaj>
    <derivirana_varijabla naziv="DomainObject.Predmet.StrankaListFormatedWithAdress_1">
      <item>FINA Regionalni centar Zagreb, Koturaška 43, 10000 Zagreb</item>
      <item>POTEM društvo s ograničenom odgovornošću za prijevoz i usluge, Strossmayerova 74, 44000 Sisak</item>
    </derivirana_varijabla>
  </DomainObject.Predmet.StrankaListFormatedWithAdress>
  <DomainObject.Predmet.StrankaListFormatedWithAdressOIB>
    <izvorni_sadrzaj>
      <item>FINA Regionalni centar Zagreb, OIB 85821130368, Koturaška 43, 10000 Zagreb</item>
      <item>POTEM društvo s ograničenom odgovornošću za prijevoz i usluge, OIB 89098433706, Strossmayerova 74, 44000 Sisak</item>
    </izvorni_sadrzaj>
    <derivirana_varijabla naziv="DomainObject.Predmet.StrankaListFormatedWithAdressOIB_1">
      <item>FINA Regionalni centar Zagreb, OIB 85821130368, Koturaška 43, 10000 Zagreb</item>
      <item>POTEM društvo s ograničenom odgovornošću za prijevoz i usluge, OIB 89098433706, Strossmayerova 74, 44000 Sisak</item>
    </derivirana_varijabla>
  </DomainObject.Predmet.StrankaListFormatedWithAdressOIB>
  <DomainObject.Predmet.StrankaListNazivFormated>
    <izvorni_sadrzaj>
      <item>FINA Regionalni centar Zagreb</item>
      <item>POTEM društvo s ograničenom odgovornošću za prijevoz i usluge</item>
    </izvorni_sadrzaj>
    <derivirana_varijabla naziv="DomainObject.Predmet.StrankaListNazivFormated_1">
      <item>FINA Regionalni centar Zagreb</item>
      <item>POTEM društvo s ograničenom odgovornošću za prijevoz i usluge</item>
    </derivirana_varijabla>
  </DomainObject.Predmet.StrankaListNazivFormated>
  <DomainObject.Predmet.StrankaListNazivFormatedOIB>
    <izvorni_sadrzaj>
      <item>FINA Regionalni centar Zagreb, OIB 85821130368</item>
      <item>POTEM društvo s ograničenom odgovornošću za prijevoz i usluge, OIB 89098433706</item>
    </izvorni_sadrzaj>
    <derivirana_varijabla naziv="DomainObject.Predmet.StrankaListNazivFormatedOIB_1">
      <item>FINA Regionalni centar Zagreb, OIB 85821130368</item>
      <item>POTEM društvo s ograničenom odgovornošću za prijevoz i usluge, OIB 89098433706</item>
    </derivirana_varijabla>
  </DomainObject.Predmet.StrankaListNazivFormatedOIB>
  <DomainObject.Predmet.ProtuStrankaListFormated>
    <izvorni_sadrzaj>
      <item>ALEN PLUS d.o.o.</item>
    </izvorni_sadrzaj>
    <derivirana_varijabla naziv="DomainObject.Predmet.ProtuStrankaListFormated_1">
      <item>ALEN PLUS d.o.o.</item>
    </derivirana_varijabla>
  </DomainObject.Predmet.ProtuStrankaListFormated>
  <DomainObject.Predmet.ProtuStrankaListFormatedOIB>
    <izvorni_sadrzaj>
      <item>ALEN PLUS d.o.o., OIB 11500987941</item>
    </izvorni_sadrzaj>
    <derivirana_varijabla naziv="DomainObject.Predmet.ProtuStrankaListFormatedOIB_1">
      <item>ALEN PLUS d.o.o., OIB 11500987941</item>
    </derivirana_varijabla>
  </DomainObject.Predmet.ProtuStrankaListFormatedOIB>
  <DomainObject.Predmet.ProtuStrankaListFormatedWithAdress>
    <izvorni_sadrzaj>
      <item>ALEN PLUS d.o.o., Baburičina 23, 10000 Zagreb</item>
    </izvorni_sadrzaj>
    <derivirana_varijabla naziv="DomainObject.Predmet.ProtuStrankaListFormatedWithAdress_1">
      <item>ALEN PLUS d.o.o., Baburičina 23, 10000 Zagreb</item>
    </derivirana_varijabla>
  </DomainObject.Predmet.ProtuStrankaListFormatedWithAdress>
  <DomainObject.Predmet.ProtuStrankaListFormatedWithAdressOIB>
    <izvorni_sadrzaj>
      <item>ALEN PLUS d.o.o., OIB 11500987941, Baburičina 23, 10000 Zagreb</item>
    </izvorni_sadrzaj>
    <derivirana_varijabla naziv="DomainObject.Predmet.ProtuStrankaListFormatedWithAdressOIB_1">
      <item>ALEN PLUS d.o.o., OIB 11500987941, Baburičina 23, 10000 Zagreb</item>
    </derivirana_varijabla>
  </DomainObject.Predmet.ProtuStrankaListFormatedWithAdressOIB>
  <DomainObject.Predmet.ProtuStrankaListNazivFormated>
    <izvorni_sadrzaj>
      <item>ALEN PLUS d.o.o.</item>
    </izvorni_sadrzaj>
    <derivirana_varijabla naziv="DomainObject.Predmet.ProtuStrankaListNazivFormated_1">
      <item>ALEN PLUS d.o.o.</item>
    </derivirana_varijabla>
  </DomainObject.Predmet.ProtuStrankaListNazivFormated>
  <DomainObject.Predmet.ProtuStrankaListNazivFormatedOIB>
    <izvorni_sadrzaj>
      <item>ALEN PLUS d.o.o., OIB 11500987941</item>
    </izvorni_sadrzaj>
    <derivirana_varijabla naziv="DomainObject.Predmet.ProtuStrankaListNazivFormatedOIB_1">
      <item>ALEN PLUS d.o.o., OIB 11500987941</item>
    </derivirana_varijabla>
  </DomainObject.Predmet.ProtuStrankaListNazivFormatedOIB>
  <DomainObject.Predmet.OstaliListFormated>
    <izvorni_sadrzaj>
      <item>DARIO PRPIĆ</item>
      <item>Zlatan Bajramović</item>
      <item>Jasna Brajdić, st. upravitelj</item>
      <item>POTEM društvo s ograničenom odgovornošću za prijevoz i usluge</item>
    </izvorni_sadrzaj>
    <derivirana_varijabla naziv="DomainObject.Predmet.OstaliListFormated_1">
      <item>DARIO PRPIĆ</item>
      <item>Zlatan Bajramović</item>
      <item>Jasna Brajdić, st. upravitelj</item>
      <item>POTEM društvo s ograničenom odgovornošću za prijevoz i usluge</item>
    </derivirana_varijabla>
  </DomainObject.Predmet.OstaliListFormated>
  <DomainObject.Predmet.OstaliListFormatedOIB>
    <izvorni_sadrzaj>
      <item>DARIO PRPIĆ</item>
      <item>Zlatan Bajramović, OIB 41447216399</item>
      <item>Jasna Brajdić, st. upravitelj, OIB 02189566674</item>
      <item>POTEM društvo s ograničenom odgovornošću za prijevoz i usluge, OIB 89098433706</item>
    </izvorni_sadrzaj>
    <derivirana_varijabla naziv="DomainObject.Predmet.OstaliListFormatedOIB_1">
      <item>DARIO PRPIĆ</item>
      <item>Zlatan Bajramović, OIB 41447216399</item>
      <item>Jasna Brajdić, st. upravitelj, OIB 02189566674</item>
      <item>POTEM društvo s ograničenom odgovornošću za prijevoz i usluge, OIB 89098433706</item>
    </derivirana_varijabla>
  </DomainObject.Predmet.OstaliListFormatedOIB>
  <DomainObject.Predmet.OstaliListFormatedWithAdress>
    <izvorni_sadrzaj>
      <item>DARIO PRPIĆ, Masarykova 16, 10000 Zagreb</item>
      <item>Zlatan Bajramović, Ivana Kukuljevića Sakcinskog 5, 44000 Sisak</item>
      <item>Jasna Brajdić, st. upravitelj, Donje Mrzlo Polje Mrežničko 96, 47250 Donje Mrzlo Polje Mrežn.</item>
      <item>POTEM društvo s ograničenom odgovornošću za prijevoz i usluge, Strossmayerova 74, 44000 Sisak</item>
    </izvorni_sadrzaj>
    <derivirana_varijabla naziv="DomainObject.Predmet.OstaliListFormatedWithAdress_1">
      <item>DARIO PRPIĆ, Masarykova 16, 10000 Zagreb</item>
      <item>Zlatan Bajramović, Ivana Kukuljevića Sakcinskog 5, 44000 Sisak</item>
      <item>Jasna Brajdić, st. upravitelj, Donje Mrzlo Polje Mrežničko 96, 47250 Donje Mrzlo Polje Mrežn.</item>
      <item>POTEM društvo s ograničenom odgovornošću za prijevoz i usluge, Strossmayerova 74, 44000 Sisak</item>
    </derivirana_varijabla>
  </DomainObject.Predmet.OstaliListFormatedWithAdress>
  <DomainObject.Predmet.OstaliListFormatedWithAdressOIB>
    <izvorni_sadrzaj>
      <item>DARIO PRPIĆ, Masarykova 16, 10000 Zagreb</item>
      <item>Zlatan Bajramović, OIB 41447216399, Ivana Kukuljevića Sakcinskog 5, 44000 Sisak</item>
      <item>Jasna Brajdić, st. upravitelj, OIB 02189566674, Donje Mrzlo Polje Mrežničko 96, 47250 Donje Mrzlo Polje Mrežn.</item>
      <item>POTEM društvo s ograničenom odgovornošću za prijevoz i usluge, OIB 89098433706, Strossmayerova 74, 44000 Sisak</item>
    </izvorni_sadrzaj>
    <derivirana_varijabla naziv="DomainObject.Predmet.OstaliListFormatedWithAdressOIB_1">
      <item>DARIO PRPIĆ, Masarykova 16, 10000 Zagreb</item>
      <item>Zlatan Bajramović, OIB 41447216399, Ivana Kukuljevića Sakcinskog 5, 44000 Sisak</item>
      <item>Jasna Brajdić, st. upravitelj, OIB 02189566674, Donje Mrzlo Polje Mrežničko 96, 47250 Donje Mrzlo Polje Mrežn.</item>
      <item>POTEM društvo s ograničenom odgovornošću za prijevoz i usluge, OIB 89098433706, Strossmayerova 74, 44000 Sisak</item>
    </derivirana_varijabla>
  </DomainObject.Predmet.OstaliListFormatedWithAdressOIB>
  <DomainObject.Predmet.OstaliListNazivFormated>
    <izvorni_sadrzaj>
      <item>DARIO PRPIĆ</item>
      <item>Zlatan Bajramović</item>
      <item>Jasna Brajdić, st. upravitelj</item>
      <item>POTEM društvo s ograničenom odgovornošću za prijevoz i usluge</item>
    </izvorni_sadrzaj>
    <derivirana_varijabla naziv="DomainObject.Predmet.OstaliListNazivFormated_1">
      <item>DARIO PRPIĆ</item>
      <item>Zlatan Bajramović</item>
      <item>Jasna Brajdić, st. upravitelj</item>
      <item>POTEM društvo s ograničenom odgovornošću za prijevoz i usluge</item>
    </derivirana_varijabla>
  </DomainObject.Predmet.OstaliListNazivFormated>
  <DomainObject.Predmet.OstaliListNazivFormatedOIB>
    <izvorni_sadrzaj>
      <item>DARIO PRPIĆ</item>
      <item>Zlatan Bajramović, OIB 41447216399</item>
      <item>Jasna Brajdić, st. upravitelj, OIB 02189566674</item>
      <item>POTEM društvo s ograničenom odgovornošću za prijevoz i usluge, OIB 89098433706</item>
    </izvorni_sadrzaj>
    <derivirana_varijabla naziv="DomainObject.Predmet.OstaliListNazivFormatedOIB_1">
      <item>DARIO PRPIĆ</item>
      <item>Zlatan Bajramović, OIB 41447216399</item>
      <item>Jasna Brajdić, st. upravitelj, OIB 02189566674</item>
      <item>POTEM društvo s ograničenom odgovornošću za prijevoz i usluge, OIB 89098433706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ALEN PLUS d.o.o.</izvorni_sadrzaj>
    <derivirana_varijabla naziv="DomainObject.Predmet.ProtustrankaIDrugi_1">ALEN PLUS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ALEN PLUS d.o.o., OIB 11500987941, Baburičina 23, 10000 Zagreb</izvorni_sadrzaj>
    <derivirana_varijabla naziv="DomainObject.Predmet.ProtustrankaIDrugiAdressOIB_1">ALEN PLUS d.o.o., OIB 11500987941, Baburičina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ALEN PLUS d.o.o.</item>
      <item>DARIO PRPIĆ</item>
      <item>Zlatan Bajramović</item>
      <item>Jasna Brajdić, st. upravitelj</item>
      <item>POTEM društvo s ograničenom odgovornošću za prijevoz i usluge</item>
      <item>POTEM društvo s ograničenom odgovornošću za prijevoz i usluge</item>
    </izvorni_sadrzaj>
    <derivirana_varijabla naziv="DomainObject.Predmet.SudioniciListNaziv_1">
      <item>FINA Regionalni centar Zagreb</item>
      <item>ALEN PLUS d.o.o.</item>
      <item>DARIO PRPIĆ</item>
      <item>Zlatan Bajramović</item>
      <item>Jasna Brajdić, st. upravitelj</item>
      <item>POTEM društvo s ograničenom odgovornošću za prijevoz i usluge</item>
      <item>POTEM društvo s ograničenom odgovornošću za prijevoz i usluge</item>
    </derivirana_varijabla>
  </DomainObject.Predmet.SudioniciListNaziv>
  <DomainObject.Predmet.SudioniciListAdressOIB>
    <izvorni_sadrzaj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  <item>Jasna Brajdić, st. upravitelj, OIB 02189566674, Donje Mrzlo Polje Mrežničko 96,47250 Donje Mrzlo Polje Mrežn.</item>
      <item>POTEM društvo s ograničenom odgovornošću za prijevoz i usluge, OIB 89098433706, Strossmayerova 74,44000 Sisak</item>
      <item>POTEM društvo s ograničenom odgovornošću za prijevoz i usluge, OIB 89098433706, Strossmayerova 74,44000 Sisak</item>
    </izvorni_sadrzaj>
    <derivirana_varijabla naziv="DomainObject.Predmet.SudioniciListAdressOIB_1"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  <item>Jasna Brajdić, st. upravitelj, OIB 02189566674, Donje Mrzlo Polje Mrežničko 96,47250 Donje Mrzlo Polje Mrežn.</item>
      <item>POTEM društvo s ograničenom odgovornošću za prijevoz i usluge, OIB 89098433706, Strossmayerova 74,44000 Sisak</item>
      <item>POTEM društvo s ograničenom odgovornošću za prijevoz i usluge, OIB 89098433706, Strossmayerova 74,44000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11500987941</item>
      <item>, OIB null</item>
      <item>, OIB 41447216399</item>
      <item>, OIB 02189566674</item>
      <item>, OIB 89098433706</item>
      <item>, OIB 89098433706</item>
    </izvorni_sadrzaj>
    <derivirana_varijabla naziv="DomainObject.Predmet.SudioniciListNazivOIB_1">
      <item>, OIB 85821130368</item>
      <item>, OIB 11500987941</item>
      <item>, OIB null</item>
      <item>, OIB 41447216399</item>
      <item>, OIB 02189566674</item>
      <item>, OIB 89098433706</item>
      <item>, OIB 89098433706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ECC226-C884-4264-97B0-31DE1181F3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546</properties:Words>
  <properties:Characters>2893</properties:Characters>
  <properties:Lines>81</properties:Lines>
  <properties:Paragraphs>28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2018-01-18T08:28:00Z</dcterms:created>
  <dc:creator>ilukac</dc:creator>
  <cp:lastModifiedBy>Valentina Gabud</cp:lastModifiedBy>
  <cp:lastPrinted>2019-03-13T09:53:00Z</cp:lastPrinted>
  <dcterms:modified xmlns:xsi="http://www.w3.org/2001/XMLSchema-instance" xsi:type="dcterms:W3CDTF">2019-03-13T09:53:00Z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(42. NOVO_Rj._o_UTVRĐENIM_tražbinama_čl._265.SZ.docx)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