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25c3" w14:paraId="27725c3" w:rsidRDefault="00BD479F" w:rsidP="00161DD8" w:rsidR="00BD479F" w:rsidRPr="00BD479F">
      <w:pPr>
        <w15:collapsed w:val="false"/>
      </w:pPr>
      <w:bookmarkStart w:name="_GoBack" w:id="0"/>
      <w:bookmarkEnd w:id="0"/>
    </w:p>
    <w:p w:rsidRDefault="00BD479F" w:rsidP="00BD479F" w:rsidR="00BD479F" w:rsidRPr="00BD479F">
      <w:pPr>
        <w:rPr>
          <w:rFonts w:cs="Times New Roman" w:eastAsia="Times New Roman"/>
          <w:szCs w:val="24"/>
        </w:rPr>
      </w:pPr>
    </w:p>
    <w:p w:rsidRDefault="00161DD8" w:rsidP="00161DD8" w:rsidR="00161DD8">
      <w:pPr>
        <w:rPr>
          <w:rFonts w:cs="Times New Roman" w:eastAsia="Times New Roman"/>
          <w:szCs w:val="24"/>
          <w:lang w:eastAsia="hr-HR"/>
        </w:rPr>
      </w:pPr>
      <w:r>
        <w:rPr>
          <w:rFonts w:cs="Courier New" w:eastAsia="Times New Roman" w:hAnsi="Arial" w:ascii="Arial"/>
          <w:noProof/>
          <w:szCs w:val="24"/>
          <w:lang w:eastAsia="hr-HR"/>
        </w:rPr>
        <w:t xml:space="preserve">         </w:t>
      </w:r>
      <w:r w:rsidRPr="00161DD8">
        <w:rPr>
          <w:rFonts w:cs="Courier New" w:eastAsia="Times New Roman" w:hAnsi="Arial" w:ascii="Arial"/>
          <w:noProof/>
          <w:szCs w:val="24"/>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61DD8" w:rsidP="00161DD8" w:rsidR="00161DD8" w:rsidRPr="00161DD8">
      <w:pPr>
        <w:rPr>
          <w:rFonts w:cs="Times New Roman" w:eastAsia="Times New Roman"/>
          <w:szCs w:val="24"/>
          <w:lang w:eastAsia="hr-HR"/>
        </w:rPr>
      </w:pPr>
    </w:p>
    <w:p w:rsidRDefault="00161DD8" w:rsidP="00161DD8" w:rsidR="00161DD8" w:rsidRPr="00161DD8">
      <w:pPr>
        <w:rPr>
          <w:rFonts w:cs="Times New Roman" w:eastAsia="Times New Roman"/>
          <w:szCs w:val="24"/>
          <w:lang w:eastAsia="hr-HR"/>
        </w:rPr>
      </w:pPr>
      <w:r>
        <w:rPr>
          <w:rFonts w:cs="Times New Roman" w:eastAsia="Times New Roman"/>
          <w:szCs w:val="24"/>
          <w:lang w:eastAsia="hr-HR"/>
        </w:rPr>
        <w:t>REPUB</w:t>
      </w:r>
      <w:r w:rsidRPr="00161DD8">
        <w:rPr>
          <w:rFonts w:cs="Times New Roman" w:eastAsia="Times New Roman"/>
          <w:szCs w:val="24"/>
          <w:lang w:eastAsia="hr-HR"/>
        </w:rPr>
        <w:t xml:space="preserve">LIKA HRVATSKA </w:t>
      </w:r>
    </w:p>
    <w:p w:rsidRDefault="00161DD8" w:rsidP="00161DD8" w:rsidR="00161DD8" w:rsidRPr="00161DD8">
      <w:pPr>
        <w:rPr>
          <w:rFonts w:cs="Times New Roman" w:eastAsia="Times New Roman"/>
          <w:szCs w:val="24"/>
          <w:lang w:eastAsia="hr-HR"/>
        </w:rPr>
      </w:pPr>
      <w:r w:rsidRPr="00161DD8">
        <w:rPr>
          <w:rFonts w:cs="Times New Roman" w:eastAsia="Times New Roman"/>
          <w:szCs w:val="24"/>
          <w:lang w:eastAsia="hr-HR"/>
        </w:rPr>
        <w:t>TRGOV</w:t>
      </w:r>
      <w:r>
        <w:rPr>
          <w:rFonts w:cs="Times New Roman" w:eastAsia="Times New Roman"/>
          <w:szCs w:val="24"/>
          <w:lang w:eastAsia="hr-HR"/>
        </w:rPr>
        <w:t>AČK</w:t>
      </w:r>
      <w:r w:rsidRPr="00161DD8">
        <w:rPr>
          <w:rFonts w:cs="Times New Roman" w:eastAsia="Times New Roman"/>
          <w:szCs w:val="24"/>
          <w:lang w:eastAsia="hr-HR"/>
        </w:rPr>
        <w:t>I SUD U ZAGREBU</w:t>
      </w:r>
    </w:p>
    <w:p w:rsidRDefault="00161DD8" w:rsidP="00161DD8" w:rsidR="00161DD8">
      <w:pPr>
        <w:rPr>
          <w:rFonts w:cs="Times New Roman" w:eastAsia="Times New Roman"/>
          <w:szCs w:val="24"/>
          <w:lang w:eastAsia="hr-HR"/>
        </w:rPr>
      </w:pPr>
      <w:r w:rsidRPr="00161DD8">
        <w:rPr>
          <w:rFonts w:cs="Times New Roman" w:eastAsia="Times New Roman"/>
          <w:szCs w:val="24"/>
          <w:lang w:eastAsia="hr-HR"/>
        </w:rPr>
        <w:t>Zagreb, Amruševa 2/II</w:t>
      </w:r>
    </w:p>
    <w:p w:rsidRDefault="00161DD8" w:rsidP="00161DD8" w:rsidR="00161DD8" w:rsidRPr="00BD479F">
      <w:pPr>
        <w:rPr>
          <w:rFonts w:cs="Times New Roman" w:eastAsia="Times New Roman"/>
          <w:szCs w:val="24"/>
        </w:rPr>
      </w:pPr>
      <w:r w:rsidRPr="00161DD8">
        <w:rPr>
          <w:rFonts w:cs="Times New Roman" w:eastAsia="Times New Roman"/>
          <w:szCs w:val="24"/>
          <w:lang w:eastAsia="hr-HR"/>
        </w:rPr>
        <w:tab/>
      </w:r>
      <w:r w:rsidRPr="00161DD8">
        <w:rPr>
          <w:rFonts w:cs="Times New Roman" w:eastAsia="Times New Roman"/>
          <w:szCs w:val="24"/>
          <w:lang w:eastAsia="hr-HR"/>
        </w:rPr>
        <w:tab/>
      </w:r>
      <w:r>
        <w:rPr>
          <w:rFonts w:cs="Times New Roman" w:eastAsia="Times New Roman"/>
          <w:szCs w:val="24"/>
        </w:rPr>
        <w:t xml:space="preserve">                                                                                                                                </w:t>
      </w:r>
    </w:p>
    <w:p w:rsidRDefault="00BD479F" w:rsidP="00BD479F" w:rsidR="00BD479F" w:rsidRPr="00BD479F">
      <w:pPr>
        <w:jc w:val="center"/>
        <w:rPr>
          <w:rFonts w:cs="Times New Roman" w:eastAsia="Times New Roman"/>
          <w:szCs w:val="24"/>
        </w:rPr>
      </w:pPr>
    </w:p>
    <w:p w:rsidRDefault="00456DC0" w:rsidP="00456DC0" w:rsidR="00BD479F" w:rsidRPr="00BD479F">
      <w:pPr>
        <w:rPr>
          <w:rFonts w:cs="Times New Roman" w:eastAsia="Times New Roman"/>
          <w:b/>
          <w:szCs w:val="24"/>
        </w:rPr>
      </w:pPr>
      <w:r>
        <w:rPr>
          <w:rFonts w:cs="Times New Roman" w:eastAsia="Times New Roman"/>
          <w:b/>
          <w:szCs w:val="24"/>
        </w:rPr>
        <w:t xml:space="preserve">                                                          </w:t>
      </w:r>
      <w:r w:rsidR="00161DD8">
        <w:rPr>
          <w:rFonts w:cs="Times New Roman" w:eastAsia="Times New Roman"/>
          <w:b/>
          <w:szCs w:val="24"/>
        </w:rPr>
        <w:t xml:space="preserve"> </w:t>
      </w:r>
      <w:r w:rsidR="00BD479F" w:rsidRPr="00BD479F">
        <w:rPr>
          <w:rFonts w:cs="Times New Roman" w:eastAsia="Times New Roman"/>
          <w:b/>
          <w:szCs w:val="24"/>
        </w:rPr>
        <w:t>Z A P I S N I K</w:t>
      </w:r>
    </w:p>
    <w:p w:rsidRDefault="00BD479F" w:rsidP="00BD479F" w:rsidR="00BD479F" w:rsidRPr="00BD479F">
      <w:pPr>
        <w:jc w:val="center"/>
        <w:rPr>
          <w:rFonts w:cs="Times New Roman" w:eastAsia="Times New Roman"/>
          <w:b/>
          <w:szCs w:val="24"/>
        </w:rPr>
      </w:pPr>
      <w:r w:rsidRPr="00BD479F">
        <w:rPr>
          <w:rFonts w:cs="Times New Roman" w:eastAsia="Times New Roman"/>
          <w:b/>
          <w:szCs w:val="24"/>
        </w:rPr>
        <w:t>S  ROČIŠTA RADI SKLAPANJA PREDSTEČAJNE NAGODBE</w:t>
      </w:r>
    </w:p>
    <w:p w:rsidRDefault="00BD479F" w:rsidP="00BD479F" w:rsidR="00BD479F" w:rsidRPr="00BD479F">
      <w:pPr>
        <w:jc w:val="center"/>
        <w:rPr>
          <w:rFonts w:cs="Times New Roman" w:eastAsia="Times New Roman"/>
          <w:b/>
          <w:szCs w:val="24"/>
        </w:rPr>
      </w:pPr>
      <w:r w:rsidRPr="00BD479F">
        <w:rPr>
          <w:rFonts w:cs="Times New Roman" w:eastAsia="Times New Roman"/>
          <w:b/>
          <w:szCs w:val="24"/>
        </w:rPr>
        <w:t xml:space="preserve"> </w:t>
      </w:r>
    </w:p>
    <w:p w:rsidRDefault="00161DD8" w:rsidP="00161DD8" w:rsidR="00BD479F" w:rsidRPr="00BD479F">
      <w:pPr>
        <w:rPr>
          <w:rFonts w:cs="Times New Roman" w:eastAsia="Times New Roman"/>
          <w:szCs w:val="24"/>
        </w:rPr>
      </w:pPr>
      <w:r>
        <w:rPr>
          <w:rFonts w:cs="Times New Roman" w:eastAsia="Times New Roman"/>
          <w:szCs w:val="24"/>
        </w:rPr>
        <w:t>održanog dana 04</w:t>
      </w:r>
      <w:r w:rsidR="00BD479F" w:rsidRPr="00BD479F">
        <w:rPr>
          <w:rFonts w:cs="Times New Roman" w:eastAsia="Times New Roman"/>
          <w:szCs w:val="24"/>
        </w:rPr>
        <w:t xml:space="preserve">. </w:t>
      </w:r>
      <w:r>
        <w:rPr>
          <w:rFonts w:cs="Times New Roman" w:eastAsia="Times New Roman"/>
          <w:szCs w:val="24"/>
        </w:rPr>
        <w:t>srpnja</w:t>
      </w:r>
      <w:r w:rsidR="00BD479F" w:rsidRPr="00BD479F">
        <w:rPr>
          <w:rFonts w:cs="Times New Roman" w:eastAsia="Times New Roman"/>
          <w:szCs w:val="24"/>
        </w:rPr>
        <w:t xml:space="preserve"> 2017. na Trgovačkom sudu u Zagrebu  u predmetu nad dužnikom </w:t>
      </w:r>
      <w:r w:rsidRPr="00161DD8">
        <w:rPr>
          <w:rFonts w:cs="Times New Roman" w:eastAsia="Times New Roman"/>
          <w:szCs w:val="24"/>
        </w:rPr>
        <w:t>JADRAN-GRAĐENJE d.o.o. iz Zagreba, Zagrebačka cesta 156/A, OIB: 62903902806, MBS: 080538230</w:t>
      </w:r>
      <w:r w:rsidR="002828FA">
        <w:rPr>
          <w:rFonts w:cs="Times New Roman" w:eastAsia="Times New Roman"/>
          <w:szCs w:val="24"/>
        </w:rPr>
        <w:t xml:space="preserve">, </w:t>
      </w:r>
    </w:p>
    <w:p w:rsidRDefault="00161DD8" w:rsidP="00BD479F" w:rsidR="00161DD8">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Nazočni od suda:</w:t>
      </w:r>
    </w:p>
    <w:p w:rsidRDefault="00BD479F" w:rsidP="00BD479F" w:rsidR="00BD479F" w:rsidRPr="00BD479F">
      <w:pPr>
        <w:jc w:val="both"/>
        <w:rPr>
          <w:rFonts w:cs="Times New Roman" w:eastAsia="Times New Roman"/>
          <w:szCs w:val="24"/>
        </w:rPr>
      </w:pPr>
      <w:r w:rsidRPr="00BD479F">
        <w:rPr>
          <w:rFonts w:cs="Times New Roman" w:eastAsia="Times New Roman"/>
          <w:szCs w:val="24"/>
        </w:rPr>
        <w:t>Vesna Sremac Šoštar, stečajni sudac</w:t>
      </w:r>
    </w:p>
    <w:p w:rsidRDefault="006817E8" w:rsidP="00BD479F" w:rsidR="00BD479F" w:rsidRPr="00BD479F">
      <w:pPr>
        <w:jc w:val="both"/>
        <w:rPr>
          <w:rFonts w:cs="Times New Roman" w:eastAsia="Times New Roman"/>
          <w:szCs w:val="24"/>
        </w:rPr>
      </w:pPr>
      <w:r>
        <w:rPr>
          <w:rFonts w:cs="Times New Roman" w:eastAsia="Times New Roman"/>
          <w:szCs w:val="24"/>
        </w:rPr>
        <w:t>Katica Franjić</w:t>
      </w:r>
      <w:r w:rsidR="00BD479F" w:rsidRPr="00BD479F">
        <w:rPr>
          <w:rFonts w:cs="Times New Roman" w:eastAsia="Times New Roman"/>
          <w:szCs w:val="24"/>
        </w:rPr>
        <w:t>, zapisničar</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Započeto u 10,00 sati.</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Utvrđuje se da su ročištu radi sklapanja predstečajne nagodbe pristupili: </w:t>
      </w:r>
    </w:p>
    <w:p w:rsidRDefault="00BD479F" w:rsidP="00BD479F" w:rsidR="00BD479F" w:rsidRPr="00BD479F">
      <w:pPr>
        <w:jc w:val="both"/>
        <w:rPr>
          <w:rFonts w:cs="Times New Roman" w:eastAsia="Times New Roman"/>
          <w:szCs w:val="24"/>
        </w:rPr>
      </w:pPr>
    </w:p>
    <w:p w:rsidRDefault="00BD479F" w:rsidP="00BD479F" w:rsidR="00BD479F">
      <w:pPr>
        <w:jc w:val="both"/>
        <w:rPr>
          <w:rFonts w:cs="Times New Roman" w:eastAsia="Times New Roman"/>
          <w:szCs w:val="24"/>
        </w:rPr>
      </w:pPr>
      <w:r w:rsidRPr="00BD479F">
        <w:rPr>
          <w:rFonts w:cs="Times New Roman" w:eastAsia="Times New Roman"/>
          <w:szCs w:val="24"/>
        </w:rPr>
        <w:t xml:space="preserve">-za dužnika –  </w:t>
      </w:r>
      <w:r w:rsidR="00161DD8">
        <w:rPr>
          <w:rFonts w:cs="Times New Roman" w:eastAsia="Times New Roman"/>
          <w:szCs w:val="24"/>
        </w:rPr>
        <w:t>Michael Ljubas, direktor</w:t>
      </w:r>
      <w:r w:rsidR="00B8285D">
        <w:rPr>
          <w:rFonts w:cs="Times New Roman" w:eastAsia="Times New Roman"/>
          <w:szCs w:val="24"/>
        </w:rPr>
        <w:t>, osobno</w:t>
      </w:r>
    </w:p>
    <w:p w:rsidRDefault="00161DD8" w:rsidP="00BD479F" w:rsidR="00161DD8"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-za vjerovnike koji su prihvatili Plan financijskog restrukturiranja:</w:t>
      </w:r>
    </w:p>
    <w:p w:rsidRDefault="00BD479F" w:rsidP="00BD479F" w:rsidR="00BD479F" w:rsidRPr="00E047C4">
      <w:pPr>
        <w:jc w:val="both"/>
        <w:rPr>
          <w:rFonts w:cs="Times New Roman" w:eastAsia="Times New Roman"/>
          <w:szCs w:val="24"/>
        </w:rPr>
      </w:pPr>
    </w:p>
    <w:p w:rsidRDefault="00E047C4" w:rsidP="00E047C4" w:rsidR="00E047C4" w:rsidRPr="00B8285D">
      <w:pPr>
        <w:pStyle w:val="Odlomakpopisa"/>
        <w:numPr>
          <w:ilvl w:val="0"/>
          <w:numId w:val="16"/>
        </w:numPr>
        <w:jc w:val="both"/>
        <w:rPr>
          <w:rFonts w:eastAsia="Times New Roman"/>
          <w:szCs w:val="24"/>
        </w:rPr>
      </w:pPr>
      <w:r w:rsidRPr="00B8285D">
        <w:rPr>
          <w:rFonts w:eastAsia="Times New Roman" w:hAnsi="Times New Roman" w:ascii="Times New Roman"/>
          <w:sz w:val="24"/>
          <w:szCs w:val="24"/>
        </w:rPr>
        <w:t>OIB: 25523668961 VELOX D.O.O.</w:t>
      </w:r>
      <w:r w:rsidR="00715A2F" w:rsidRP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sidRPr="00B8285D">
        <w:rPr>
          <w:rFonts w:eastAsia="Times New Roman" w:hAnsi="Times New Roman" w:ascii="Times New Roman"/>
          <w:sz w:val="24"/>
          <w:szCs w:val="24"/>
        </w:rPr>
        <w:t xml:space="preserve"> </w:t>
      </w:r>
      <w:r w:rsidR="009B7EAC">
        <w:rPr>
          <w:rFonts w:eastAsia="Times New Roman" w:hAnsi="Times New Roman" w:ascii="Times New Roman"/>
          <w:sz w:val="24"/>
          <w:szCs w:val="24"/>
        </w:rPr>
        <w:t>Ante Župić, odvjetnik</w:t>
      </w: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06587698902 SALUM D.O.O.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jc w:val="both"/>
        <w:rPr>
          <w:rFonts w:cs="Times New Roman" w:eastAsia="Times New Roman"/>
          <w:szCs w:val="24"/>
        </w:rPr>
      </w:pPr>
    </w:p>
    <w:p w:rsidRDefault="00E047C4" w:rsidP="00E047C4" w:rsidR="00E047C4" w:rsidRPr="00B8285D">
      <w:pPr>
        <w:pStyle w:val="Odlomakpopisa"/>
        <w:numPr>
          <w:ilvl w:val="0"/>
          <w:numId w:val="15"/>
        </w:numPr>
        <w:jc w:val="both"/>
        <w:rPr>
          <w:rFonts w:eastAsia="Times New Roman" w:hAnsi="Times New Roman" w:ascii="Times New Roman"/>
          <w:sz w:val="24"/>
          <w:szCs w:val="24"/>
        </w:rPr>
      </w:pPr>
      <w:r w:rsidRPr="00B8285D">
        <w:rPr>
          <w:rFonts w:eastAsia="Times New Roman" w:hAnsi="Times New Roman" w:ascii="Times New Roman"/>
          <w:sz w:val="24"/>
          <w:szCs w:val="24"/>
        </w:rPr>
        <w:t>OIB: 21511372395 GRANIT-KAMENOLOM D.O.O.</w:t>
      </w:r>
      <w:r w:rsidR="00B8285D" w:rsidRP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63510124663 ZRILIĆ ZDENKO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pStyle w:val="Odlomakpopisa"/>
        <w:rPr>
          <w:rFonts w:eastAsia="Times New Roman" w:hAnsi="Times New Roman" w:ascii="Times New Roman"/>
          <w:sz w:val="24"/>
          <w:szCs w:val="24"/>
        </w:rPr>
      </w:pP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67192479760 TEHNO D.O.O.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pStyle w:val="Odlomakpopisa"/>
        <w:rPr>
          <w:rFonts w:eastAsia="Times New Roman" w:hAnsi="Times New Roman" w:ascii="Times New Roman"/>
          <w:sz w:val="24"/>
          <w:szCs w:val="24"/>
        </w:rPr>
      </w:pP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43118119983 STAMBENI ZG D.O.O.ZA</w:t>
      </w:r>
    </w:p>
    <w:p w:rsidRDefault="00E047C4" w:rsidP="00E047C4" w:rsidR="00E047C4"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38,40</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Tomislav Spicijarić, odvjetnik</w:t>
      </w:r>
    </w:p>
    <w:p w:rsidRDefault="00E047C4" w:rsidP="00E047C4" w:rsidR="00E047C4" w:rsidRPr="00E047C4">
      <w:pPr>
        <w:pStyle w:val="Odlomakpopisa"/>
        <w:jc w:val="both"/>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43118119983 STAMBENI ZG D.O.O.ZA</w:t>
      </w:r>
    </w:p>
    <w:p w:rsidRDefault="00E047C4" w:rsidP="00E047C4" w:rsidR="00E047C4"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44</w:t>
      </w:r>
      <w:r w:rsidR="00B8285D">
        <w:rPr>
          <w:rFonts w:eastAsia="Times New Roman" w:hAnsi="Times New Roman" w:ascii="Times New Roman"/>
          <w:sz w:val="24"/>
          <w:szCs w:val="24"/>
        </w:rPr>
        <w:t xml:space="preserve"> - </w:t>
      </w:r>
      <w:r w:rsidR="009B7EAC" w:rsidRPr="009B7EAC">
        <w:rPr>
          <w:rFonts w:eastAsia="Times New Roman" w:hAnsi="Times New Roman" w:ascii="Times New Roman"/>
          <w:sz w:val="24"/>
          <w:szCs w:val="24"/>
        </w:rPr>
        <w:t>Tomislav Spicijarić, odvjetnik</w:t>
      </w: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55559374625 JG-STANOVI BLATO D.O.O.</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Marko Ujević, odvjetnik</w:t>
      </w:r>
    </w:p>
    <w:p w:rsidRDefault="00E047C4" w:rsidP="00E047C4" w:rsidR="00E047C4" w:rsidRPr="00E047C4">
      <w:pPr>
        <w:pStyle w:val="Odlomakpopisa"/>
        <w:jc w:val="both"/>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lastRenderedPageBreak/>
        <w:t xml:space="preserve">OIB: </w:t>
      </w:r>
      <w:r w:rsidR="00E047C4" w:rsidRPr="00E047C4">
        <w:rPr>
          <w:rFonts w:eastAsia="Times New Roman" w:hAnsi="Times New Roman" w:ascii="Times New Roman"/>
          <w:sz w:val="24"/>
          <w:szCs w:val="24"/>
        </w:rPr>
        <w:t>88469259863 JG-STANOVI LANIŠTE D.O.O.</w:t>
      </w:r>
      <w:r w:rsidR="00B8285D">
        <w:rPr>
          <w:rFonts w:eastAsia="Times New Roman" w:hAnsi="Times New Roman" w:ascii="Times New Roman"/>
          <w:sz w:val="24"/>
          <w:szCs w:val="24"/>
        </w:rPr>
        <w:t xml:space="preserve"> –Marko Ujević, odvjetnik</w:t>
      </w:r>
    </w:p>
    <w:p w:rsidRDefault="00E047C4" w:rsidP="00E047C4" w:rsidR="00E047C4" w:rsidRPr="00E047C4">
      <w:pPr>
        <w:pStyle w:val="Odlomakpopisa"/>
        <w:rPr>
          <w:rFonts w:eastAsia="Times New Roman" w:hAnsi="Times New Roman" w:ascii="Times New Roman"/>
          <w:sz w:val="24"/>
          <w:szCs w:val="24"/>
        </w:rPr>
      </w:pPr>
    </w:p>
    <w:p w:rsidRDefault="00BA4D8A" w:rsidP="00B8285D"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29333995543 JG-STANOVI VUKOMEREC D.O.O</w:t>
      </w:r>
      <w:r w:rsidR="00B8285D">
        <w:rPr>
          <w:rFonts w:eastAsia="Times New Roman" w:hAnsi="Times New Roman" w:ascii="Times New Roman"/>
          <w:sz w:val="24"/>
          <w:szCs w:val="24"/>
        </w:rPr>
        <w:t xml:space="preserve"> - Marko U</w:t>
      </w:r>
      <w:r w:rsidR="00B8285D" w:rsidRPr="00B8285D">
        <w:rPr>
          <w:rFonts w:eastAsia="Times New Roman" w:hAnsi="Times New Roman" w:ascii="Times New Roman"/>
          <w:sz w:val="24"/>
          <w:szCs w:val="24"/>
        </w:rPr>
        <w:t>jević, odvjetnik</w:t>
      </w:r>
    </w:p>
    <w:p w:rsidRDefault="00E047C4" w:rsidP="00E047C4" w:rsidR="00E047C4" w:rsidRPr="00E047C4">
      <w:pPr>
        <w:pStyle w:val="Odlomakpopisa"/>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91468164660 GIP STUDIO D.O.O.</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Stjepan Cerovski, direktor</w:t>
      </w:r>
    </w:p>
    <w:p w:rsidRDefault="00E047C4" w:rsidP="00E047C4" w:rsidR="00E047C4" w:rsidRPr="00E047C4">
      <w:pPr>
        <w:pStyle w:val="Odlomakpopisa"/>
        <w:rPr>
          <w:rFonts w:eastAsia="Times New Roman" w:hAnsi="Times New Roman" w:ascii="Times New Roman"/>
          <w:sz w:val="24"/>
          <w:szCs w:val="24"/>
        </w:rPr>
      </w:pPr>
    </w:p>
    <w:p w:rsidRDefault="00BA4D8A" w:rsidP="00B8285D"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43534905248 AUTO SHOP ZAGREB D.O.O.</w:t>
      </w:r>
      <w:r w:rsidR="00B8285D">
        <w:rPr>
          <w:rFonts w:eastAsia="Times New Roman" w:hAnsi="Times New Roman" w:ascii="Times New Roman"/>
          <w:sz w:val="24"/>
          <w:szCs w:val="24"/>
        </w:rPr>
        <w:t>- Marko U</w:t>
      </w:r>
      <w:r w:rsidR="00B8285D" w:rsidRPr="00B8285D">
        <w:rPr>
          <w:rFonts w:eastAsia="Times New Roman" w:hAnsi="Times New Roman" w:ascii="Times New Roman"/>
          <w:sz w:val="24"/>
          <w:szCs w:val="24"/>
        </w:rPr>
        <w:t>jević, odvjetnik</w:t>
      </w:r>
    </w:p>
    <w:p w:rsidRDefault="00E047C4" w:rsidP="00E047C4" w:rsidR="00E047C4" w:rsidRPr="00E047C4">
      <w:pPr>
        <w:pStyle w:val="Odlomakpopisa"/>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11253040204 ELEKTROPROMET D.D.</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Goran Horvat, član uprave</w:t>
      </w:r>
    </w:p>
    <w:p w:rsidRDefault="00E047C4" w:rsidP="00E047C4" w:rsidR="00E047C4" w:rsidRPr="00E047C4">
      <w:pPr>
        <w:pStyle w:val="Odlomakpopisa"/>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76074608234 ELEKTROPROMET MALOPRODAJA D.O.O.</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Gordan Vojnić, direktor</w:t>
      </w:r>
    </w:p>
    <w:p w:rsidRDefault="00E047C4" w:rsidP="00E047C4" w:rsidR="00E047C4" w:rsidRPr="00E047C4">
      <w:pPr>
        <w:pStyle w:val="Odlomakpopisa"/>
        <w:rPr>
          <w:rFonts w:eastAsia="Times New Roman" w:hAnsi="Times New Roman" w:ascii="Times New Roman"/>
          <w:sz w:val="24"/>
          <w:szCs w:val="24"/>
        </w:rPr>
      </w:pPr>
    </w:p>
    <w:p w:rsidRDefault="00BA4D8A" w:rsidP="009B7EAC" w:rsidR="009B7EAC"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01170008040 CONSTANS DK D.O.O.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Gordan Vojnić, direktor</w:t>
      </w:r>
    </w:p>
    <w:p w:rsidRDefault="00E047C4" w:rsidP="00E047C4" w:rsidR="00E047C4" w:rsidRPr="00E047C4">
      <w:pPr>
        <w:jc w:val="both"/>
        <w:rPr>
          <w:rFonts w:eastAsia="Times New Roman"/>
          <w:szCs w:val="24"/>
        </w:rPr>
      </w:pPr>
    </w:p>
    <w:p w:rsidRDefault="00BD479F" w:rsidP="00BD479F" w:rsidR="00BD479F" w:rsidRPr="00BD479F">
      <w:pPr>
        <w:jc w:val="both"/>
        <w:rPr>
          <w:rFonts w:cs="Times New Roman" w:eastAsia="Times New Roman"/>
          <w:szCs w:val="24"/>
        </w:rPr>
      </w:pPr>
    </w:p>
    <w:p w:rsidRDefault="00BD479F" w:rsidP="00BA4D8A" w:rsidR="00BD479F" w:rsidRPr="00BD479F">
      <w:pPr>
        <w:jc w:val="both"/>
        <w:rPr>
          <w:rFonts w:cs="Times New Roman" w:eastAsia="Times New Roman"/>
          <w:szCs w:val="24"/>
        </w:rPr>
      </w:pPr>
      <w:r w:rsidRPr="00BD479F">
        <w:rPr>
          <w:rFonts w:cs="Times New Roman" w:eastAsia="Times New Roman"/>
          <w:szCs w:val="24"/>
        </w:rPr>
        <w:t xml:space="preserve">Rješenjem FINA-e, </w:t>
      </w:r>
      <w:r w:rsidR="00BA4D8A">
        <w:rPr>
          <w:rFonts w:cs="Times New Roman" w:eastAsia="Times New Roman"/>
          <w:szCs w:val="24"/>
        </w:rPr>
        <w:t>RC Zagreb, Nagodbeno vijeće HR01</w:t>
      </w:r>
      <w:r w:rsidRPr="00BD479F">
        <w:rPr>
          <w:rFonts w:cs="Times New Roman" w:eastAsia="Times New Roman"/>
          <w:szCs w:val="24"/>
        </w:rPr>
        <w:t xml:space="preserve">, </w:t>
      </w:r>
      <w:r w:rsidR="00BA4D8A" w:rsidRPr="00BA4D8A">
        <w:rPr>
          <w:rFonts w:cs="Times New Roman" w:eastAsia="Times New Roman"/>
          <w:szCs w:val="24"/>
        </w:rPr>
        <w:t>Klasa: UP - I/110/07/15-01/8449</w:t>
      </w:r>
      <w:r w:rsidR="00BA4D8A">
        <w:rPr>
          <w:rFonts w:cs="Times New Roman" w:eastAsia="Times New Roman"/>
          <w:szCs w:val="24"/>
        </w:rPr>
        <w:t xml:space="preserve">, </w:t>
      </w:r>
      <w:r w:rsidR="00BA4D8A" w:rsidRPr="00BA4D8A">
        <w:rPr>
          <w:rFonts w:cs="Times New Roman" w:eastAsia="Times New Roman"/>
          <w:szCs w:val="24"/>
        </w:rPr>
        <w:t>Ur. br: 04-06-16-8449-128</w:t>
      </w:r>
      <w:r w:rsidR="00BA4D8A">
        <w:rPr>
          <w:rFonts w:cs="Times New Roman" w:eastAsia="Times New Roman"/>
          <w:szCs w:val="24"/>
        </w:rPr>
        <w:t xml:space="preserve"> od 03</w:t>
      </w:r>
      <w:r w:rsidR="00BA4D8A" w:rsidRPr="00BA4D8A">
        <w:rPr>
          <w:rFonts w:cs="Times New Roman" w:eastAsia="Times New Roman"/>
          <w:szCs w:val="24"/>
        </w:rPr>
        <w:t>.10.2016</w:t>
      </w:r>
      <w:r w:rsidR="00BA4D8A">
        <w:rPr>
          <w:rFonts w:cs="Times New Roman" w:eastAsia="Times New Roman"/>
          <w:szCs w:val="24"/>
        </w:rPr>
        <w:t>, a koje je postalo izvršno 28</w:t>
      </w:r>
      <w:r w:rsidRPr="00BD479F">
        <w:rPr>
          <w:rFonts w:cs="Times New Roman" w:eastAsia="Times New Roman"/>
          <w:szCs w:val="24"/>
        </w:rPr>
        <w:t xml:space="preserve">. </w:t>
      </w:r>
      <w:r w:rsidR="00BA4D8A">
        <w:rPr>
          <w:rFonts w:cs="Times New Roman" w:eastAsia="Times New Roman"/>
          <w:szCs w:val="24"/>
        </w:rPr>
        <w:t>10.</w:t>
      </w:r>
      <w:r w:rsidRPr="00BD479F">
        <w:rPr>
          <w:rFonts w:cs="Times New Roman" w:eastAsia="Times New Roman"/>
          <w:szCs w:val="24"/>
        </w:rPr>
        <w:t xml:space="preserve"> 2016</w:t>
      </w:r>
      <w:r w:rsidR="00BA4D8A">
        <w:rPr>
          <w:rFonts w:cs="Times New Roman" w:eastAsia="Times New Roman"/>
          <w:szCs w:val="24"/>
        </w:rPr>
        <w:t>.</w:t>
      </w:r>
      <w:r w:rsidRPr="00BD479F">
        <w:rPr>
          <w:rFonts w:cs="Times New Roman" w:eastAsia="Times New Roman"/>
          <w:szCs w:val="24"/>
        </w:rPr>
        <w:t>, utvrđeno je da su za Plan financijskog restrukturiranja glasovali vjerovnici čije tražbine prelaze 2/3 vrijednosti svih utvrđenih tražbina, pa je stoga dužnik dostavio predmet ovom sudu, kao nadležnom sudu,  radi sklapa</w:t>
      </w:r>
      <w:r w:rsidR="00BA4D8A">
        <w:rPr>
          <w:rFonts w:cs="Times New Roman" w:eastAsia="Times New Roman"/>
          <w:szCs w:val="24"/>
        </w:rPr>
        <w:t>nja predstečajne nagodbe dana 07</w:t>
      </w:r>
      <w:r w:rsidRPr="00BD479F">
        <w:rPr>
          <w:rFonts w:cs="Times New Roman" w:eastAsia="Times New Roman"/>
          <w:szCs w:val="24"/>
        </w:rPr>
        <w:t>.11. 2016., dakle, u zakonskom roku u roku od petnaest dana od izvršnosti navedenog rješenja, sve sukladno članku 66 stavku 1  Zakona o financijskom poslovanju i predstečajnoj nagodbi (NN 108/12 do 81/13 dalje: ZFPPN).</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Današnje ročište radi sklapanja predstečajne nagodbe određeno je rješenjem ovog suda, broj gornji od </w:t>
      </w:r>
      <w:r w:rsidR="00BA4D8A">
        <w:rPr>
          <w:rFonts w:cs="Times New Roman" w:eastAsia="Times New Roman"/>
          <w:szCs w:val="24"/>
        </w:rPr>
        <w:t xml:space="preserve"> 06. lipnja</w:t>
      </w:r>
      <w:r w:rsidRPr="00BD479F">
        <w:rPr>
          <w:rFonts w:cs="Times New Roman" w:eastAsia="Times New Roman"/>
          <w:szCs w:val="24"/>
        </w:rPr>
        <w:t xml:space="preserve"> 2017.g</w:t>
      </w:r>
    </w:p>
    <w:p w:rsidRDefault="00161DD8" w:rsidP="00BD479F" w:rsidR="00161DD8">
      <w:pPr>
        <w:jc w:val="both"/>
        <w:rPr>
          <w:rFonts w:cs="Times New Roman" w:eastAsia="Times New Roman"/>
          <w:szCs w:val="24"/>
        </w:rPr>
      </w:pPr>
    </w:p>
    <w:p w:rsidRDefault="00161DD8" w:rsidP="00BD479F" w:rsidR="00161DD8">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O ročištu radi sklapanja predstečajne nagodbe dužnik i svi vjerovnici koji su prihvatili Plan financijskog restrukturiranja obaviješteni su Oglasom objavlj</w:t>
      </w:r>
      <w:r w:rsidR="00BA4D8A">
        <w:rPr>
          <w:rFonts w:cs="Times New Roman" w:eastAsia="Times New Roman"/>
          <w:szCs w:val="24"/>
        </w:rPr>
        <w:t>enim na e-oglasnoj ploči suda 07.06</w:t>
      </w:r>
      <w:r w:rsidRPr="00BD479F">
        <w:rPr>
          <w:rFonts w:cs="Times New Roman" w:eastAsia="Times New Roman"/>
          <w:szCs w:val="24"/>
        </w:rPr>
        <w:t>.2017. te na web stranicama FINA-e 1</w:t>
      </w:r>
      <w:r w:rsidR="00BA4D8A">
        <w:rPr>
          <w:rFonts w:cs="Times New Roman" w:eastAsia="Times New Roman"/>
          <w:szCs w:val="24"/>
        </w:rPr>
        <w:t>2.06</w:t>
      </w:r>
      <w:r w:rsidRPr="00BD479F">
        <w:rPr>
          <w:rFonts w:cs="Times New Roman" w:eastAsia="Times New Roman"/>
          <w:szCs w:val="24"/>
        </w:rPr>
        <w:t>.2017.</w:t>
      </w:r>
    </w:p>
    <w:p w:rsidRDefault="00BD479F" w:rsidP="00BD479F" w:rsidR="00BD479F" w:rsidRPr="00BD479F">
      <w:pPr>
        <w:jc w:val="both"/>
        <w:rPr>
          <w:rFonts w:cs="Times New Roman" w:eastAsia="Times New Roman"/>
          <w:szCs w:val="24"/>
        </w:rPr>
      </w:pPr>
    </w:p>
    <w:p w:rsidRDefault="00BD479F" w:rsidP="00BA4D8A" w:rsidR="00BA4D8A">
      <w:pPr>
        <w:jc w:val="both"/>
        <w:rPr>
          <w:rFonts w:cs="Times New Roman" w:eastAsia="Times New Roman"/>
          <w:szCs w:val="24"/>
        </w:rPr>
      </w:pPr>
      <w:r w:rsidRPr="00BD479F">
        <w:rPr>
          <w:rFonts w:cs="Times New Roman" w:eastAsia="Times New Roman"/>
          <w:szCs w:val="24"/>
        </w:rPr>
        <w:t xml:space="preserve">Utvrđuje se da je rješenje o prihvaćanju Plana financijskog restrukturiranja FINA-e, RC Zagreb, </w:t>
      </w:r>
      <w:r w:rsidR="00BA4D8A" w:rsidRPr="00BA4D8A">
        <w:rPr>
          <w:rFonts w:cs="Times New Roman" w:eastAsia="Times New Roman"/>
          <w:szCs w:val="24"/>
        </w:rPr>
        <w:t>Klasa: UP - I/110/07/15-01/8449, Ur. br: 04-06-16-8449-128 od 03.10.2016</w:t>
      </w:r>
      <w:r w:rsidR="00BA4D8A">
        <w:rPr>
          <w:rFonts w:cs="Times New Roman" w:eastAsia="Times New Roman"/>
          <w:szCs w:val="24"/>
        </w:rPr>
        <w:t xml:space="preserve">., objavljeno 11.10.2016. </w:t>
      </w:r>
      <w:r w:rsidRPr="00BD479F">
        <w:rPr>
          <w:rFonts w:cs="Times New Roman" w:eastAsia="Times New Roman"/>
          <w:szCs w:val="24"/>
        </w:rPr>
        <w:t xml:space="preserve">na web stranici FINA-e, a odnosi na sve vjerovnike čije su tražbine utvrđene rješenjem FINA-e </w:t>
      </w:r>
      <w:r w:rsidR="00BA4D8A" w:rsidRPr="00BA4D8A">
        <w:rPr>
          <w:rFonts w:cs="Times New Roman" w:eastAsia="Times New Roman"/>
          <w:szCs w:val="24"/>
        </w:rPr>
        <w:t>Klasa: UP - I/110/07/15-01/8449</w:t>
      </w:r>
      <w:r w:rsidR="00BA4D8A">
        <w:rPr>
          <w:rFonts w:cs="Times New Roman" w:eastAsia="Times New Roman"/>
          <w:szCs w:val="24"/>
        </w:rPr>
        <w:t xml:space="preserve">, </w:t>
      </w:r>
      <w:r w:rsidR="00BA4D8A" w:rsidRPr="00BA4D8A">
        <w:rPr>
          <w:rFonts w:cs="Times New Roman" w:eastAsia="Times New Roman"/>
          <w:szCs w:val="24"/>
        </w:rPr>
        <w:t>Ur. br: 04-06-16-8449-87</w:t>
      </w:r>
      <w:r w:rsidR="00BA4D8A">
        <w:rPr>
          <w:rFonts w:cs="Times New Roman" w:eastAsia="Times New Roman"/>
          <w:szCs w:val="24"/>
        </w:rPr>
        <w:t xml:space="preserve"> od</w:t>
      </w:r>
      <w:r w:rsidR="00BA4D8A" w:rsidRPr="00BA4D8A">
        <w:rPr>
          <w:rFonts w:cs="Times New Roman" w:eastAsia="Times New Roman"/>
          <w:szCs w:val="24"/>
        </w:rPr>
        <w:t xml:space="preserve"> 01.06.2016.</w:t>
      </w:r>
    </w:p>
    <w:p w:rsidRDefault="00BA4D8A" w:rsidP="00BA4D8A" w:rsidR="00BA4D8A" w:rsidRPr="00BA4D8A">
      <w:pPr>
        <w:jc w:val="both"/>
        <w:rPr>
          <w:rFonts w:cs="Times New Roman" w:eastAsia="Times New Roman"/>
          <w:szCs w:val="24"/>
        </w:rPr>
      </w:pPr>
    </w:p>
    <w:p w:rsidRDefault="00BD479F" w:rsidP="00BA4D8A" w:rsidR="00BD479F" w:rsidRPr="00BD479F">
      <w:pPr>
        <w:jc w:val="both"/>
        <w:rPr>
          <w:rFonts w:cs="Times New Roman" w:eastAsia="Times New Roman"/>
          <w:szCs w:val="24"/>
        </w:rPr>
      </w:pPr>
      <w:r w:rsidRPr="00BD479F">
        <w:rPr>
          <w:rFonts w:cs="Times New Roman" w:eastAsia="Times New Roman"/>
          <w:szCs w:val="24"/>
        </w:rPr>
        <w:t>Predmet današnjeg ročišta je glasovanje o predstečajnoj nagodbi, a nakon što su vjerovnici kod FINE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BD479F" w:rsidP="00BD479F" w:rsidR="00BD479F" w:rsidRPr="00BD479F">
      <w:pPr>
        <w:rPr>
          <w:rFonts w:cs="Times New Roman" w:eastAsia="Times New Roman"/>
          <w:szCs w:val="24"/>
        </w:rPr>
      </w:pPr>
      <w:r w:rsidRPr="00BD479F">
        <w:rPr>
          <w:rFonts w:cs="Times New Roman" w:eastAsia="Times New Roman"/>
          <w:szCs w:val="24"/>
        </w:rPr>
        <w:t xml:space="preserve">              </w:t>
      </w:r>
    </w:p>
    <w:p w:rsidRDefault="00BD479F" w:rsidP="00BD479F" w:rsidR="00BD479F" w:rsidRPr="00BD479F">
      <w:pPr>
        <w:rPr>
          <w:rFonts w:cs="Times New Roman" w:eastAsia="Times New Roman"/>
          <w:szCs w:val="24"/>
        </w:rPr>
      </w:pPr>
      <w:r w:rsidRPr="00BD479F">
        <w:rPr>
          <w:rFonts w:cs="Times New Roman" w:eastAsia="Times New Roman"/>
          <w:szCs w:val="24"/>
        </w:rPr>
        <w:t xml:space="preserve">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w:t>
      </w:r>
      <w:r w:rsidRPr="00BD479F">
        <w:rPr>
          <w:rFonts w:cs="Times New Roman" w:eastAsia="Times New Roman"/>
          <w:szCs w:val="24"/>
        </w:rPr>
        <w:lastRenderedPageBreak/>
        <w:t xml:space="preserve">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 </w:t>
      </w:r>
    </w:p>
    <w:p w:rsidRDefault="00BD479F" w:rsidP="00BD479F" w:rsidR="00BD479F" w:rsidRPr="00BD479F">
      <w:pPr>
        <w:jc w:val="both"/>
        <w:rPr>
          <w:rFonts w:cs="Times New Roman" w:eastAsia="Times New Roman"/>
          <w:szCs w:val="24"/>
        </w:rPr>
      </w:pPr>
    </w:p>
    <w:p w:rsidRDefault="00BD479F" w:rsidP="00BA4D8A" w:rsidR="00BD479F">
      <w:pPr>
        <w:jc w:val="both"/>
        <w:rPr>
          <w:rFonts w:cs="Times New Roman" w:eastAsia="Times New Roman"/>
          <w:szCs w:val="24"/>
        </w:rPr>
      </w:pPr>
      <w:r w:rsidRPr="00BD479F">
        <w:rPr>
          <w:rFonts w:cs="Times New Roman" w:eastAsia="Times New Roman"/>
          <w:szCs w:val="24"/>
        </w:rPr>
        <w:t>Prije glasovanja sud konstatira da je uvidom u web stranice FINA-e te u Rješenje o utvrđenim tražbinama nagodbe</w:t>
      </w:r>
      <w:r w:rsidR="00BA4D8A">
        <w:rPr>
          <w:rFonts w:cs="Times New Roman" w:eastAsia="Times New Roman"/>
          <w:szCs w:val="24"/>
        </w:rPr>
        <w:t>nog vijeća FINA-e, utvrdio da je</w:t>
      </w:r>
      <w:r w:rsidRPr="00BD479F">
        <w:rPr>
          <w:rFonts w:cs="Times New Roman" w:eastAsia="Times New Roman"/>
          <w:szCs w:val="24"/>
        </w:rPr>
        <w:t xml:space="preserve"> </w:t>
      </w:r>
      <w:r w:rsidR="00BA4D8A" w:rsidRPr="00BA4D8A">
        <w:rPr>
          <w:rFonts w:cs="Times New Roman" w:eastAsia="Times New Roman"/>
          <w:szCs w:val="24"/>
        </w:rPr>
        <w:t>ukupan iznos prijavljenih tražbina 20.113.267,04 kuna, ukupan iznos utvrđenih tražbina 114.776.747,03 kuna, dok ukupan iznos osporenih tražbina iznosi 7.711,96 kuna.</w:t>
      </w:r>
    </w:p>
    <w:p w:rsidRDefault="005C136E" w:rsidP="00BA4D8A" w:rsidR="005C136E"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Dužnik izlaže Nacrt predstečajne nagodbe, sukladno prijedlogu, a koji Nacrt je dostavio i elektronskim putem ovome sudu.</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Dužnik navodi da daje svoj pristanak na predloženu predstečajnu nagodbu. </w:t>
      </w:r>
    </w:p>
    <w:p w:rsidRDefault="00BD479F" w:rsidP="00BD479F" w:rsidR="00BD479F" w:rsidRPr="00BD479F">
      <w:pPr>
        <w:jc w:val="both"/>
        <w:rPr>
          <w:rFonts w:cs="Times New Roman" w:eastAsia="Times New Roman"/>
          <w:szCs w:val="24"/>
        </w:rPr>
      </w:pPr>
      <w:r w:rsidRPr="00BD479F">
        <w:rPr>
          <w:rFonts w:cs="Times New Roman" w:eastAsia="Times New Roman"/>
          <w:szCs w:val="24"/>
        </w:rPr>
        <w:tab/>
      </w:r>
    </w:p>
    <w:p w:rsidRDefault="00BD479F" w:rsidP="00BD479F" w:rsidR="00BD479F">
      <w:pPr>
        <w:jc w:val="both"/>
        <w:rPr>
          <w:rFonts w:cs="Times New Roman" w:eastAsia="Times New Roman"/>
          <w:szCs w:val="24"/>
        </w:rPr>
      </w:pPr>
      <w:r w:rsidRPr="00BD479F">
        <w:rPr>
          <w:rFonts w:cs="Times New Roman" w:eastAsia="Times New Roman"/>
          <w:szCs w:val="24"/>
        </w:rPr>
        <w:t>Svi prisutni vjerovnici izjašnjavaju se na način da daju svoj pristanak na predloženu predstečajnu nagodbu kako slijedi:</w:t>
      </w:r>
    </w:p>
    <w:p w:rsidRDefault="005C136E" w:rsidP="00BD479F" w:rsidR="005C136E">
      <w:pPr>
        <w:jc w:val="both"/>
        <w:rPr>
          <w:rFonts w:cs="Times New Roman" w:eastAsia="Times New Roman"/>
          <w:szCs w:val="24"/>
        </w:rPr>
      </w:pPr>
    </w:p>
    <w:p w:rsidRDefault="005C136E" w:rsidP="005C136E" w:rsidR="005C136E" w:rsidRPr="00E047C4">
      <w:pPr>
        <w:jc w:val="both"/>
        <w:rPr>
          <w:rFonts w:cs="Times New Roman" w:eastAsia="Times New Roman"/>
          <w:szCs w:val="24"/>
        </w:rPr>
      </w:pPr>
    </w:p>
    <w:p w:rsidRDefault="005C136E" w:rsidP="005C136E" w:rsidR="005C136E" w:rsidRPr="00B65954">
      <w:pPr>
        <w:pStyle w:val="Odlomakpopisa"/>
        <w:numPr>
          <w:ilvl w:val="0"/>
          <w:numId w:val="16"/>
        </w:numPr>
        <w:jc w:val="both"/>
        <w:rPr>
          <w:rFonts w:eastAsia="Times New Roman" w:hAnsi="Times New Roman" w:ascii="Times New Roman"/>
          <w:sz w:val="24"/>
          <w:szCs w:val="24"/>
        </w:rPr>
      </w:pPr>
      <w:r w:rsidRPr="00B65954">
        <w:rPr>
          <w:rFonts w:eastAsia="Times New Roman" w:hAnsi="Times New Roman" w:ascii="Times New Roman"/>
          <w:sz w:val="24"/>
          <w:szCs w:val="24"/>
        </w:rPr>
        <w:t>OIB: 25523668961 VELOX D.O.O., s tražbinom u iznosu od: 4</w:t>
      </w:r>
      <w:r w:rsidR="009B7EAC">
        <w:rPr>
          <w:rFonts w:eastAsia="Times New Roman" w:hAnsi="Times New Roman" w:ascii="Times New Roman"/>
          <w:sz w:val="24"/>
          <w:szCs w:val="24"/>
        </w:rPr>
        <w:t>.</w:t>
      </w:r>
      <w:r w:rsidRPr="00B65954">
        <w:rPr>
          <w:rFonts w:eastAsia="Times New Roman" w:hAnsi="Times New Roman" w:ascii="Times New Roman"/>
          <w:sz w:val="24"/>
          <w:szCs w:val="24"/>
        </w:rPr>
        <w:t>393,44 kn</w:t>
      </w:r>
    </w:p>
    <w:p w:rsidRDefault="005C136E" w:rsidP="005C136E" w:rsidR="005C136E" w:rsidRPr="00B65954">
      <w:pPr>
        <w:jc w:val="both"/>
        <w:rPr>
          <w:rFonts w:cs="Times New Roman" w:eastAsia="Times New Roman"/>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06587698902 SALUM D.O.O., s tražbinom u iznosu od:</w:t>
      </w:r>
      <w:r w:rsidRPr="00B65954">
        <w:rPr>
          <w:rFonts w:hAnsi="Times New Roman" w:ascii="Times New Roman"/>
          <w:sz w:val="24"/>
          <w:szCs w:val="24"/>
        </w:rPr>
        <w:t xml:space="preserve"> </w:t>
      </w:r>
      <w:r w:rsidRPr="00B65954">
        <w:rPr>
          <w:rFonts w:eastAsia="Times New Roman" w:hAnsi="Times New Roman" w:ascii="Times New Roman"/>
          <w:sz w:val="24"/>
          <w:szCs w:val="24"/>
        </w:rPr>
        <w:t>88.842,51 kn</w:t>
      </w:r>
    </w:p>
    <w:p w:rsidRDefault="005C136E" w:rsidP="005C136E" w:rsidR="005C136E" w:rsidRPr="00B65954">
      <w:pPr>
        <w:jc w:val="both"/>
        <w:rPr>
          <w:rFonts w:cs="Times New Roman" w:eastAsia="Times New Roman"/>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21511372395 GRANIT-KAMENOLOM D.O.O., s tražbinom u iznosu od: 5.447.072,39 kn</w:t>
      </w:r>
    </w:p>
    <w:p w:rsidRDefault="005C136E" w:rsidP="005C136E" w:rsidR="005C136E" w:rsidRPr="00B65954">
      <w:pPr>
        <w:pStyle w:val="Odlomakpopisa"/>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63510124663 ZRILIĆ ZDENKO, s tražbinom u iznosu od: 2.100.000,00 kn</w:t>
      </w:r>
    </w:p>
    <w:p w:rsidRDefault="005C136E" w:rsidP="005C136E" w:rsidR="005C136E" w:rsidRPr="00B65954">
      <w:pPr>
        <w:pStyle w:val="Odlomakpopisa"/>
        <w:rPr>
          <w:rFonts w:eastAsia="Times New Roman" w:hAnsi="Times New Roman" w:ascii="Times New Roman"/>
          <w:sz w:val="24"/>
          <w:szCs w:val="24"/>
        </w:rPr>
      </w:pPr>
    </w:p>
    <w:p w:rsidRDefault="005C136E" w:rsidP="005C136E"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OIB: 67192479760 TEHNO D.O.O., s tražbinom u iznosu od: 294.249,16 kn</w:t>
      </w:r>
    </w:p>
    <w:p w:rsidRDefault="005C136E" w:rsidP="005C136E" w:rsidR="005C136E" w:rsidRPr="00B65954">
      <w:pPr>
        <w:rPr>
          <w:rFonts w:cs="Times New Roman" w:eastAsia="Times New Roman"/>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43118119983 STAMBENI ZG D.O.O.ZA</w:t>
      </w:r>
    </w:p>
    <w:p w:rsidRDefault="005C136E" w:rsidP="005C136E" w:rsidR="005C136E" w:rsidRPr="00B65954">
      <w:pPr>
        <w:pStyle w:val="Odlomakpopisa"/>
        <w:jc w:val="both"/>
        <w:rPr>
          <w:rFonts w:eastAsia="Times New Roman" w:hAnsi="Times New Roman" w:ascii="Times New Roman"/>
          <w:sz w:val="24"/>
          <w:szCs w:val="24"/>
        </w:rPr>
      </w:pPr>
      <w:r w:rsidRPr="00B65954">
        <w:rPr>
          <w:rFonts w:eastAsia="Times New Roman" w:hAnsi="Times New Roman" w:ascii="Times New Roman"/>
          <w:sz w:val="24"/>
          <w:szCs w:val="24"/>
        </w:rPr>
        <w:t>SUVLASN.STAMB.ZGR.VUKOMEREC 38,40, s tražbinom u iznosu od: 1.548,11</w:t>
      </w:r>
      <w:r w:rsidR="00B65954" w:rsidRPr="00B65954">
        <w:rPr>
          <w:rFonts w:eastAsia="Times New Roman" w:hAnsi="Times New Roman" w:ascii="Times New Roman"/>
          <w:sz w:val="24"/>
          <w:szCs w:val="24"/>
        </w:rPr>
        <w:t xml:space="preserve"> kn</w:t>
      </w:r>
    </w:p>
    <w:p w:rsidRDefault="00B65954" w:rsidP="005C136E" w:rsidR="00B65954"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43118119983 STAMBENI ZG D.O.O.ZA</w:t>
      </w:r>
    </w:p>
    <w:p w:rsidRDefault="005C136E" w:rsidP="005C136E" w:rsidR="005C136E" w:rsidRPr="00B65954">
      <w:pPr>
        <w:pStyle w:val="Odlomakpopisa"/>
        <w:jc w:val="both"/>
        <w:rPr>
          <w:rFonts w:eastAsia="Times New Roman" w:hAnsi="Times New Roman" w:ascii="Times New Roman"/>
          <w:sz w:val="24"/>
          <w:szCs w:val="24"/>
        </w:rPr>
      </w:pPr>
      <w:r w:rsidRPr="00B65954">
        <w:rPr>
          <w:rFonts w:eastAsia="Times New Roman" w:hAnsi="Times New Roman" w:ascii="Times New Roman"/>
          <w:sz w:val="24"/>
          <w:szCs w:val="24"/>
        </w:rPr>
        <w:t>SUVLASN.STAMB.ZGR.VUKOMEREC 44,</w:t>
      </w:r>
      <w:r w:rsidRPr="00B65954">
        <w:rPr>
          <w:rFonts w:hAnsi="Times New Roman" w:ascii="Times New Roman"/>
          <w:sz w:val="24"/>
          <w:szCs w:val="24"/>
        </w:rPr>
        <w:t xml:space="preserve"> </w:t>
      </w:r>
      <w:r w:rsidRPr="00B65954">
        <w:rPr>
          <w:rFonts w:eastAsia="Times New Roman" w:hAnsi="Times New Roman" w:ascii="Times New Roman"/>
          <w:sz w:val="24"/>
          <w:szCs w:val="24"/>
        </w:rPr>
        <w:t xml:space="preserve">s tražbinom u iznosu od: </w:t>
      </w:r>
      <w:r w:rsidR="00B65954" w:rsidRPr="00B65954">
        <w:rPr>
          <w:rFonts w:eastAsia="Times New Roman" w:hAnsi="Times New Roman" w:ascii="Times New Roman"/>
          <w:sz w:val="24"/>
          <w:szCs w:val="24"/>
        </w:rPr>
        <w:t>573,18 kn</w:t>
      </w:r>
    </w:p>
    <w:p w:rsidRDefault="00B65954" w:rsidP="005C136E" w:rsidR="00B65954"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 xml:space="preserve">OIB: 55559374625 JG-STANOVI BLATO D.O.O., s tražbinom u iznosu od: </w:t>
      </w:r>
      <w:r w:rsidR="00B65954" w:rsidRPr="00B65954">
        <w:rPr>
          <w:rFonts w:hAnsi="Times New Roman" w:ascii="Times New Roman"/>
          <w:sz w:val="24"/>
          <w:szCs w:val="24"/>
        </w:rPr>
        <w:t>2.138.344,63 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 xml:space="preserve">OIB: 88469259863 JG-STANOVI LANIŠTE D.O.O., s tražbinom u iznosu od: </w:t>
      </w:r>
      <w:r w:rsidR="00B65954" w:rsidRPr="00B65954">
        <w:rPr>
          <w:rFonts w:hAnsi="Times New Roman" w:ascii="Times New Roman"/>
          <w:sz w:val="24"/>
          <w:szCs w:val="24"/>
        </w:rPr>
        <w:t>26.723.364,49 kn</w:t>
      </w: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29333995543 JG-STANOVI VUKOMEREC D.O.O, s tražbinom u iznosu od: </w:t>
      </w:r>
      <w:r w:rsidR="00B65954" w:rsidRPr="00B65954">
        <w:rPr>
          <w:rFonts w:eastAsia="Times New Roman" w:hAnsi="Times New Roman" w:ascii="Times New Roman"/>
          <w:sz w:val="24"/>
          <w:szCs w:val="24"/>
        </w:rPr>
        <w:t xml:space="preserve">1.549.646,16 </w:t>
      </w:r>
      <w:r w:rsidRPr="00B65954">
        <w:rPr>
          <w:rFonts w:eastAsia="Times New Roman" w:hAnsi="Times New Roman" w:ascii="Times New Roman"/>
          <w:sz w:val="24"/>
          <w:szCs w:val="24"/>
        </w:rPr>
        <w:t>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91468164660 GIP STUDIO D.O.O., s tražbinom u iznosu od: </w:t>
      </w:r>
      <w:r w:rsidR="00B65954" w:rsidRPr="00B65954">
        <w:rPr>
          <w:rFonts w:eastAsia="Times New Roman" w:hAnsi="Times New Roman" w:ascii="Times New Roman"/>
          <w:sz w:val="24"/>
          <w:szCs w:val="24"/>
        </w:rPr>
        <w:t xml:space="preserve">4.721.086,21 </w:t>
      </w:r>
      <w:r w:rsidRPr="00B65954">
        <w:rPr>
          <w:rFonts w:eastAsia="Times New Roman" w:hAnsi="Times New Roman" w:ascii="Times New Roman"/>
          <w:sz w:val="24"/>
          <w:szCs w:val="24"/>
        </w:rPr>
        <w:t>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43534905248 AUTO SHOP ZAGREB D.O.O., s tražbinom u iznosu od: </w:t>
      </w:r>
      <w:r w:rsidR="00B65954" w:rsidRPr="00B65954">
        <w:rPr>
          <w:rFonts w:eastAsia="Times New Roman" w:hAnsi="Times New Roman" w:ascii="Times New Roman"/>
          <w:sz w:val="24"/>
          <w:szCs w:val="24"/>
        </w:rPr>
        <w:t>5.658.291,73</w:t>
      </w:r>
      <w:r w:rsidRPr="00B65954">
        <w:rPr>
          <w:rFonts w:eastAsia="Times New Roman" w:hAnsi="Times New Roman" w:ascii="Times New Roman"/>
          <w:sz w:val="24"/>
          <w:szCs w:val="24"/>
        </w:rPr>
        <w:t xml:space="preserve"> 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11253040204 ELEKTROPROMET D.D., s tražbinom u iznosu od: </w:t>
      </w:r>
      <w:r w:rsidR="00B65954" w:rsidRPr="00B65954">
        <w:rPr>
          <w:rFonts w:eastAsia="Times New Roman" w:hAnsi="Times New Roman" w:ascii="Times New Roman"/>
          <w:sz w:val="24"/>
          <w:szCs w:val="24"/>
        </w:rPr>
        <w:t xml:space="preserve">13.961.692,22 </w:t>
      </w:r>
      <w:r w:rsidRPr="00B65954">
        <w:rPr>
          <w:rFonts w:eastAsia="Times New Roman" w:hAnsi="Times New Roman" w:ascii="Times New Roman"/>
          <w:sz w:val="24"/>
          <w:szCs w:val="24"/>
        </w:rPr>
        <w:t>kn</w:t>
      </w: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76074608234 ELEKTROPROMET MALOPRODAJA D.O.O., s tražbinom u iznosu od: </w:t>
      </w:r>
      <w:r w:rsidR="00B65954" w:rsidRPr="00B65954">
        <w:rPr>
          <w:rFonts w:eastAsia="Times New Roman" w:hAnsi="Times New Roman" w:ascii="Times New Roman"/>
          <w:sz w:val="24"/>
          <w:szCs w:val="24"/>
        </w:rPr>
        <w:t xml:space="preserve">25.415.573,87 </w:t>
      </w:r>
      <w:r w:rsidRPr="00B65954">
        <w:rPr>
          <w:rFonts w:eastAsia="Times New Roman" w:hAnsi="Times New Roman" w:ascii="Times New Roman"/>
          <w:sz w:val="24"/>
          <w:szCs w:val="24"/>
        </w:rPr>
        <w:t>kn</w:t>
      </w:r>
    </w:p>
    <w:p w:rsidRDefault="005C136E" w:rsidP="005C136E" w:rsidR="005C136E" w:rsidRPr="00B65954">
      <w:pPr>
        <w:rPr>
          <w:rFonts w:cs="Times New Roman" w:eastAsia="Times New Roman"/>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01170008040 CONSTANS DK D.O.O., s tražbinom u iznosu od: </w:t>
      </w:r>
      <w:r w:rsidR="00B65954" w:rsidRPr="00B65954">
        <w:rPr>
          <w:rFonts w:eastAsia="Times New Roman" w:hAnsi="Times New Roman" w:ascii="Times New Roman"/>
          <w:sz w:val="24"/>
          <w:szCs w:val="24"/>
        </w:rPr>
        <w:t xml:space="preserve">3.802.997,22 </w:t>
      </w:r>
      <w:r w:rsidRPr="00B65954">
        <w:rPr>
          <w:rFonts w:eastAsia="Times New Roman" w:hAnsi="Times New Roman" w:ascii="Times New Roman"/>
          <w:sz w:val="24"/>
          <w:szCs w:val="24"/>
        </w:rPr>
        <w:t>kn</w:t>
      </w:r>
    </w:p>
    <w:p w:rsidRDefault="005C136E" w:rsidP="00BD479F" w:rsidR="005C136E"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p>
    <w:p w:rsidRDefault="00BD479F" w:rsidP="00B65954" w:rsidR="00BD479F" w:rsidRPr="00BD479F">
      <w:pPr>
        <w:jc w:val="both"/>
        <w:rPr>
          <w:rFonts w:cs="Times New Roman" w:eastAsia="Times New Roman"/>
          <w:szCs w:val="24"/>
        </w:rPr>
      </w:pPr>
      <w:r w:rsidRPr="00BD479F">
        <w:rPr>
          <w:rFonts w:cs="Times New Roman" w:eastAsia="Times New Roman"/>
          <w:szCs w:val="24"/>
        </w:rPr>
        <w:t xml:space="preserve">Zbrajanjem glasova istih, tj iznosa pojedinih utvrđenih tražbina vjerovnika koji su dali svoj pristanak, utvrđuje se da su „ZA“ predloženu predstečajnu nagodbu glasovali vjerovnici čije tražbine ukupno iznose </w:t>
      </w:r>
      <w:r w:rsidR="00B65954" w:rsidRPr="00B65954">
        <w:rPr>
          <w:rFonts w:cs="Times New Roman" w:eastAsia="Times New Roman"/>
          <w:szCs w:val="24"/>
        </w:rPr>
        <w:t>91.907.675,32</w:t>
      </w:r>
      <w:r w:rsidR="00B65954">
        <w:rPr>
          <w:rFonts w:cs="Times New Roman" w:eastAsia="Times New Roman"/>
          <w:szCs w:val="24"/>
        </w:rPr>
        <w:t xml:space="preserve"> </w:t>
      </w:r>
      <w:r w:rsidRPr="00BD479F">
        <w:rPr>
          <w:rFonts w:cs="Times New Roman" w:eastAsia="Times New Roman"/>
          <w:szCs w:val="24"/>
        </w:rPr>
        <w:t xml:space="preserve">kn, a kako je uvidom na web stranicu FINE i uvidom u rješenje o </w:t>
      </w:r>
      <w:r w:rsidR="00B65954">
        <w:rPr>
          <w:rFonts w:cs="Times New Roman" w:eastAsia="Times New Roman"/>
          <w:szCs w:val="24"/>
        </w:rPr>
        <w:t>prihvaćanju plana financijskog restrukturiranja</w:t>
      </w:r>
      <w:r w:rsidRPr="00BD479F">
        <w:rPr>
          <w:rFonts w:cs="Times New Roman" w:eastAsia="Times New Roman"/>
          <w:szCs w:val="24"/>
        </w:rPr>
        <w:t xml:space="preserve"> kod ovog dužnika utvrđeno da </w:t>
      </w:r>
      <w:r w:rsidR="00B65954">
        <w:rPr>
          <w:rFonts w:cs="Times New Roman" w:eastAsia="Times New Roman"/>
          <w:szCs w:val="24"/>
        </w:rPr>
        <w:t xml:space="preserve">ukupan iznos tražbina za koje </w:t>
      </w:r>
      <w:r w:rsidR="00B65954" w:rsidRPr="00B65954">
        <w:rPr>
          <w:rFonts w:cs="Times New Roman" w:eastAsia="Times New Roman"/>
          <w:szCs w:val="24"/>
        </w:rPr>
        <w:t>vjerovnici imaju pravo glasa iznosi 113.547.503,99</w:t>
      </w:r>
      <w:r w:rsidR="00B65954">
        <w:rPr>
          <w:rFonts w:cs="Times New Roman" w:eastAsia="Times New Roman"/>
          <w:szCs w:val="24"/>
        </w:rPr>
        <w:t xml:space="preserve"> kn, </w:t>
      </w:r>
      <w:r w:rsidRPr="00BD479F">
        <w:rPr>
          <w:rFonts w:cs="Times New Roman" w:eastAsia="Times New Roman"/>
          <w:szCs w:val="24"/>
        </w:rPr>
        <w:t xml:space="preserve">to dakle proizlazi da je pristanak za predstečajnu nagodbu dalo </w:t>
      </w:r>
      <w:r w:rsidR="00B65954">
        <w:rPr>
          <w:rFonts w:cs="Times New Roman" w:eastAsia="Times New Roman"/>
          <w:szCs w:val="24"/>
        </w:rPr>
        <w:t xml:space="preserve">80,94% </w:t>
      </w:r>
      <w:r w:rsidRPr="00BD479F">
        <w:rPr>
          <w:rFonts w:cs="Times New Roman" w:eastAsia="Times New Roman"/>
          <w:szCs w:val="24"/>
        </w:rPr>
        <w:t>vjerovnika.</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Utvrđuje se, stoga, da su pristanak za sklapanje predstečajne nagodbe dali dužnik  i vjerovnici koji su prihvatili Plan financijskog restrukturiranja, a čije tražbine prelaze 2/3 vrijednosti svih utvrđenih tražbina. </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p>
    <w:p w:rsidRDefault="00456DC0" w:rsidP="00BD479F" w:rsidR="00BD479F" w:rsidRPr="00BD479F">
      <w:pPr>
        <w:jc w:val="both"/>
        <w:rPr>
          <w:rFonts w:cs="Times New Roman" w:eastAsia="Times New Roman"/>
          <w:szCs w:val="24"/>
        </w:rPr>
      </w:pPr>
      <w:r>
        <w:rPr>
          <w:rFonts w:cs="Times New Roman" w:eastAsia="Times New Roman"/>
          <w:szCs w:val="24"/>
        </w:rPr>
        <w:t>Sud</w:t>
      </w:r>
      <w:r w:rsidR="00BD479F" w:rsidRPr="00BD479F">
        <w:rPr>
          <w:rFonts w:cs="Times New Roman" w:eastAsia="Times New Roman"/>
          <w:szCs w:val="24"/>
        </w:rPr>
        <w:t xml:space="preserve"> donosi i javno objavljuje </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 </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                                      </w:t>
      </w:r>
      <w:r w:rsidR="00456DC0">
        <w:rPr>
          <w:rFonts w:cs="Times New Roman" w:eastAsia="Times New Roman"/>
          <w:szCs w:val="24"/>
        </w:rPr>
        <w:t xml:space="preserve">                           </w:t>
      </w:r>
      <w:r w:rsidRPr="00BD479F">
        <w:rPr>
          <w:rFonts w:cs="Times New Roman" w:eastAsia="Times New Roman"/>
          <w:szCs w:val="24"/>
        </w:rPr>
        <w:t>r j e š e n j e</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Odobrava se sklapanje predstečajne nagodbe u postupku nad </w:t>
      </w:r>
      <w:r w:rsidR="00456DC0">
        <w:rPr>
          <w:rFonts w:cs="Times New Roman" w:eastAsia="Times New Roman"/>
          <w:szCs w:val="24"/>
        </w:rPr>
        <w:t xml:space="preserve">dužnikom </w:t>
      </w:r>
      <w:r w:rsidR="00B65954" w:rsidRPr="00B65954">
        <w:rPr>
          <w:rFonts w:cs="Times New Roman" w:eastAsia="Times New Roman"/>
          <w:szCs w:val="24"/>
        </w:rPr>
        <w:t>JADRAN-GRAĐENJE d.o.o. iz Zagreba, Zagrebačka cesta 156/A, OIB: 62903902806, MBS: 080538230</w:t>
      </w:r>
      <w:r w:rsidRPr="00BD479F">
        <w:rPr>
          <w:rFonts w:cs="Times New Roman" w:eastAsia="Times New Roman"/>
          <w:szCs w:val="24"/>
        </w:rPr>
        <w:t xml:space="preserve">. </w:t>
      </w:r>
    </w:p>
    <w:p w:rsidRDefault="00BD479F" w:rsidP="00BD479F" w:rsidR="00BD479F" w:rsidRPr="00BD479F">
      <w:pPr>
        <w:jc w:val="both"/>
        <w:rPr>
          <w:rFonts w:cs="Times New Roman" w:eastAsia="Times New Roman"/>
          <w:szCs w:val="24"/>
        </w:rPr>
      </w:pPr>
    </w:p>
    <w:p w:rsidRDefault="00BD479F" w:rsidP="00BD479F" w:rsidR="00BD479F" w:rsidRPr="00BD479F">
      <w:pPr>
        <w:widowControl w:val="false"/>
        <w:autoSpaceDE w:val="false"/>
        <w:autoSpaceDN w:val="false"/>
        <w:adjustRightInd w:val="false"/>
        <w:spacing w:after="80"/>
        <w:ind w:left="360"/>
        <w:rPr>
          <w:rFonts w:cs="Times New Roman" w:eastAsia="Times New Roman"/>
          <w:szCs w:val="24"/>
        </w:rPr>
      </w:pPr>
      <w:r w:rsidRPr="00BD479F">
        <w:rPr>
          <w:rFonts w:cs="Times New Roman" w:eastAsia="Times New Roman"/>
          <w:szCs w:val="24"/>
        </w:rPr>
        <w:t xml:space="preserve">                                </w:t>
      </w:r>
      <w:r w:rsidR="00456DC0">
        <w:rPr>
          <w:rFonts w:cs="Times New Roman" w:eastAsia="Times New Roman"/>
          <w:szCs w:val="24"/>
        </w:rPr>
        <w:t xml:space="preserve">                          </w:t>
      </w:r>
      <w:r w:rsidRPr="00BD479F">
        <w:rPr>
          <w:rFonts w:cs="Times New Roman" w:eastAsia="Times New Roman"/>
          <w:szCs w:val="24"/>
        </w:rPr>
        <w:t>Obrazloženje</w:t>
      </w:r>
    </w:p>
    <w:p w:rsidRDefault="00BD479F" w:rsidP="00BD479F" w:rsidR="00BD479F" w:rsidRPr="00BD479F">
      <w:pPr>
        <w:widowControl w:val="false"/>
        <w:autoSpaceDE w:val="false"/>
        <w:autoSpaceDN w:val="false"/>
        <w:adjustRightInd w:val="false"/>
        <w:spacing w:after="80"/>
        <w:ind w:firstLine="360"/>
        <w:jc w:val="both"/>
        <w:rPr>
          <w:rFonts w:cs="Times New Roman" w:eastAsia="Times New Roman"/>
          <w:szCs w:val="24"/>
        </w:rPr>
      </w:pPr>
      <w:r w:rsidRPr="00BD479F">
        <w:rPr>
          <w:rFonts w:cs="Times New Roman" w:eastAsia="Times New Roman"/>
          <w:szCs w:val="24"/>
        </w:rPr>
        <w:t xml:space="preserve">Kako su u konkretnom slučaju za prihvaćanje </w:t>
      </w:r>
      <w:r w:rsidR="00456DC0">
        <w:rPr>
          <w:rFonts w:cs="Times New Roman" w:eastAsia="Times New Roman"/>
          <w:szCs w:val="24"/>
        </w:rPr>
        <w:t xml:space="preserve">izmijenjenog </w:t>
      </w:r>
      <w:r w:rsidRPr="00BD479F">
        <w:rPr>
          <w:rFonts w:cs="Times New Roman" w:eastAsia="Times New Roman"/>
          <w:szCs w:val="24"/>
        </w:rPr>
        <w:t xml:space="preserve">Plana financijskog restrukturiranja svoj pristanak dali dužnik te vjerovnici čije tražbine iznose </w:t>
      </w:r>
      <w:r w:rsidR="00B65954" w:rsidRPr="00B65954">
        <w:rPr>
          <w:rFonts w:cs="Times New Roman" w:eastAsia="Times New Roman"/>
          <w:szCs w:val="24"/>
        </w:rPr>
        <w:t>91.907.675,32 kn</w:t>
      </w:r>
      <w:r w:rsidRPr="00BD479F">
        <w:rPr>
          <w:rFonts w:cs="Times New Roman" w:eastAsia="Times New Roman"/>
          <w:szCs w:val="24"/>
        </w:rPr>
        <w:t xml:space="preserve">, </w:t>
      </w:r>
      <w:r w:rsidR="00456DC0">
        <w:rPr>
          <w:rFonts w:cs="Times New Roman" w:eastAsia="Times New Roman"/>
          <w:szCs w:val="24"/>
        </w:rPr>
        <w:t xml:space="preserve">od ukupnog </w:t>
      </w:r>
      <w:r w:rsidR="00456DC0" w:rsidRPr="00456DC0">
        <w:rPr>
          <w:rFonts w:cs="Times New Roman" w:eastAsia="Times New Roman"/>
          <w:szCs w:val="24"/>
        </w:rPr>
        <w:t>iznos</w:t>
      </w:r>
      <w:r w:rsidR="00456DC0">
        <w:rPr>
          <w:rFonts w:cs="Times New Roman" w:eastAsia="Times New Roman"/>
          <w:szCs w:val="24"/>
        </w:rPr>
        <w:t>a</w:t>
      </w:r>
      <w:r w:rsidR="00456DC0" w:rsidRPr="00456DC0">
        <w:rPr>
          <w:rFonts w:cs="Times New Roman" w:eastAsia="Times New Roman"/>
          <w:szCs w:val="24"/>
        </w:rPr>
        <w:t xml:space="preserve"> tražbina za ko</w:t>
      </w:r>
      <w:r w:rsidR="00456DC0">
        <w:rPr>
          <w:rFonts w:cs="Times New Roman" w:eastAsia="Times New Roman"/>
          <w:szCs w:val="24"/>
        </w:rPr>
        <w:t xml:space="preserve">je vjerovnici imaju pravo glasa, a on iznosi </w:t>
      </w:r>
      <w:r w:rsidR="00456DC0" w:rsidRPr="00456DC0">
        <w:rPr>
          <w:rFonts w:cs="Times New Roman" w:eastAsia="Times New Roman"/>
          <w:szCs w:val="24"/>
        </w:rPr>
        <w:t>113.547.503,99 kn</w:t>
      </w:r>
      <w:r w:rsidR="00456DC0">
        <w:rPr>
          <w:rFonts w:cs="Times New Roman" w:eastAsia="Times New Roman"/>
          <w:szCs w:val="24"/>
        </w:rPr>
        <w:t>,</w:t>
      </w:r>
      <w:r w:rsidR="00456DC0" w:rsidRPr="00456DC0">
        <w:rPr>
          <w:rFonts w:cs="Times New Roman" w:eastAsia="Times New Roman"/>
          <w:szCs w:val="24"/>
        </w:rPr>
        <w:t xml:space="preserve"> </w:t>
      </w:r>
      <w:r w:rsidR="00456DC0">
        <w:rPr>
          <w:rFonts w:cs="Times New Roman" w:eastAsia="Times New Roman"/>
          <w:szCs w:val="24"/>
        </w:rPr>
        <w:t>š</w:t>
      </w:r>
      <w:r w:rsidRPr="00BD479F">
        <w:rPr>
          <w:rFonts w:cs="Times New Roman" w:eastAsia="Times New Roman"/>
          <w:szCs w:val="24"/>
        </w:rPr>
        <w:t xml:space="preserve">to predstavlja više od 2/3 ukupno utvrđenih tražbina te kako je sadržaj predložene nagodbe u skladu s općim pravilima o sudskoj nagodbi, a u bitnim sastojcima je odgovarajući prihvaćenom </w:t>
      </w:r>
      <w:r w:rsidR="00456DC0">
        <w:rPr>
          <w:rFonts w:cs="Times New Roman" w:eastAsia="Times New Roman"/>
          <w:szCs w:val="24"/>
        </w:rPr>
        <w:t xml:space="preserve">izmijenjenom </w:t>
      </w:r>
      <w:r w:rsidRPr="00BD479F">
        <w:rPr>
          <w:rFonts w:cs="Times New Roman" w:eastAsia="Times New Roman"/>
          <w:szCs w:val="24"/>
        </w:rPr>
        <w:t>Planu financijskog i operativnog restrukturiranja, to je, temeljem članka 66. stavak 9., u vezi članka 63. stavak 2. Zakona o financijskom poslovanju i predstečajnoj nagodbi  (NN 108/12., 81/13. i 112/13), sud donio rješenje kojim odobrava sklapanje naprijed navedene predstečajne nagodbe</w:t>
      </w:r>
      <w:r w:rsidR="00456DC0">
        <w:rPr>
          <w:rFonts w:cs="Times New Roman" w:eastAsia="Times New Roman"/>
          <w:szCs w:val="24"/>
        </w:rPr>
        <w:t>.</w:t>
      </w:r>
      <w:r w:rsidRPr="00BD479F">
        <w:rPr>
          <w:rFonts w:cs="Times New Roman" w:eastAsia="Times New Roman"/>
          <w:szCs w:val="24"/>
        </w:rPr>
        <w:t xml:space="preserve"> </w:t>
      </w:r>
    </w:p>
    <w:p w:rsidRDefault="00BD479F" w:rsidP="00BD479F" w:rsidR="00BD479F" w:rsidRPr="00BD479F">
      <w:pPr>
        <w:widowControl w:val="false"/>
        <w:autoSpaceDE w:val="false"/>
        <w:autoSpaceDN w:val="false"/>
        <w:adjustRightInd w:val="false"/>
        <w:spacing w:after="80"/>
        <w:ind w:left="360"/>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UPUTA O PRAVNOM LIJEKU:</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Protiv ovog rješenja kojim sud dopušta sklapanje predstečajne nagodbe može se izjaviti žalba Visokom trgovačkom sudu Republike Hrvatske, u roku od 8 dana  Žalba se podnosi putem ovog suda u tri primjerka. </w:t>
      </w:r>
    </w:p>
    <w:p w:rsidRDefault="00BD479F" w:rsidP="00BD479F" w:rsidR="00BD479F" w:rsidRPr="00BD479F">
      <w:pPr>
        <w:jc w:val="right"/>
        <w:rPr>
          <w:rFonts w:cs="Times New Roman" w:eastAsia="Times New Roman"/>
          <w:szCs w:val="24"/>
        </w:rPr>
      </w:pPr>
      <w:r w:rsidRPr="00BD479F">
        <w:rPr>
          <w:rFonts w:cs="Times New Roman" w:eastAsia="Times New Roman"/>
          <w:szCs w:val="24"/>
        </w:rPr>
        <w:t>Sudac:</w:t>
      </w:r>
    </w:p>
    <w:p w:rsidRDefault="00BD479F" w:rsidP="00BD479F" w:rsidR="00BD479F" w:rsidRPr="00BD479F">
      <w:pPr>
        <w:jc w:val="right"/>
        <w:rPr>
          <w:rFonts w:cs="Times New Roman" w:eastAsia="Times New Roman"/>
          <w:szCs w:val="24"/>
        </w:rPr>
      </w:pPr>
      <w:r w:rsidRPr="00BD479F">
        <w:rPr>
          <w:rFonts w:cs="Times New Roman" w:eastAsia="Times New Roman"/>
          <w:szCs w:val="24"/>
        </w:rPr>
        <w:t>Vesna Sremac Šoštar</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                                                                                                                 </w:t>
      </w:r>
    </w:p>
    <w:p w:rsidRDefault="00BD479F" w:rsidP="00BD479F" w:rsidR="00BD479F" w:rsidRPr="00BD479F">
      <w:pPr>
        <w:widowControl w:val="false"/>
        <w:autoSpaceDE w:val="false"/>
        <w:autoSpaceDN w:val="false"/>
        <w:adjustRightInd w:val="false"/>
        <w:spacing w:after="80"/>
        <w:jc w:val="both"/>
        <w:rPr>
          <w:rFonts w:cs="Times New Roman" w:eastAsia="Times New Roman"/>
          <w:szCs w:val="24"/>
        </w:rPr>
      </w:pPr>
    </w:p>
    <w:p w:rsidRDefault="00BD479F" w:rsidP="00BD479F" w:rsidR="00BD479F" w:rsidRPr="00BD479F">
      <w:pPr>
        <w:widowControl w:val="false"/>
        <w:autoSpaceDE w:val="false"/>
        <w:autoSpaceDN w:val="false"/>
        <w:adjustRightInd w:val="false"/>
        <w:spacing w:after="80"/>
        <w:jc w:val="both"/>
        <w:rPr>
          <w:rFonts w:cs="Times New Roman" w:eastAsia="Times New Roman"/>
          <w:szCs w:val="24"/>
        </w:rPr>
      </w:pPr>
      <w:r w:rsidRPr="00BD479F">
        <w:rPr>
          <w:rFonts w:cs="Times New Roman" w:eastAsia="Times New Roman"/>
          <w:szCs w:val="24"/>
        </w:rPr>
        <w:t xml:space="preserve">Nakon toga stranke pristupaju potpisivanju sljedeće: </w:t>
      </w:r>
    </w:p>
    <w:p w:rsidRDefault="00BD479F" w:rsidP="00BD479F" w:rsidR="00BD479F" w:rsidRPr="00BD479F">
      <w:pPr>
        <w:widowControl w:val="false"/>
        <w:autoSpaceDE w:val="false"/>
        <w:autoSpaceDN w:val="false"/>
        <w:adjustRightInd w:val="false"/>
        <w:spacing w:after="80"/>
        <w:jc w:val="both"/>
        <w:rPr>
          <w:rFonts w:cs="Times New Roman" w:eastAsia="Times New Roman"/>
          <w:szCs w:val="24"/>
        </w:rPr>
      </w:pPr>
    </w:p>
    <w:p w:rsidRDefault="00BD479F" w:rsidP="00BD479F" w:rsidR="00BD479F" w:rsidRPr="00BD479F">
      <w:pPr>
        <w:widowControl w:val="false"/>
        <w:autoSpaceDE w:val="false"/>
        <w:autoSpaceDN w:val="false"/>
        <w:adjustRightInd w:val="false"/>
        <w:spacing w:after="80"/>
        <w:jc w:val="center"/>
        <w:outlineLvl w:val="0"/>
        <w:rPr>
          <w:rFonts w:cs="Times New Roman" w:eastAsia="Times New Roman"/>
          <w:b/>
          <w:szCs w:val="24"/>
        </w:rPr>
      </w:pPr>
      <w:r w:rsidRPr="00BD479F">
        <w:rPr>
          <w:rFonts w:cs="Times New Roman" w:eastAsia="Times New Roman"/>
          <w:b/>
          <w:szCs w:val="24"/>
        </w:rPr>
        <w:t>PREDSTEČAJNE NAGODBE</w:t>
      </w:r>
    </w:p>
    <w:p w:rsidRDefault="00BD479F" w:rsidP="00BD479F" w:rsidR="00BD479F" w:rsidRPr="00BD479F">
      <w:pPr>
        <w:widowControl w:val="false"/>
        <w:autoSpaceDE w:val="false"/>
        <w:autoSpaceDN w:val="false"/>
        <w:adjustRightInd w:val="false"/>
        <w:spacing w:after="80"/>
        <w:jc w:val="both"/>
        <w:rPr>
          <w:rFonts w:cs="Times New Roman" w:eastAsia="Times New Roman"/>
          <w:b/>
          <w:szCs w:val="24"/>
          <w:highlight w:val="yellow"/>
        </w:rPr>
      </w:pPr>
    </w:p>
    <w:p w:rsidRDefault="00BD479F" w:rsidP="00BD479F" w:rsidR="00BD479F" w:rsidRPr="00BD479F">
      <w:pPr>
        <w:ind w:firstLine="720"/>
        <w:jc w:val="both"/>
        <w:rPr>
          <w:rFonts w:cs="Times New Roman" w:eastAsia="Times New Roman"/>
          <w:szCs w:val="24"/>
        </w:rPr>
      </w:pPr>
    </w:p>
    <w:p w:rsidRDefault="00BD479F" w:rsidP="00BD479F" w:rsidR="00BD479F" w:rsidRPr="00BD479F">
      <w:pPr>
        <w:rPr>
          <w:rFonts w:cs="Times New Roman" w:eastAsia="Times New Roman"/>
          <w:szCs w:val="24"/>
        </w:rPr>
      </w:pPr>
      <w:r w:rsidRPr="00BD479F">
        <w:rPr>
          <w:rFonts w:cs="Times New Roman" w:eastAsia="Times New Roman"/>
          <w:szCs w:val="24"/>
        </w:rPr>
        <w:t>I     Odobrava se predstečajna nagodba</w:t>
      </w:r>
      <w:r w:rsidR="00456DC0">
        <w:rPr>
          <w:rFonts w:cs="Times New Roman" w:eastAsia="Times New Roman"/>
          <w:szCs w:val="24"/>
        </w:rPr>
        <w:t xml:space="preserve"> zaključena između dužnika  </w:t>
      </w:r>
      <w:r w:rsidR="00456DC0" w:rsidRPr="00456DC0">
        <w:rPr>
          <w:rFonts w:cs="Times New Roman" w:eastAsia="Times New Roman"/>
          <w:szCs w:val="24"/>
        </w:rPr>
        <w:t>JADRAN-GRAĐENJE d.o.o. iz Zagreba, Zagrebačka cesta 156/A, OIB: 62903902806, MBS: 080538230</w:t>
      </w:r>
      <w:r w:rsidR="00456DC0">
        <w:rPr>
          <w:rFonts w:cs="Times New Roman" w:eastAsia="Times New Roman"/>
          <w:szCs w:val="24"/>
        </w:rPr>
        <w:t xml:space="preserve"> i vjerovnika</w:t>
      </w:r>
      <w:r w:rsidRPr="00BD479F">
        <w:rPr>
          <w:rFonts w:cs="Times New Roman" w:eastAsia="Times New Roman"/>
          <w:szCs w:val="24"/>
        </w:rPr>
        <w:t xml:space="preserve"> </w:t>
      </w:r>
      <w:r w:rsidR="00456DC0">
        <w:rPr>
          <w:rFonts w:cs="Times New Roman" w:eastAsia="Times New Roman"/>
          <w:szCs w:val="24"/>
        </w:rPr>
        <w:t>kako slijedi:</w:t>
      </w:r>
    </w:p>
    <w:p w:rsidRDefault="00161DD8" w:rsidP="00161DD8" w:rsidR="00161DD8">
      <w:pPr>
        <w:jc w:val="both"/>
        <w:rPr>
          <w:rFonts w:cs="Arial" w:eastAsia="Times New Roman" w:hAnsi="Arial" w:ascii="Arial"/>
          <w:sz w:val="20"/>
          <w:szCs w:val="20"/>
          <w:lang w:eastAsia="hr-HR"/>
        </w:rPr>
      </w:pPr>
    </w:p>
    <w:p w:rsidRDefault="00161DD8" w:rsidP="00161DD8" w:rsidR="00161DD8">
      <w:pPr>
        <w:jc w:val="both"/>
        <w:rPr>
          <w:rFonts w:cs="Arial" w:eastAsia="Times New Roman" w:hAnsi="Arial" w:ascii="Arial"/>
          <w:sz w:val="20"/>
          <w:szCs w:val="20"/>
          <w:lang w:eastAsia="hr-HR"/>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I.GRUPA VJEROVNIKA:</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TIJELA JAVNE UPRAVE I DRUŠTVA  U VEĆINSKOM  DRŽAVNOM VLASNIŠTVU</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jc w:val="both"/>
        <w:rPr>
          <w:rFonts w:cs="Times New Roman" w:eastAsia="Times New Roman"/>
          <w:szCs w:val="24"/>
          <w:lang w:eastAsia="hr-HR" w:val="en-AU"/>
        </w:rPr>
      </w:pPr>
      <w:r w:rsidRPr="00161DD8">
        <w:rPr>
          <w:rFonts w:cs="Times New Roman" w:eastAsia="Times New Roman"/>
          <w:szCs w:val="24"/>
          <w:lang w:eastAsia="hr-HR" w:val="en-AU"/>
        </w:rPr>
        <w:t xml:space="preserve">Dužnik JADRAN-GRAĐENJE D.O.O., Zagreb, Zagrebačka cesta 156/A, OIB:62903902806, obvezan je isplatiti vjerovnicima utvrđene tražbine umanjene za 40,00%. Preostalih 60,00% utvrđenih tražbina vjerovnika ( glavni dug i kamata) uvećano za propisanu kamatu od 4,50% godišnje, dužnik će otplatiti u dva jednaka šestomjesečna anuiteta. Prvi anuitet dospijeva šest mjeseci od dana pravomoćno sklopljene nagodbe pred Trgovačkim sudom a drugi anuitet dospijeva dvanaest mjeseci od dana pravomoćno sklopljene nagodbe pred Trgovačkim sudom. </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FINANCIJSKA AGENCIJA, Zagreb, Vrtni put 3, OIB:85821130368, kojem je utvrđena tražbina u iznosu od 889,32 kn, umanjenje tražbine je za 355,73 kn i obveza je 533,59 kn. Dužnik se obvezuje vjerovniku FINANCIJSKA AGENCIJA, Zagreb, Vrtni put 3, OIB:85821130368, platiti tražbinu u iznosu od 533,59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20"/>
        <w:jc w:val="both"/>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GRAD ZAGREB, Zagreb, Trg Stjepana Radića 3, OIB:61817894937, kojem je utvrđena tražbina u iznosu od 3.850.203,65 kn, umanjenje tražbine je za 1.540.081,46 kn i obveza je 2.310.122,19 kn. Dužnik se obvezuje vjerovniku GRAD ZAGREB, Zagreb, Trg Stjepana Radića 3, OIB:61817894937, platiti tražbinu u iznosu od 2.310.122,19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GRADSKA PLINARA ZAGREB-OPSKRBA D.O.O., Zagreb, Radnička cesta 1, OIB:74364571096, kojem je utvrđena tražbina u iznosu od 89.484,25 kn, umanjenje tražbine je za 35.793,70 kn i obveza je 53.690,55 kn. Dužnik se obvezuje vjerovniku GRADSKA PLINARA ZAGREB-OPSKRBA D.O.O., Zagreb, Radnička cesta 1, OIB:74364571096, platiti tražbinu u iznosu od 53.690,55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HEP-OPERATOR DISTRIBUCIJSKOG SUSTAVA D.O.O., Zagreb, Gundulićeva 32, OIB:46830600751, kojem je utvrđena tražbina u iznosu od 4.880,27 kn, umanjenje tražbine je za 1.952,11 kn i obveza je 2.928,16 kn. Dužnik se obvezuje vjerovniku HEP-OPERATOR DISTRIBUCIJSKOG SUSTAVA D.O.O., Zagreb, Gundulićeva 32, OIB:46830600751, platiti tražbinu u iznosu od 2.928,16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HEP-OPSKRBA D.O.O., Zagreb, Ulica grada Vukovara 37, OIB:63073332379, kojem je utvrđena tražbina u iznosu od 233,79 kn, umanjenje tražbine je za 93,52 kn i obveza je 140,27 kn. Dužnik se obvezuje vjerovniku HEP-OPSKRBA D.O.O., Zagreb, Ulica grada Vukovara 37, OIB:63073332379, platiti tražbinu u iznosu od 140,27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HP-HRVATSKA POŠTA D.D., Zagreb, Jurišićeva 13, OIB:87311810356, kojem je utvrđena tražbina u iznosu od 3.366,22 kn, umanjenje tražbine je za 1.346,49 kn i obveza je 2.019,73 kn. Dužnik se obvezuje vjerovniku HP-HRVATSKA POŠTA D.D., Zagreb, Jurišićeva 13, OIB:87311810356, platiti tražbinu u iznosu od 2.019,73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HRVATSKE ŠUME D.O.O., Zagreb, Ulica kneza Branimira 1, OIB:69693144506, kojem je utvrđena tražbina u iznosu od 39.924,48 kn, umanjenje tražbine je za 15.969,79 kn i obveza je 23.954,69 kn. Dužnik se obvezuje vjerovniku HRVATSKE ŠUME D.O.O., Zagreb, Ulica kneza Branimira 1, OIB:69693144506, platiti tražbinu u iznosu od 23.954,69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HRVATSKE VODE., Zagreb, Ulica grada Vukovara 220, OIB:28921383001, kojem je utvrđena tražbina u iznosu od 2.117.790,68 kn, umanjenje tražbine je za 847.116,27 kn i obveza je 1.270.674,41 kn. Dužnik se obvezuje vjerovniku HRVATSKE VODE., Zagreb, Ulica grada Vukovara 220, OIB:28921383001, platiti tražbinu u iznosu od 1.270.674,41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JAVNI BILJEŽNIK ANICA HUKELJ, Zagreb, Mrazovićeva 6/1, OIB:57556630385, kojem je utvrđena tražbina u iznosu od 6.090,80 kn, umanjenje tražbine je za 2.436,32 kn i obveza je 3.654,48 kn. Dužnik se obvezuje vjerovniku JAVNI BILJEŽNIK ANICA HUKELJ, Zagreb, Mrazovićeva 6/1, OIB:57556630385, platiti tražbinu u iznosu od 3.654,48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JAVNI BILJEŽNIK BRANKO JAKIĆ, Zagreb, Zelinska 3, OIB:08564858401, kojem je utvrđena tražbina u iznosu od 658,83 kn, umanjenje tražbine je za 263,45 kn i obveza je 395,18 kn. Dužnik se obvezuje vjerovniku JAVNI BILJEŽNIK BRANKO JAKIĆ, Zagreb, Zelinska 3, OIB:08564858401, platiti tražbinu u iznosu od 395,18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MINISTARSTVO FINANCIJA-POREZNA UPRAVA, Zagreb, Katančićeva 5, OIB:18683136487, kojem je utvrđena tražbina u iznosu od 4.954.086,27 kn, umanjenje tražbine je za 1.981.634,51 kn i obveza je 2.972.451,76 kn. Dužnik se obvezuje vjerovniku MINISTARSTVO FINANCIJA-POREZNA UPRAVA, Zagreb, Katančićeva 5, OIB:18683136487, platiti tražbinu u iznosu od 2.972.451,76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VODOOPSKRBA I ODVODNJA D.O.O., Zagreb, Folnegovićeva 1, OIB:83416546499, kojem je utvrđena tražbina u iznosu od 204.166,79 kn, umanjenje tražbine je za 81.666,72 kn i obveza je 122.500,07 kn. Dužnik se obvezuje vjerovniku VODOOPSKRBA I ODVODNJA D.O.O., Zagreb, Folnegovićeva 1, OIB:83416546499, platiti tražbinu u iznosu od 122.500,07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ZAGREBAČKI HOLDING D.O.O., Zagreb, Ulica grada Vukovara 41, OIB:85584865987, kojem je utvrđena tražbina u iznosu od 5.392,24 kn, umanjenje tražbine je za 2.156,90 kn i obveza je 3.235,34 kn. Dužnik se obvezuje vjerovniku ZAGREBAČKI HOLDING D.O.O., Zagreb, Ulica grada Vukovara 41, OIB:85584865987, platiti tražbinu u iznosu od 3.235,34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360"/>
        <w:jc w:val="both"/>
        <w:rPr>
          <w:rFonts w:cs="Times New Roman" w:eastAsia="Times New Roman"/>
          <w:szCs w:val="24"/>
          <w:lang w:eastAsia="hr-HR" w:val="en-AU"/>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III.GRUPA VJEROVNIKA:</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OSTALI VJEROVNICI</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szCs w:val="24"/>
          <w:lang w:eastAsia="hr-HR" w:val="en-AU"/>
        </w:rPr>
      </w:pPr>
      <w:r w:rsidRPr="00161DD8">
        <w:rPr>
          <w:rFonts w:cs="Times New Roman" w:eastAsia="Times New Roman"/>
          <w:szCs w:val="24"/>
          <w:lang w:eastAsia="hr-HR" w:val="en-AU"/>
        </w:rPr>
        <w:t xml:space="preserve">Dužnik JADRAN-GRAĐENJE D.O.O., Zagreb, Zagrebačka cesta 156/A, OIB:62903902806, obvezan je isplatiti vjerovnicima utvrđene tražbine umanjene za 40,00%. Preostalih 60,00% utvrđenih tražbina vjerovnika ( glavni dug i kamata), dužnik će otplatiti beskamatno u dvije jednake šestomjesečne rate. </w:t>
      </w:r>
    </w:p>
    <w:p w:rsidRDefault="00161DD8" w:rsidP="00161DD8" w:rsidR="00161DD8" w:rsidRPr="00161DD8">
      <w:pPr>
        <w:jc w:val="both"/>
        <w:rPr>
          <w:rFonts w:cs="Times New Roman" w:eastAsia="Times New Roman"/>
          <w:szCs w:val="24"/>
          <w:lang w:eastAsia="hr-HR" w:val="en-AU"/>
        </w:rPr>
      </w:pPr>
      <w:r w:rsidRPr="00161DD8">
        <w:rPr>
          <w:rFonts w:cs="Times New Roman" w:eastAsia="Times New Roman"/>
          <w:szCs w:val="24"/>
          <w:lang w:eastAsia="hr-HR" w:val="en-AU"/>
        </w:rPr>
        <w:t xml:space="preserve">Prva rata dospijeva šest mjeseci od dana pravomoćno sklopljene nagodbe pred Trgovačkim sudom . druga rata dospijeva dvanaest mjeseci od dana pravomoćno sklopljene nagodbe pred Trgovačkim sudom. </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ALUMINIJSKI PVC SISTEMI D.O.O., Zagreb, Tomislavova 11, OIB:96533702461, kojem je utvrđena tražbina u iznosu od 228.556,61 kn, umanjenje tražbine je za 91.422,64 kn i obveza je 137.133,97 kn. Dužnik se obvezuje vjerovniku ALUMINIJSKI PVC SISTEMI D.O.O., Zagreb, Tomislavova 11, OIB:96533702461, platiti tražbinu u iznosu od 137.133,97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ARHEO D.O.O., Zagreb, Ivana Šibla 17, OIB:02095263263, kojem je utvrđena tražbina u iznosu od 276.547,17 kn, umanjenje tražbine je za 110.618,87 kn i obveza je 165.928,30 kn. Dužnik se obvezuje vjerovniku ARHEO D.O.O., Zagreb, Ivana Šibla 17, OIB:02095263263, platiti tražbinu u iznosu od 165.928,30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AUTO SHOP ZAGREB D.O.O., Zagreb, Savska cesta 166, OIB:43534905248, kojem je utvrđena tražbina u iznosu od 5.658.291,73 kn, umanjenje tražbine je za 2.263.316,69 kn i obveza je 3.394.975,04 kn. Dužnik se obvezuje vjerovniku AUTO SHOP ZAGREB D.O.O., Zagreb, Savska cesta 166, OIB:43534905248, platiti tražbinu u iznosu od 3.394.975,04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BIP INŽINJERING D.O.O., Zagreb, Josipa Gigla 3, OIB:40066172549, kojem je utvrđena tražbina u iznosu od 34.250,00 kn, umanjenje tražbine je za 13.700,00 kn i obveza je 20.550,00 kn. Dužnik se obvezuje vjerovniku BIP INŽINJERING D.O.O., Zagreb, Josipa Gigla 3, OIB:40066172549, platiti tražbinu u iznosu od 20.550,00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CHIC TURIZAM D.O.O., Zagreb, Savska cesta 150, OIB:49510863611, kojem je utvrđena tražbina u iznosu od 634.390,31 kn, umanjenje tražbine je za 253.756,12 kn i obveza je 380.634,19 kn. Dužnik se obvezuje vjerovniku CHIC TURIZAM D.O.O., Zagreb, Savska cesta 150, OIB:49510863611, platiti tražbinu u iznosu od 380.634,19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CONSTANS DK D.O.O., Zagreb, Tomislavova 11, OIB:01170008040, kojem je utvrđena tražbina u iznosu od 3.802.997,22 kn, umanjenje tražbine je za 1.521.198,89 kn i obveza je 2.281.798,33 kn. Dužnik se obvezuje vjerovniku CONSTANS DK D.O.O., Zagreb, Tomislavova 11, OIB:01170008040, platiti tražbinu u iznosu od 2.281.798,33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DOŠLIN D.O.O., Zagreb, VII Retkovec 86 D, OIB:14230278923, kojem je utvrđena tražbina u iznosu od 925,00 kn, umanjenje tražbine je za 370,00 kn i obveza je 555,00 kn. Dužnik se obvezuje vjerovniku DOŠLIN D.O.O., Zagreb, VII Retkovec 86 </w:t>
      </w:r>
    </w:p>
    <w:p w:rsidRDefault="00161DD8" w:rsidP="00161DD8" w:rsidR="00161DD8" w:rsidRPr="00161DD8">
      <w:pPr>
        <w:ind w:left="1440"/>
        <w:jc w:val="both"/>
        <w:rPr>
          <w:rFonts w:cs="Times New Roman" w:eastAsia="Times New Roman"/>
          <w:szCs w:val="24"/>
          <w:lang w:eastAsia="hr-HR" w:val="en-AU"/>
        </w:rPr>
      </w:pPr>
      <w:r w:rsidRPr="00161DD8">
        <w:rPr>
          <w:rFonts w:cs="Times New Roman" w:eastAsia="Times New Roman"/>
          <w:szCs w:val="24"/>
          <w:lang w:eastAsia="hr-HR" w:val="en-AU"/>
        </w:rPr>
        <w:t>D, OIB:14230278923, platiti tražbinu u iznosu od 555,00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ELEKTROPROMET D.D., Zagreb, Avenija Dubrovnik 6, OIB:11253040204, kojem je utvrđena tražbina u iznosu od 13.961.692,22 kn, umanjenje tražbine je za 5.584.676,89 kn i obveza je 8.377.015,33 kn. Dužnik se obvezuje vjerovniku ELEKTROPROMET D.D., Zagreb, Avenija Dubrovnik 6, OIB:11253040204, platiti tražbinu u iznosu od 8.377.015,33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ELEKTROPROMET MALOPRODAJA D.O.O., Zagreb, Avenija Dubrovnik 6, OIB:76074608234, kojem je utvrđena tražbina u iznosu od 25.415.573,87 kn, umanjenje tražbine je za 10.166.229,55 kn i obveza je 15.249.344,32 kn. Dužnik se obvezuje vjerovniku ELEKTROPROMET MALOPRODAJA D.O.O., Zagreb, Avenija Dubrovnik 6, OIB:76074608234,, platiti tražbinu u iznosu od 15.249.344,32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ENGO-KERAMIKA INTERIJERI J.D.O.O., Semeljci, Braće Radića 80, OIB:33558659784, kojem je utvrđena tražbina u iznosu od 137.060,93 kn, umanjenje tražbine je za 54.824,37 kn i obveza je 82.236,56 kn. Dužnik se obvezuje vjerovniku ENGO-KERAMIKA INTERIJERI J.D.O.O., Semeljci, Braće Radića 80, OIB:33558659784, platiti tražbinu u iznosu od 82.236,56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FORB NEKRETNINE D.O.O., Zagreb, Remete 62 A, OIB:22613810691, kojem je utvrđena tražbina u iznosu od 35.000,00 kn, umanjenje tražbine je za 14.000,00 kn i obveza je 21.000,00 kn. Dužnik se obvezuje vjerovniku FORB NEKRETNINE D.O.O., Zagreb, Remete 62 A, OIB:22613810691, platiti tražbinu u iznosu od 21.000,00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GAGULAMONT VL.DANKO GOLAC, Sisak, Lađarska 14, OIB:43330221890, kojem je utvrđena tražbina u iznosu od 609.490,00 kn, umanjenje tražbine je za 243.796,00 kn i obveza je 365.694,00 kn. Dužnik se obvezuje vjerovniku GAGULAMONT VL.DANKO GOLAC, Sisak, Lađarska 14, OIB:43330221890, platiti tražbinu u iznosu od 365.694,00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GEO ALFA D.O.O., Zagreb, Aleja javora 72, OIB:67120410838, kojem je utvrđena tražbina u iznosu od 5.000,00 kn, umanjenje tražbine je za 2.000,00 kn i obveza je 3.000,00 kn. Dužnik se obvezuje vjerovniku GEO ALFA D.O.O., Zagreb, Aleja javora 72, OIB:67120410838, platiti tražbinu u iznosu od 3.000,00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GIP STUDIO D.O.O., Zagreb, Savska cesta 56, OIB:91468164660, kojem je utvrđena tražbina u iznosu od 4.721.086,21 kn, umanjenje tražbine je za 1.888.434,48 kn i obveza je 2.832.651,73 kn. Dužnik se obvezuje vjerovniku GIP STUDIO D.O.O., Zagreb, Savska cesta 56, OIB:91468164660, platiti tražbinu u iznosu od 2.832.651,73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GRANIT-KAMENOLOM D.O.O., Zadar, Gaženička BB, OIB:21511372395, kojem je utvrđena tražbina u iznosu od 5.447.072,39 kn, umanjenje tražbine je za 2.178.828,96 kn i obveza je 3.268.243,43 kn. Dužnik se obvezuje vjerovniku GRANIT-KAMENOLOM D.O.O., Zadar, Gaženička BB, OIB:21511372395, platiti tražbinu u iznosu od 3.268.243,43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HRVETSKI POSLOVNI CENTAR, Zagreb, Vlaška 125, OIB:45026196523, kojem je utvrđena tražbina u iznosu od 432,96 kn, umanjenje tražbine je za 173,18 kn i obveza je 259,78 kn. Dužnik se obvezuje vjerovniku HRVETSKI POSLOVNI CENTAR, Zagreb, Vlaška 125, OIB:45026196523, platiti tražbinu u iznosu od 259,78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HRVATSKI TELEKOM D.D., Zagreb, Roberta Frangeša Mihanovića 9, OIB:81793146560, kojem je utvrđena tražbina u iznosu od 7.182,32 kn, umanjenje tražbine je za 2.872,93 kn i obveza je 4.309,39 kn. Dužnik se obvezuje vjerovniku HRVATSKI TELEKOM D.D., Zagreb, Roberta Frangeša Mihanovića 9, OIB:81793146560, platiti tražbinu u iznosu od 4.309,39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INOVAPRO D.O.O., Zagreb, Retkovec III 15/B, OIB:75232829086, kojem je utvrđena tražbina u iznosu od 34.324,14 kn, umanjenje tražbine je za 13.729,66 kn i obveza je 20.594,48 kn. Dužnik se obvezuje vjerovniku INOVAPRO D.O.O., Zagreb, Retkovec III 15/B, OIB:75232829086, platiti tražbinu u iznosu od 20.594,48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INSTALOGRAD PROMET D.O.O., Zagreb, Slavonska avenija 11, OIB:05589932650, kojem je utvrđena tražbina u iznosu od 238.484,91 kn, </w:t>
      </w:r>
      <w:r w:rsidRPr="00161DD8">
        <w:rPr>
          <w:rFonts w:cs="Times New Roman" w:eastAsia="Times New Roman"/>
          <w:szCs w:val="24"/>
          <w:lang w:eastAsia="hr-HR" w:val="en-AU"/>
        </w:rPr>
        <w:lastRenderedPageBreak/>
        <w:t>umanjenje tražbine je za 95.393,96 kn i obveza je 143.090,95 kn. Dužnik se obvezuje vjerovniku INSTALOGRAD PROMET D.O.O., Zagreb, Slavonska avenija 11, OIB:05589932650, platiti tražbinu u iznosu od 143.090,95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INTERIJERI TOMIĆ OBRT ZA ZAVRŠNE RADOVE VL. STJEPAN TOMOĆ, Zagreb, Barutanski jarak 114, OIB:63390032778, kojem je utvrđena tražbina u iznosu od 7.717,00 kn, umanjenje tražbine je za 3.086,80 kn i obveza je 4.630,20 kn. Dužnik se obvezuje vjerovniku INTERIJERI TOMIĆ OBRT ZA ZAVRŠNE RADOVE VL. STJEPAN TOMOĆ, Zagreb, Barutanski jarak 114, OIB:63390032778, platiti tražbinu u iznosu od 4.630,20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JADRAN INTERIJERI D.O.O., Zagreb, Tomislavova 11, OIB:00799744650, kojem je utvrđena tražbina u iznosu od 6.305.775,94 kn, umanjenje tražbine je za 2.522.310,38 kn i obveza je 3.783.465,56 kn. Dužnik se obvezuje vjerovniku JADRAN INTERIJERI D.O.O., Zagreb, Tomislavova 11, OIB:00799744650, platiti tražbinu u iznosu od 3.783.465,56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JG-STANOVI BLATO D.O.O., Zagreb, Jaruščica 21, OIB:55559374625, kojem je utvrđena tražbina u iznosu od 2.138.344,63 kn, umanjenje tražbine je za 855.337,85 kn i obveza je 1.283.006,78 kn. Dužnik se obvezuje vjerovniku JG-STANOVI BLATO D.O.O., Zagreb, Jaruščica 21, OIB:55559374625, platiti tražbinu u iznosu od 1.283.006,78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JG-STANOVI LANIŠTE D.O.O., Zagreb, Jaruščica 21, OIB:88469259863, kojem je utvrđena tražbina u iznosu od 26.723.364,49 kn, umanjenje tražbine je za 10.689.345,80 kn i obveza je 16.034.018,69 kn. Dužnik se obvezuje vjerovniku JG-STANOVI LANIŠTE D.O.O., Zagreb, Jaruščica 21, OIB:88469259863, platiti tražbinu u iznosu od 16.034.018,69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JG-STANOVI VUKOMEREC D.O.O., Zagreb, Jaruščica 21, OIB:29333995543, kojem je utvrđena tražbina u iznosu od 1.549.646,16 kn, umanjenje tražbine je za 619.858,46 kn i obveza je 929.787,70 kn. Dužnik se obvezuje vjerovniku JG-STANOVI VUKOMEREC D.O.O., Zagreb, Jaruščica 21, OIB:29333995543, platiti tražbinu u iznosu od 929.787,70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K-INDEX D.O.O. KAO UPRAVITELJ ZGRADE JARUŠČICA 19,21, Zagreb, Palmotićeva 32, OIB:03334333643, kojem je utvrđena tražbina u iznosu od 23.263,60 kn, umanjenje tražbine je za 9.305,44 kn i obveza je 13.958,16 kn. Dužnik se obvezuje vjerovniku K-INDEX D.O.O. KAO UPRAVITELJ ZGRADE JARUŠČICA 19,21, Zagreb, Palmotićeva 32, OIB:03334333643, platiti tražbinu u iznosu od 13.958,16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KNEZ-INVEST D.O.O., Zagreb, Cernička 13 A, OIB:64115486210, kojem je utvrđena tražbina u iznosu od 2.125,00 kn, umanjenje tražbine je za 850,00 kn i obveza je 1.275,00 kn. Dužnik se obvezuje vjerovniku KNEZ-INVEST D.O.O., Zagreb, Cernička 13 A, OIB:64115486210, platiti tražbinu u iznosu od 1.275,00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KO-INŽINJERING D.O.O., Zagreb, Rudeška 144, OIB:70747478247, kojem je utvrđena tražbina u iznosu od 4.840,00 kn, umanjenje tražbine je za 1.936,00 kn i obveza je 2.904,00 kn. Dužnik se obvezuje vjerovniku KO-INŽINJERING D.O.O., Zagreb, Rudeška 144, OIB:70747478247, platiti tražbinu u iznosu od 2.904,00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LINDE PLIN D.O.O., Karlovac, Mahično BB, OIB:64936811186, kojem je utvrđena tražbina u iznosu od 860,03 kn, umanjenje tražbine je za 344,01 kn i obveza je 516,02 kn. Dužnik se obvezuje vjerovniku LINDE PLIN D.O.O., Karlovac, Mahično BB, OIB:64936811186, platiti tražbinu u iznosu od 516,02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LOVRENOVIĆ D.O.O., Zagreb, Hvarska 15/b, OIB:50510858907, kojem je utvrđena tražbina u iznosu od 10.612,50 kn, umanjenje tražbine je za 4.245,00 kn i obveza je 6.367,50 kn. Dužnik se obvezuje vjerovniku LOVRENOVIĆ D.O.O., Zagreb, Hvarska 15/b, OIB:50510858907, platiti tražbinu u iznosu od 6.367,50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MAGA TRGOVINA D.O.O., Zagreb, Pokornoga 14, OIB:04444687485, kojem je utvrđena tražbina u iznosu od 8.540,84 kn, umanjenje tražbine je za 3.416,34 kn i obveza je 5.124,50 kn. Dužnik se obvezuje vjerovniku MAGA TRGOVINA D.O.O., Zagreb, Pokornoga 14, OIB:04444687485, platiti tražbinu u iznosu od 5.124,50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MAJSTOROVIĆ PROMET D.O.O., Zagreb, Vrinice 31, OIB:52948146580, kojem je utvrđena tražbina u iznosu od 30.000,00 kn, umanjenje tražbine je za 12.000,00 kn i obveza je 18.000,00 kn. Dužnik se obvezuje vjerovniku MAJSTOROVIĆ PROMET D.O.O., Zagreb, Vrinice 31, OIB:52948146580, platiti tražbinu u iznosu od 18.000,00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MAVRA SAIDA, Zadar, Šime Starčevića 5, OIB:68226693499, kojem je utvrđena tražbina u iznosu od 150.000,00 kn, umanjenje tražbine je za 60.000,00 kn i obveza je 90.000,00 kn. Dužnik se obvezuje vjerovniku MAVRA SAIDA., Zadar, Šime Starčevića 5, OIB:68226693499, platiti tražbinu u iznosu od 90.000,00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MITEA GRADNJA D.O.O., Zagreb, Bačun 30, OIB:12727213434, kojem je utvrđena tražbina u iznosu od 29.820,30 kn, umanjenje tražbine je za 11.928,12 kn i obveza je 17.892,18 kn. Dužnik se obvezuje vjerovniku MITEA GRADNJA D.O.O., Zagreb, Bačun 30, OIB:12727213434, platiti tražbinu u iznosu od 17.892,18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ND KREIVA D.O.O., Zagreb, Zdenačka 35, OIB:09407013027, kojem je utvrđena tražbina u iznosu od 109.959,53 kn, umanjenje tražbine je za 43.983,81 kn i obveza je 65.975,72 kn. Dužnik se obvezuje vjerovniku ND </w:t>
      </w:r>
      <w:r w:rsidRPr="00161DD8">
        <w:rPr>
          <w:rFonts w:cs="Times New Roman" w:eastAsia="Times New Roman"/>
          <w:szCs w:val="24"/>
          <w:lang w:eastAsia="hr-HR" w:val="en-AU"/>
        </w:rPr>
        <w:lastRenderedPageBreak/>
        <w:t>KREIVA D.O.O., Zagreb, Zdenačka 35, OIB:09407013027, platiti tražbinu u iznosu od 65.975,72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NEXE GRADNJA D.O.O., Našice, Braće Radića 24, OIB:37671722350, kojem je utvrđena tražbina u iznosu od 1.091.507,50 kn, umanjenje tražbine je za 436.603,00 kn i obveza je 654.904,50 kn. Dužnik se obvezuje vjerovniku NEXE GRADNJA D.O.O., Našice, Braće Radića 24, OIB:37671722350, platiti tražbinu u iznosu od 654.904,50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NIZ PROMET D.O.O., Zagreb, Perjavica 42, OIB:59374509481, kojem je utvrđena tražbina u iznosu od 10.309,55 kn, umanjenje tražbine je za 4.123,82 kn i obveza je 6.185,73 kn. Dužnik se obvezuje vjerovniku NIZ PROMET D.O.O., Zagreb, Perjavica 42, OIB:59374509481, platiti tražbinu u iznosu od 6.185,73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OPTICUS IT D.O.O., Zagreb, Ivanićgradska 54, OIB:54482179263, kojem je utvrđena tražbina u iznosu od 910,00 kn, umanjenje tražbine je za 364,00 kn i obveza je 546,00 kn. Dužnik se obvezuje vjerovniku OPTICUS IT D.O.O., Zagreb, Ivanićgradska 54, OIB:54482179263, platiti tražbinu u iznosu od 546,00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PLOVPUT D.O.O., Split, Obala Lazareta 1, OIB:14480721492, kojem je utvrđena tražbina u iznosu od 55,50 kn, umanjenje tražbine je za 22,20 kn i obveza je 33,30 kn. Dužnik se obvezuje vjerovniku PLOVPUT D.O.O., Split, Obala Lazareta 1, OIB:14480721492, platiti tražbinu u iznosu od 33,30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PRAVI KLIK D.O.O., Zagreb, Ogrizovićeva 21/1, OIB:18030016905, kojem je utvrđena tražbina u iznosu od 24.452,40 kn, umanjenje tražbine je za 9.780,96 kn i obveza je 14.671,44 kn. Dužnik se obvezuje vjerovniku PRAVI KLIK  D.O.O., Zagreb, Ogrizovićeva 21/1, OIB:18030016905, platiti tražbinu u iznosu od 14.671,44 kn beskamatno u dvije jednake šestomjesečne rate. Prva rata dospijeva šest mjeseci od dana pravomoćno sklopljene nagodbe pred Trgovačkim sudom a druga rata </w:t>
      </w:r>
      <w:r w:rsidRPr="00161DD8">
        <w:rPr>
          <w:rFonts w:cs="Times New Roman" w:eastAsia="Times New Roman"/>
          <w:szCs w:val="24"/>
          <w:lang w:eastAsia="hr-HR" w:val="en-AU"/>
        </w:rPr>
        <w:lastRenderedPageBreak/>
        <w:t>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PREVENTA D.O.O., Varaždin, Frana Supila 50 A, OIB:58241957305, kojem je utvrđena tražbina u iznosu od 3.300,00 kn, umanjenje tražbine je za 1.320,00 kn i obveza je 1.980,00 kn. Dužnik se obvezuje vjerovniku PREVENTA D.O.O., Varaždin, Frana Supila 50 A, OIB:58241957305, platiti tražbinu u iznosu od 1.980,00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RC KONZALTING D.O.O., Zagreb, Pirovec gornji 23, OIB:85909362071, kojem je utvrđena tražbina u iznosu od 22.500,00 kn, umanjenje tražbine je za 9.000,00 kn i obveza je 13.500,00 kn. Dužnik se obvezuje vjerovniku RC KONZALTING D.O.O., Zagreb, Pirovec gornji 23, OIB:85909362071, platiti tražbinu u iznosu od 13.500,00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RRIF PLUS D.O.O., Zagreb, Vlaška 68, OIB:18376805890, kojem je utvrđena tražbina u iznosu od 45,00 kn, umanjenje tražbine je za 18,00 kn i obveza je 27,00 kn. Dužnik se obvezuje vjerovniku RRIF PLUS D.O.O., Zagreb, Vlaška 68, OIB:18376805890, platiti tražbinu u iznosu od 27,00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SALUM D.O.O., Zadar, Gaženička BB, OIB:06587698902, kojem je utvrđena tražbina u iznosu od 88.842,51 kn, umanjenje tražbine je za 35.537,00 kn i obveza je 53.305,51 kn. Dužnik se obvezuje vjerovniku SALUM D.O.O., Zadar, Gaženička BB, OIB:06587698902, platiti tražbinu u iznosu od 53.305,51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SCHIEDEL PROIZVODNJA DIMNJAKA D.O.O., Novi Golubovec, Golubovec 5, OIB:81374141164, kojem je utvrđena tražbina u iznosu od 419,09 kn, umanjenje tražbine je za 167,64 kn i obveza je 251,45 kn. Dužnik se obvezuje vjerovniku SCHIEDEL PROIZVODNJA DIMNJAKA D.O.O., Novi Golubovec, Golubovec 5, OIB:81374141164, platiti tražbinu u iznosu od 251,45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SIGNON INFORMACIJSKE TEHNOLOGIJE D.O.O., Zagreb, Hirčeva 10, OIB:82350572589, kojem je utvrđena tražbina u iznosu od 2.160,00 kn, umanjenje tražbine je za 864,00 kn i obveza je 1.296,00 kn. Dužnik se obvezuje vjerovniku SIGNON INFORMACIJSKE TEHNOLOGIJE D.O.O., Zagreb, Hirčeva 10, OIB:82350572589, platiti tražbinu u iznosu od 1.296,00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SPEKTAR-SOBOSLIKARKI-LIČILAČKI OBRT VL. GORAN STOKIĆ, Rešetari, Kralja Krešimira 118 B, OIB: 91002157415, kojem je utvrđena tražbina u iznosu od 161.608,31 kn, umanjenje tražbine je za 64.643,32 kn i obveza je 96.964,99 kn. Dužnik se obvezuje vjerovniku SPEKTAR-SOBOSLIKARKI-LIČILAČKI OBRT VL.GORAN STOKIĆ, Rešetari, Kralja Krešimira 118 B, OIB: 91002157415, platiti tražbinu u iznosu od 96.964,99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STAKLARSKI OBRT "RENE" VL. IVICA UDOVIČIĆ, Odranski Obrež, Dupci 29 B/1, OIB:48702394078, kojem je utvrđena tražbina u iznosu od 14.485,09 kn, umanjenje tražbine je za 5.794,04 kn i obveza je 8.691,05 kn. Dužnik se obvezuje vjerovniku STAKLARSKI OBRT "RENE" VL. IVICA UDOVIČIĆ, Odranski Obrež, Dupci 29 B/1, OIB:48702394078, platiti tražbinu u iznosu od 8.691,05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STAMBENI ZG D.O.O. ZA SUVLASNIKE STAMBENE ZGRADE VUKOMEREC 38,40, Zagreb, Savska cesta 183, OIB: 43118119983, kojem je utvrđena tražbina u iznosu od 1.548,11 kn, umanjenje tražbine je za 619,24 kn i obveza je 928,87 kn. Dužnik se obvezuje vjerovniku STAMBENI ZG D.O.O. ZA SUVLASNIKE STAMBENE ZGRADE .VUKOMEREC 38,40, Zagreb, Savska cesta 183, OIB: 43118119983, platiti tražbinu u iznosu od 928,87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STAMBENI ZG D.O.O. ZA SUVLASNIKE STAMBENE ZGRADE VUKOMEREC 44, Zagreb, Savska cesta 183, OIB: 43118119983, kojem je utvrđena tražbina u iznosu od 573,18 kn, umanjenje tražbine je za 229,27 kn i obveza je 343,91 kn. Dužnik se obvezuje vjerovniku STAMBENI ZG D.O.O. ZA SUVLASNIKE STAMBENE ZGRADE .VUKOMEREC 44, Zagreb, Savska cesta 183, OIB: 43118119983, platiti tražbinu u iznosu od 343,91 kn beskamatno u dvije jednake šestomjesečne rate. Prva rata dospijeva </w:t>
      </w:r>
      <w:r w:rsidRPr="00161DD8">
        <w:rPr>
          <w:rFonts w:cs="Times New Roman" w:eastAsia="Times New Roman"/>
          <w:szCs w:val="24"/>
          <w:lang w:eastAsia="hr-HR" w:val="en-AU"/>
        </w:rPr>
        <w:lastRenderedPageBreak/>
        <w:t>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SUVLASNICI STAMBENE ZGRADE SAVSKA CESTA 162, KOJE ZASTUPA GSKG, kojem je utvrđena tražbina u iznosu od 2.395,81 kn, umanjenje tražbine je za 958,32 kn i obveza je 1.437,49 kn. Dužnik se obvezuje vjerovniku SUVLASNICI STAMBENE ZGRADE SAVSKA CESTA 162, KOJE ZASTUPA GSKG, platiti tražbinu u iznosu od 1.437,49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SUVLASNICI STAMBENE ZGRADE TRATINSKA 15, KOJE ZASTUPA GSKG, kojem je utvrđena tražbina u iznosu od 880,86 kn, umanjenje tražbine je za 352,34 kn i obveza je 528,52 kn. Dužnik se obvezuje vjerovniku SUVLASNICI STAMBENE ZGRADE TRATINSKA 15, KOJE ZASTUPA GSKG, platiti tražbinu u iznosu od 528,52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ŠI-LA-CO D.O.O., Sesvete, Zlatarska 56 A, OIB:82877138171, kojem je utvrđena tražbina u iznosu od 862,50 kn, umanjenje tražbine je za 345,00 kn i obveza je 517,50 kn. Dužnik se obvezuje vjerovniku ŠI-LA-CO D.O.O., Sesvete, Zlatarska 56 A, OIB:82877138171, platiti tražbinu u iznosu od 517,50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TEHNO D.O.O., Zadar, Gaženička BB, OIB:67192479760, kojem je utvrđena tražbina u iznosu od 294.249,16 kn, umanjenje tražbine je za 117.699,66 kn i obveza je 176.549,50 kn. Dužnik se obvezuje vjerovniku TEHNO D.O.O., Zadar, Gaženička BB, OIB:67192479760, platiti tražbinu u iznosu od 176.549,50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TT INŽENJERING D.O.O., Zabok, Grabrovec 7, OIB:46823703043, kojem je utvrđena tražbina u iznosu od 6.100,00 kn, umanjenje tražbine je za 2.440,00 kn i obveza je 3.660,00 kn. Dužnik se obvezuje vjerovniku TT INŽENJERING D.O.O., Zabok, Grabrovec 7, OIB:46823703043, platiti tražbinu u iznosu od 3.660,00 kn beskamatno u dvije jednake šestomjesečne rate. Prva rata dospijeva šest mjeseci od dana pravomoćno sklopljene nagodbe pred Trgovačkim sudom a druga rata </w:t>
      </w:r>
      <w:r w:rsidRPr="00161DD8">
        <w:rPr>
          <w:rFonts w:cs="Times New Roman" w:eastAsia="Times New Roman"/>
          <w:szCs w:val="24"/>
          <w:lang w:eastAsia="hr-HR" w:val="en-AU"/>
        </w:rPr>
        <w:lastRenderedPageBreak/>
        <w:t>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VEIMAR D.O.O., Zagreb, Koturaška cesta 3a, OIB:46715327767, kojem je utvrđena tražbina u iznosu od 1.418,75 kn, umanjenje tražbine je za 567,50 kn i obveza je 851,25 kn. Dužnik se obvezuje vjerovniku VEIMAR D.O.O., Zagreb, Koturaška cesta 3a, OIB:46715327767, platiti tražbinu u iznosu od 851,25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VELOX D.O.O., Zadar, Gaženička BB, OIB:25523668961, kojem je utvrđena tražbina u iznosu od 4.393,44 kn, umanjenje tražbine je za 1.757,38 kn i obveza je 2.636,06 kn. Dužnik se obvezuje vjerovniku VELOX D.O.O., Zadar, Gaženička BB, OIB:25523668961, platiti tražbinu u iznosu od 2.636,06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ZLATNO PIVO D.O.O., Zagreb, Savska cesta 56, OIB:43012532521, kojem je utvrđena tražbina u iznosu od 94.091,83 kn, umanjenje tražbine je za 37.636,73 kn i obveza je 56.455,10 kn. Dužnik se obvezuje vjerovniku ZLATNO PIVO D.O.O., Zagreb, Savska cesta 56, OIB:43012532521, platiti tražbinu u iznosu od 56.455,10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456DC0" w:rsidR="00161DD8" w:rsidRPr="00456DC0">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ZRILIĆ ZDENKO, Zadar, Maka Dizdara 38 C, OIB:63510124663, kojem je utvrđena tražbina u iznosu od 2.100.000,00 kn, umanjenje tražbine je za 840.000,00 kn i obveza je 1.260.000,00 kn. Dužnik se obvezuje vjerovniku ZRILIĆ ZDENKO, Zadar, Maka Dizdara 38 C, OIB:63510124663, platiti tražbinu u iznosu od 1.260.000,00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BD479F" w:rsidP="00BD479F" w:rsidR="00BD479F" w:rsidRPr="00BD479F">
      <w:pPr>
        <w:suppressAutoHyphens/>
        <w:autoSpaceDN w:val="false"/>
        <w:spacing w:lineRule="atLeast" w:line="100"/>
        <w:jc w:val="both"/>
        <w:textAlignment w:val="baseline"/>
        <w:rPr>
          <w:rFonts w:cs="Arial" w:eastAsia="Times New Roman" w:hAnsi="Arial" w:ascii="Arial"/>
          <w:sz w:val="20"/>
          <w:szCs w:val="20"/>
          <w:lang w:eastAsia="hr-HR"/>
        </w:rPr>
      </w:pPr>
    </w:p>
    <w:p w:rsidRDefault="00456DC0" w:rsidP="00BD479F" w:rsidR="00456DC0">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456DC0">
      <w:pPr>
        <w:suppressAutoHyphens/>
        <w:autoSpaceDN w:val="false"/>
        <w:spacing w:lineRule="atLeast" w:line="100"/>
        <w:jc w:val="both"/>
        <w:textAlignment w:val="baseline"/>
        <w:rPr>
          <w:rFonts w:cs="Times New Roman" w:eastAsia="Times New Roman"/>
          <w:szCs w:val="24"/>
          <w:lang w:eastAsia="hr-HR"/>
        </w:rPr>
      </w:pPr>
      <w:r w:rsidRPr="00456DC0">
        <w:rPr>
          <w:rFonts w:cs="Times New Roman" w:eastAsia="Times New Roman"/>
          <w:szCs w:val="24"/>
          <w:lang w:eastAsia="hr-HR"/>
        </w:rPr>
        <w:t>U znak prihvata prava i obveza koje za njih iz ove Nagodbe proistječu, stranke ove Nagodbe vlastoručno potpisuju zapisnik o ovoj Nagodbi.</w:t>
      </w:r>
    </w:p>
    <w:p w:rsidRDefault="00BD479F" w:rsidP="00BD479F" w:rsidR="00BD479F" w:rsidRPr="00BD479F">
      <w:pPr>
        <w:suppressAutoHyphens/>
        <w:autoSpaceDN w:val="false"/>
        <w:spacing w:lineRule="atLeast" w:line="100"/>
        <w:textAlignment w:val="baseline"/>
        <w:rPr>
          <w:rFonts w:cs="Arial" w:eastAsia="Times New Roman" w:hAnsi="Arial" w:ascii="Arial"/>
          <w:sz w:val="20"/>
          <w:szCs w:val="20"/>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Dovršeno u 10,</w:t>
      </w:r>
      <w:r w:rsidR="00F35C31">
        <w:rPr>
          <w:rFonts w:cs="Times New Roman" w:eastAsia="Times New Roman"/>
          <w:szCs w:val="24"/>
          <w:lang w:eastAsia="hr-HR"/>
        </w:rPr>
        <w:t>21</w:t>
      </w:r>
      <w:r w:rsidRPr="00BD479F">
        <w:rPr>
          <w:rFonts w:cs="Times New Roman" w:eastAsia="Times New Roman"/>
          <w:szCs w:val="24"/>
          <w:lang w:eastAsia="hr-HR"/>
        </w:rPr>
        <w:t xml:space="preserve"> sati.</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Sudac:</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Vesna Sremac Šoštar</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Zapisničar:</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w:t>
      </w:r>
      <w:r w:rsidR="00F35C31">
        <w:rPr>
          <w:rFonts w:cs="Times New Roman" w:eastAsia="Times New Roman"/>
          <w:szCs w:val="24"/>
          <w:lang w:eastAsia="hr-HR"/>
        </w:rPr>
        <w:t>Katica Franjić</w:t>
      </w:r>
      <w:r w:rsidRPr="00BD479F">
        <w:rPr>
          <w:rFonts w:cs="Times New Roman" w:eastAsia="Times New Roman"/>
          <w:szCs w:val="24"/>
          <w:lang w:eastAsia="hr-HR"/>
        </w:rPr>
        <w:t xml:space="preserve"> </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VJEROVNICI:                                                                                                                             </w:t>
      </w:r>
    </w:p>
    <w:p w:rsidRDefault="007B059E" w:rsidP="00BD479F" w:rsidR="007B059E">
      <w:pPr>
        <w:suppressAutoHyphens/>
        <w:autoSpaceDN w:val="false"/>
        <w:spacing w:lineRule="atLeast" w:line="100"/>
        <w:jc w:val="both"/>
        <w:textAlignment w:val="baseline"/>
        <w:rPr>
          <w:rFonts w:cs="Times New Roman" w:eastAsia="Times New Roman"/>
          <w:szCs w:val="24"/>
          <w:lang w:eastAsia="hr-HR"/>
        </w:rPr>
      </w:pPr>
    </w:p>
    <w:p w:rsidRDefault="00456DC0" w:rsidP="00456DC0" w:rsidR="00456DC0" w:rsidRPr="00E047C4">
      <w:pPr>
        <w:jc w:val="both"/>
        <w:rPr>
          <w:rFonts w:cs="Times New Roman" w:eastAsia="Times New Roman"/>
          <w:szCs w:val="24"/>
        </w:rPr>
      </w:pPr>
    </w:p>
    <w:p w:rsidRDefault="00456DC0" w:rsidP="00456DC0" w:rsidR="00456DC0" w:rsidRPr="00E047C4">
      <w:pPr>
        <w:pStyle w:val="Odlomakpopisa"/>
        <w:numPr>
          <w:ilvl w:val="0"/>
          <w:numId w:val="16"/>
        </w:numPr>
        <w:jc w:val="both"/>
        <w:rPr>
          <w:rFonts w:eastAsia="Times New Roman" w:hAnsi="Times New Roman" w:ascii="Times New Roman"/>
          <w:sz w:val="24"/>
          <w:szCs w:val="24"/>
        </w:rPr>
      </w:pPr>
      <w:r>
        <w:rPr>
          <w:rFonts w:eastAsia="Times New Roman" w:hAnsi="Times New Roman" w:ascii="Times New Roman"/>
          <w:sz w:val="24"/>
          <w:szCs w:val="24"/>
        </w:rPr>
        <w:t xml:space="preserve">OIB: </w:t>
      </w:r>
      <w:r w:rsidRPr="00E047C4">
        <w:rPr>
          <w:rFonts w:eastAsia="Times New Roman" w:hAnsi="Times New Roman" w:ascii="Times New Roman"/>
          <w:sz w:val="24"/>
          <w:szCs w:val="24"/>
        </w:rPr>
        <w:t>25523668961 VELOX D.O.O.</w:t>
      </w:r>
    </w:p>
    <w:p w:rsidRDefault="00456DC0" w:rsidP="00456DC0" w:rsidR="00456DC0" w:rsidRPr="00E047C4">
      <w:pPr>
        <w:jc w:val="both"/>
        <w:rPr>
          <w:rFonts w:cs="Times New Roman" w:eastAsia="Times New Roman"/>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06587698902 SALUM D.O.O.</w:t>
      </w:r>
    </w:p>
    <w:p w:rsidRDefault="00456DC0" w:rsidP="00456DC0" w:rsidR="00456DC0" w:rsidRPr="00E047C4">
      <w:pPr>
        <w:jc w:val="both"/>
        <w:rPr>
          <w:rFonts w:cs="Times New Roman" w:eastAsia="Times New Roman"/>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21511372395 GRANIT-KAMENOLOM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63510124663 ZRILIĆ ZDENKO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67192479760 TEHNO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43118119983 STAMBENI ZG D.O.O.ZA</w:t>
      </w:r>
    </w:p>
    <w:p w:rsidRDefault="00456DC0" w:rsidP="00456DC0" w:rsidR="00456DC0"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38,40</w:t>
      </w:r>
    </w:p>
    <w:p w:rsidRDefault="00456DC0" w:rsidP="00456DC0" w:rsidR="00456DC0" w:rsidRPr="00E047C4">
      <w:pPr>
        <w:pStyle w:val="Odlomakpopisa"/>
        <w:jc w:val="both"/>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43118119983 STAMBENI ZG D.O.O.ZA</w:t>
      </w:r>
    </w:p>
    <w:p w:rsidRDefault="00456DC0" w:rsidP="00456DC0" w:rsidR="00456DC0"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44</w:t>
      </w: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55559374625 JG-STANOVI BLATO D.O.O.</w:t>
      </w:r>
    </w:p>
    <w:p w:rsidRDefault="00456DC0" w:rsidP="00456DC0" w:rsidR="00456DC0" w:rsidRPr="00E047C4">
      <w:pPr>
        <w:pStyle w:val="Odlomakpopisa"/>
        <w:jc w:val="both"/>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88469259863 JG-STANOVI LANIŠTE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29333995543 JG-STANOVI VUKOMEREC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91468164660 GIP STUDIO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43534905248 AUTO SHOP ZAGREB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11253040204 ELEKTROPROMET D.D.</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76074608234 ELEKTROPROMET MALOPRODAJA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01170008040 CONSTANS DK D.O.O.</w:t>
      </w:r>
    </w:p>
    <w:p w:rsidRDefault="00456DC0" w:rsidP="00456DC0" w:rsidR="00456DC0" w:rsidRPr="00E047C4">
      <w:pPr>
        <w:pStyle w:val="Odlomakpopisa"/>
        <w:jc w:val="both"/>
        <w:rPr>
          <w:rFonts w:eastAsia="Times New Roman" w:hAnsi="Times New Roman" w:ascii="Times New Roman"/>
          <w:sz w:val="24"/>
          <w:szCs w:val="24"/>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DUŽNIK: </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w:t>
      </w:r>
    </w:p>
    <w:p w:rsidRDefault="00FF02D2" w:rsidR="00FF02D2"/>
    <w:sectPr w:rsidSect="007C73D0" w:rsidR="00FF02D2">
      <w:headerReference w:type="default" r:id="rId11"/>
      <w:footerReference w:type="default" r:id="rId12"/>
      <w:pgSz w:h="16838" w:w="11906"/>
      <w:pgMar w:gutter="0" w:footer="709" w:header="709" w:left="1417" w:bottom="1417"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729" w:rsidR="007C3729">
      <w:r>
        <w:separator/>
      </w:r>
    </w:p>
  </w:endnote>
  <w:endnote w:id="0" w:type="continuationSeparator">
    <w:p w:rsidRDefault="007C3729" w:rsidR="007C3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79F" w:rsidR="00AD5B94">
    <w:pPr>
      <w:pStyle w:val="Podnoje"/>
      <w:jc w:val="right"/>
    </w:pPr>
    <w:r>
      <w:fldChar w:fldCharType="begin"/>
    </w:r>
    <w:r>
      <w:instrText xml:space="preserve"> PAGE </w:instrText>
    </w:r>
    <w:r>
      <w:fldChar w:fldCharType="separate"/>
    </w:r>
    <w:r w:rsidR="00AA4DE4">
      <w:rPr>
        <w:noProof/>
      </w:rPr>
      <w:t>1</w:t>
    </w:r>
    <w:r>
      <w:fldChar w:fldCharType="end"/>
    </w:r>
  </w:p>
  <w:p w:rsidRDefault="00AA4DE4" w:rsidR="00AD5B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729" w:rsidR="007C3729">
      <w:r>
        <w:separator/>
      </w:r>
    </w:p>
  </w:footnote>
  <w:footnote w:id="0" w:type="continuationSeparator">
    <w:p w:rsidRDefault="007C3729" w:rsidR="007C3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DD8" w:rsidR="00161DD8">
    <w:pPr>
      <w:pStyle w:val="Zaglavlje"/>
    </w:pPr>
    <w:r w:rsidRPr="00161DD8">
      <w:t xml:space="preserve">                                                                                                                                48 St-6543/16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7A00A56"/>
    <w:multiLevelType w:val="hybridMultilevel"/>
    <w:tmpl w:val="E91A4E0A"/>
    <w:lvl w:tplc="070CC04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04A519D"/>
    <w:multiLevelType w:val="hybridMultilevel"/>
    <w:tmpl w:val="9596225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8B4039"/>
    <w:multiLevelType w:val="hybridMultilevel"/>
    <w:tmpl w:val="289422B0"/>
    <w:lvl w:tplc="21A651D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37478F4"/>
    <w:multiLevelType w:val="hybridMultilevel"/>
    <w:tmpl w:val="53DC7460"/>
    <w:lvl w:tplc="4D040A6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765B6B"/>
    <w:multiLevelType w:val="hybridMultilevel"/>
    <w:tmpl w:val="C248FDAC"/>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4F52F6E"/>
    <w:multiLevelType w:val="multilevel"/>
    <w:tmpl w:val="83B06FE8"/>
    <w:lvl w:ilvl="0">
      <w:numFmt w:val="bullet"/>
      <w:lvlText w:val="-"/>
      <w:lvlJc w:val="left"/>
      <w:pPr>
        <w:ind w:hanging="360" w:left="813"/>
      </w:pPr>
      <w:rPr>
        <w:rFonts w:cs="Arial" w:eastAsia="Times New Roman" w:hAnsi="Arial" w:ascii="Arial"/>
      </w:rPr>
    </w:lvl>
    <w:lvl w:ilvl="1">
      <w:numFmt w:val="bullet"/>
      <w:lvlText w:val="o"/>
      <w:lvlJc w:val="left"/>
      <w:pPr>
        <w:ind w:hanging="360" w:left="1533"/>
      </w:pPr>
      <w:rPr>
        <w:rFonts w:cs="Courier New" w:hAnsi="Courier New" w:ascii="Courier New"/>
      </w:rPr>
    </w:lvl>
    <w:lvl w:ilvl="2">
      <w:numFmt w:val="bullet"/>
      <w:lvlText w:val=""/>
      <w:lvlJc w:val="left"/>
      <w:pPr>
        <w:ind w:hanging="360" w:left="2253"/>
      </w:pPr>
      <w:rPr>
        <w:rFonts w:hAnsi="Wingdings" w:ascii="Wingdings"/>
      </w:rPr>
    </w:lvl>
    <w:lvl w:ilvl="3">
      <w:numFmt w:val="bullet"/>
      <w:lvlText w:val=""/>
      <w:lvlJc w:val="left"/>
      <w:pPr>
        <w:ind w:hanging="360" w:left="2973"/>
      </w:pPr>
      <w:rPr>
        <w:rFonts w:hAnsi="Symbol" w:ascii="Symbol"/>
      </w:rPr>
    </w:lvl>
    <w:lvl w:ilvl="4">
      <w:numFmt w:val="bullet"/>
      <w:lvlText w:val="o"/>
      <w:lvlJc w:val="left"/>
      <w:pPr>
        <w:ind w:hanging="360" w:left="3693"/>
      </w:pPr>
      <w:rPr>
        <w:rFonts w:cs="Courier New" w:hAnsi="Courier New" w:ascii="Courier New"/>
      </w:rPr>
    </w:lvl>
    <w:lvl w:ilvl="5">
      <w:numFmt w:val="bullet"/>
      <w:lvlText w:val=""/>
      <w:lvlJc w:val="left"/>
      <w:pPr>
        <w:ind w:hanging="360" w:left="4413"/>
      </w:pPr>
      <w:rPr>
        <w:rFonts w:hAnsi="Wingdings" w:ascii="Wingdings"/>
      </w:rPr>
    </w:lvl>
    <w:lvl w:ilvl="6">
      <w:numFmt w:val="bullet"/>
      <w:lvlText w:val=""/>
      <w:lvlJc w:val="left"/>
      <w:pPr>
        <w:ind w:hanging="360" w:left="5133"/>
      </w:pPr>
      <w:rPr>
        <w:rFonts w:hAnsi="Symbol" w:ascii="Symbol"/>
      </w:rPr>
    </w:lvl>
    <w:lvl w:ilvl="7">
      <w:numFmt w:val="bullet"/>
      <w:lvlText w:val="o"/>
      <w:lvlJc w:val="left"/>
      <w:pPr>
        <w:ind w:hanging="360" w:left="5853"/>
      </w:pPr>
      <w:rPr>
        <w:rFonts w:cs="Courier New" w:hAnsi="Courier New" w:ascii="Courier New"/>
      </w:rPr>
    </w:lvl>
    <w:lvl w:ilvl="8">
      <w:numFmt w:val="bullet"/>
      <w:lvlText w:val=""/>
      <w:lvlJc w:val="left"/>
      <w:pPr>
        <w:ind w:hanging="360" w:left="6573"/>
      </w:pPr>
      <w:rPr>
        <w:rFonts w:hAnsi="Wingdings" w:ascii="Wingdings"/>
      </w:rPr>
    </w:lvl>
  </w:abstractNum>
  <w:abstractNum w:abstractNumId="15">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1"/>
  </w:num>
  <w:num w:numId="2">
    <w:abstractNumId w:val="10"/>
  </w:num>
  <w:num w:numId="3">
    <w:abstractNumId w:val="15"/>
  </w:num>
  <w:num w:numId="4">
    <w:abstractNumId w:val="0"/>
  </w:num>
  <w:num w:numId="5">
    <w:abstractNumId w:val="2"/>
  </w:num>
  <w:num w:numId="6">
    <w:abstractNumId w:val="1"/>
  </w:num>
  <w:num w:numId="7">
    <w:abstractNumId w:val="5"/>
  </w:num>
  <w:num w:numId="8">
    <w:abstractNumId w:val="4"/>
  </w:num>
  <w:num w:numId="9">
    <w:abstractNumId w:val="13"/>
  </w:num>
  <w:num w:numId="10">
    <w:abstractNumId w:val="8"/>
  </w:num>
  <w:num w:numId="11">
    <w:abstractNumId w:val="7"/>
  </w:num>
  <w:num w:numId="12">
    <w:abstractNumId w:val="14"/>
  </w:num>
  <w:num w:numId="13">
    <w:abstractNumId w:val="6"/>
  </w:num>
  <w:num w:numId="14">
    <w:abstractNumId w:val="12"/>
  </w:num>
  <w:num w:numId="15">
    <w:abstractNumId w:val="9"/>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SpellingErrors/>
  <w:hideGrammaticalErrors/>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479F"/>
    <w:rsid w:val="000B51D6"/>
    <w:rsid w:val="000D65EF"/>
    <w:rsid w:val="00161DD8"/>
    <w:rsid w:val="001647FE"/>
    <w:rsid w:val="00235A61"/>
    <w:rsid w:val="002828FA"/>
    <w:rsid w:val="00456DC0"/>
    <w:rsid w:val="00485FBF"/>
    <w:rsid w:val="004F0C15"/>
    <w:rsid w:val="00581448"/>
    <w:rsid w:val="005C136E"/>
    <w:rsid w:val="005C16FA"/>
    <w:rsid w:val="006817E8"/>
    <w:rsid w:val="00715A2F"/>
    <w:rsid w:val="007A14BD"/>
    <w:rsid w:val="007B059E"/>
    <w:rsid w:val="007C3729"/>
    <w:rsid w:val="007C73D0"/>
    <w:rsid w:val="00993B5F"/>
    <w:rsid w:val="009B7EAC"/>
    <w:rsid w:val="009E015F"/>
    <w:rsid w:val="00A260C6"/>
    <w:rsid w:val="00AA4DE4"/>
    <w:rsid w:val="00B65954"/>
    <w:rsid w:val="00B8285D"/>
    <w:rsid w:val="00BA4D8A"/>
    <w:rsid w:val="00BD479F"/>
    <w:rsid w:val="00CA0E06"/>
    <w:rsid w:val="00CE00C7"/>
    <w:rsid w:val="00CE783A"/>
    <w:rsid w:val="00DA04F0"/>
    <w:rsid w:val="00E047C4"/>
    <w:rsid w:val="00F35C31"/>
    <w:rsid w:val="00FF02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0" w:name="caption"/>
    <w:lsdException w:uiPriority="0" w:name="page number"/>
    <w:lsdException w:uiPriority="0" w:name="List"/>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Hyperlink"/>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36E"/>
  </w:style>
  <w:style w:styleId="Naslov4" w:type="paragraph">
    <w:name w:val="heading 4"/>
    <w:basedOn w:val="Normal"/>
    <w:next w:val="Textbody"/>
    <w:link w:val="Naslov4Char"/>
    <w:rsid w:val="00BD479F"/>
    <w:pPr>
      <w:keepNext/>
      <w:suppressAutoHyphens/>
      <w:autoSpaceDN w:val="false"/>
      <w:spacing w:lineRule="atLeast" w:line="100"/>
      <w:jc w:val="center"/>
      <w:textAlignment w:val="baseline"/>
      <w:outlineLvl w:val="3"/>
    </w:pPr>
    <w:rPr>
      <w:rFonts w:cs="Arial" w:eastAsia="Times New Roman" w:hAnsi="Arial" w:ascii="Arial"/>
      <w:b/>
      <w:bCs/>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4Char" w:type="character">
    <w:name w:val="Naslov 4 Char"/>
    <w:basedOn w:val="Zadanifontodlomka"/>
    <w:link w:val="Naslov4"/>
    <w:rsid w:val="00BD479F"/>
    <w:rPr>
      <w:rFonts w:cs="Arial" w:eastAsia="Times New Roman" w:hAnsi="Arial" w:ascii="Arial"/>
      <w:b/>
      <w:bCs/>
      <w:szCs w:val="24"/>
      <w:lang w:eastAsia="hr-HR"/>
    </w:rPr>
  </w:style>
  <w:style w:customStyle="true" w:styleId="Bezpopisa1" w:type="numbering">
    <w:name w:val="Bez popisa1"/>
    <w:next w:val="Bezpopisa"/>
    <w:uiPriority w:val="99"/>
    <w:semiHidden/>
    <w:unhideWhenUsed/>
    <w:rsid w:val="00BD479F"/>
  </w:style>
  <w:style w:styleId="Hiperveza" w:type="character">
    <w:name w:val="Hyperlink"/>
    <w:rsid w:val="00BD479F"/>
    <w:rPr>
      <w:color w:val="0000FF"/>
      <w:u w:val="single"/>
    </w:rPr>
  </w:style>
  <w:style w:styleId="Reetkatablice" w:type="table">
    <w:name w:val="Table Grid"/>
    <w:basedOn w:val="Obinatablica"/>
    <w:uiPriority w:val="99"/>
    <w:rsid w:val="00BD479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BD479F"/>
    <w:rPr>
      <w:rFonts w:cs="Tahoma" w:eastAsia="Times New Roman" w:hAnsi="Tahoma" w:ascii="Tahoma"/>
      <w:sz w:val="16"/>
      <w:szCs w:val="16"/>
    </w:rPr>
  </w:style>
  <w:style w:customStyle="true" w:styleId="TekstbaloniaChar" w:type="character">
    <w:name w:val="Tekst balončića Char"/>
    <w:basedOn w:val="Zadanifontodlomka"/>
    <w:link w:val="Tekstbalonia"/>
    <w:rsid w:val="00BD479F"/>
    <w:rPr>
      <w:rFonts w:cs="Tahoma" w:eastAsia="Times New Roman" w:hAnsi="Tahoma" w:ascii="Tahoma"/>
      <w:sz w:val="16"/>
      <w:szCs w:val="16"/>
    </w:rPr>
  </w:style>
  <w:style w:styleId="Zaglavlje" w:type="paragraph">
    <w:name w:val="header"/>
    <w:basedOn w:val="Normal"/>
    <w:link w:val="ZaglavljeChar"/>
    <w:uiPriority w:val="99"/>
    <w:rsid w:val="00BD479F"/>
    <w:pPr>
      <w:tabs>
        <w:tab w:pos="4536" w:val="center"/>
        <w:tab w:pos="9072" w:val="right"/>
      </w:tabs>
    </w:pPr>
    <w:rPr>
      <w:rFonts w:cs="Times New Roman" w:eastAsia="Times New Roman"/>
      <w:szCs w:val="24"/>
    </w:rPr>
  </w:style>
  <w:style w:customStyle="true" w:styleId="ZaglavljeChar" w:type="character">
    <w:name w:val="Zaglavlje Char"/>
    <w:basedOn w:val="Zadanifontodlomka"/>
    <w:link w:val="Zaglavlje"/>
    <w:uiPriority w:val="99"/>
    <w:rsid w:val="00BD479F"/>
    <w:rPr>
      <w:rFonts w:cs="Times New Roman" w:eastAsia="Times New Roman"/>
      <w:szCs w:val="24"/>
    </w:rPr>
  </w:style>
  <w:style w:styleId="Brojstranice" w:type="character">
    <w:name w:val="page number"/>
    <w:basedOn w:val="Zadanifontodlomka"/>
    <w:rsid w:val="00BD479F"/>
  </w:style>
  <w:style w:styleId="Podnoje" w:type="paragraph">
    <w:name w:val="footer"/>
    <w:basedOn w:val="Normal"/>
    <w:link w:val="PodnojeChar"/>
    <w:rsid w:val="00BD479F"/>
    <w:pPr>
      <w:tabs>
        <w:tab w:pos="4536" w:val="center"/>
        <w:tab w:pos="9072" w:val="right"/>
      </w:tabs>
    </w:pPr>
    <w:rPr>
      <w:rFonts w:cs="Times New Roman" w:eastAsia="Times New Roman"/>
      <w:szCs w:val="24"/>
    </w:rPr>
  </w:style>
  <w:style w:customStyle="true" w:styleId="PodnojeChar" w:type="character">
    <w:name w:val="Podnožje Char"/>
    <w:basedOn w:val="Zadanifontodlomka"/>
    <w:link w:val="Podnoje"/>
    <w:rsid w:val="00BD479F"/>
    <w:rPr>
      <w:rFonts w:cs="Times New Roman" w:eastAsia="Times New Roman"/>
      <w:szCs w:val="24"/>
    </w:rPr>
  </w:style>
  <w:style w:customStyle="true" w:styleId="Chronos" w:type="paragraph">
    <w:name w:val="Chronos"/>
    <w:uiPriority w:val="99"/>
    <w:rsid w:val="00BD479F"/>
    <w:pPr>
      <w:spacing w:lineRule="auto" w:line="288"/>
      <w:jc w:val="both"/>
    </w:pPr>
    <w:rPr>
      <w:rFonts w:cs="Levenim MT" w:eastAsia="Calibri" w:hAnsi="Cronos Pro" w:ascii="Cronos Pro"/>
      <w:sz w:val="22"/>
      <w:szCs w:val="24"/>
    </w:rPr>
  </w:style>
  <w:style w:customStyle="true" w:styleId="GridTable4" w:type="table">
    <w:name w:val="Grid Table 4"/>
    <w:uiPriority w:val="99"/>
    <w:rsid w:val="00BD479F"/>
    <w:rPr>
      <w:rFonts w:cs="Times New Roman" w:eastAsia="Calibri" w:hAnsi="Calibri" w:ascii="Calibri"/>
      <w:sz w:val="20"/>
      <w:szCs w:val="20"/>
      <w:lang w:eastAsia="hr-HR"/>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qFormat/>
    <w:rsid w:val="00BD479F"/>
    <w:pPr>
      <w:spacing w:lineRule="auto" w:line="259" w:after="160"/>
      <w:ind w:left="720"/>
      <w:contextualSpacing/>
    </w:pPr>
    <w:rPr>
      <w:rFonts w:cs="Times New Roman" w:eastAsia="Calibri" w:hAnsi="Calibri" w:ascii="Calibri"/>
      <w:sz w:val="22"/>
    </w:rPr>
  </w:style>
  <w:style w:styleId="Bezproreda" w:type="paragraph">
    <w:name w:val="No Spacing"/>
    <w:uiPriority w:val="1"/>
    <w:qFormat/>
    <w:rsid w:val="00BD479F"/>
    <w:rPr>
      <w:rFonts w:cs="Times New Roman" w:eastAsia="Calibri" w:hAnsi="Calibri" w:ascii="Calibri"/>
      <w:sz w:val="22"/>
    </w:rPr>
  </w:style>
  <w:style w:styleId="Tekstrezerviranogmjesta" w:type="character">
    <w:name w:val="Placeholder Text"/>
    <w:basedOn w:val="Zadanifontodlomka"/>
    <w:uiPriority w:val="99"/>
    <w:semiHidden/>
    <w:rsid w:val="00BD479F"/>
    <w:rPr>
      <w:color w:val="808080"/>
      <w:bdr w:space="0" w:sz="0" w:color="auto" w:val="none"/>
      <w:shd w:fill="auto" w:color="auto" w:val="clear"/>
    </w:rPr>
  </w:style>
  <w:style w:customStyle="true" w:styleId="eSPISCCParagraphDefaultFont" w:type="character">
    <w:name w:val="eSPIS_CC_Paragraph Default Font"/>
    <w:basedOn w:val="Zadanifontodlomka"/>
    <w:rsid w:val="00BD47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79F"/>
    <w:rPr>
      <w:bdr w:space="0" w:sz="0" w:color="auto" w:val="none"/>
      <w:shd w:fill="FFFFCC" w:color="auto" w:val="clear"/>
      <w:lang w:val="hr-HR"/>
    </w:rPr>
  </w:style>
  <w:style w:customStyle="true" w:styleId="PozadinaSvijetloCrvena" w:type="character">
    <w:name w:val="Pozadina_SvijetloCrvena"/>
    <w:basedOn w:val="eSPISCCParagraphDefaultFont"/>
    <w:rsid w:val="00BD47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79F"/>
    <w:rPr>
      <w:rFonts w:cs="Times New Roman" w:hAnsi="Times New Roman" w:ascii="Times New Roman"/>
      <w:sz w:val="24"/>
      <w:bdr w:space="0" w:sz="0" w:color="auto" w:val="none"/>
      <w:shd w:fill="CCFFCC" w:color="auto" w:val="clear"/>
      <w:lang w:val="hr-HR"/>
    </w:rPr>
  </w:style>
  <w:style w:customStyle="true" w:styleId="Bezpopisa11" w:type="numbering">
    <w:name w:val="Bez popisa11"/>
    <w:next w:val="Bezpopisa"/>
    <w:uiPriority w:val="99"/>
    <w:semiHidden/>
    <w:unhideWhenUsed/>
    <w:rsid w:val="00BD479F"/>
  </w:style>
  <w:style w:customStyle="true" w:styleId="Heading4Char" w:type="character">
    <w:name w:val="Heading 4 Char"/>
    <w:basedOn w:val="Zadanifontodlomka"/>
    <w:rsid w:val="00BD479F"/>
    <w:rPr>
      <w:rFonts w:cs="Arial" w:eastAsia="Times New Roman" w:hAnsi="Arial" w:ascii="Arial"/>
      <w:b/>
      <w:bCs/>
      <w:sz w:val="24"/>
      <w:szCs w:val="24"/>
      <w:lang w:eastAsia="hr-HR" w:val="en-US"/>
    </w:rPr>
  </w:style>
  <w:style w:customStyle="true" w:styleId="BodyTextChar" w:type="character">
    <w:name w:val="Body Text Char"/>
    <w:basedOn w:val="Zadanifontodlomka"/>
    <w:rsid w:val="00BD479F"/>
    <w:rPr>
      <w:rFonts w:cs="Arial" w:hAnsi="Arial" w:ascii="Arial"/>
      <w:sz w:val="20"/>
      <w:szCs w:val="20"/>
      <w:lang w:eastAsia="hr-HR"/>
    </w:rPr>
  </w:style>
  <w:style w:customStyle="true" w:styleId="BodyText3Char" w:type="character">
    <w:name w:val="Body Text 3 Char"/>
    <w:basedOn w:val="Zadanifontodlomka"/>
    <w:rsid w:val="00BD479F"/>
    <w:rPr>
      <w:rFonts w:cs="Arial" w:hAnsi="Arial" w:ascii="Arial"/>
      <w:sz w:val="20"/>
      <w:szCs w:val="20"/>
      <w:lang w:eastAsia="hr-HR"/>
    </w:rPr>
  </w:style>
  <w:style w:customStyle="true" w:styleId="HeaderChar" w:type="character">
    <w:name w:val="Header Char"/>
    <w:basedOn w:val="Zadanifontodlomka"/>
    <w:rsid w:val="00BD479F"/>
    <w:rPr>
      <w:rFonts w:cs="Times New Roman" w:hAnsi="Times New Roman" w:ascii="Times New Roman"/>
      <w:sz w:val="20"/>
      <w:szCs w:val="20"/>
      <w:lang w:eastAsia="hr-HR"/>
    </w:rPr>
  </w:style>
  <w:style w:customStyle="true" w:styleId="FooterChar" w:type="character">
    <w:name w:val="Footer Char"/>
    <w:basedOn w:val="Zadanifontodlomka"/>
    <w:rsid w:val="00BD479F"/>
    <w:rPr>
      <w:rFonts w:cs="Times New Roman" w:hAnsi="Times New Roman" w:ascii="Times New Roman"/>
      <w:sz w:val="20"/>
      <w:szCs w:val="20"/>
      <w:lang w:eastAsia="hr-HR"/>
    </w:rPr>
  </w:style>
  <w:style w:customStyle="true" w:styleId="ListLabel1" w:type="character">
    <w:name w:val="ListLabel 1"/>
    <w:rsid w:val="00BD479F"/>
    <w:rPr>
      <w:rFonts w:eastAsia="Times New Roman"/>
    </w:rPr>
  </w:style>
  <w:style w:customStyle="true" w:styleId="ListLabel2" w:type="character">
    <w:name w:val="ListLabel 2"/>
    <w:rsid w:val="00BD479F"/>
  </w:style>
  <w:style w:customStyle="true" w:styleId="ListLabel3" w:type="character">
    <w:name w:val="ListLabel 3"/>
    <w:rsid w:val="00BD479F"/>
    <w:rPr>
      <w:rFonts w:eastAsia="Times New Roman"/>
    </w:rPr>
  </w:style>
  <w:style w:customStyle="true" w:styleId="Heading" w:type="paragraph">
    <w:name w:val="Heading"/>
    <w:basedOn w:val="Normal"/>
    <w:next w:val="Textbody"/>
    <w:rsid w:val="00BD479F"/>
    <w:pPr>
      <w:keepNext/>
      <w:suppressAutoHyphens/>
      <w:autoSpaceDN w:val="false"/>
      <w:spacing w:lineRule="atLeast" w:line="100" w:after="120" w:before="240"/>
      <w:textAlignment w:val="baseline"/>
    </w:pPr>
    <w:rPr>
      <w:rFonts w:cs="Tahoma" w:eastAsia="Times New Roman" w:hAnsi="Tahoma" w:ascii="Tahoma"/>
      <w:sz w:val="28"/>
      <w:szCs w:val="28"/>
      <w:lang w:eastAsia="hr-HR"/>
    </w:rPr>
  </w:style>
  <w:style w:customStyle="true" w:styleId="Textbody" w:type="paragraph">
    <w:name w:val="Text body"/>
    <w:basedOn w:val="Normal"/>
    <w:rsid w:val="00BD479F"/>
    <w:pPr>
      <w:suppressAutoHyphens/>
      <w:autoSpaceDN w:val="false"/>
      <w:spacing w:lineRule="atLeast" w:line="100"/>
      <w:textAlignment w:val="baseline"/>
    </w:pPr>
    <w:rPr>
      <w:rFonts w:cs="Arial" w:eastAsia="Times New Roman" w:hAnsi="Arial" w:ascii="Arial"/>
      <w:sz w:val="22"/>
      <w:lang w:eastAsia="hr-HR"/>
    </w:rPr>
  </w:style>
  <w:style w:styleId="Popis" w:type="paragraph">
    <w:name w:val="List"/>
    <w:basedOn w:val="Textbody"/>
    <w:rsid w:val="00BD479F"/>
    <w:rPr>
      <w:rFonts w:cs="Tahoma" w:hAnsi="Tahoma" w:ascii="Tahoma"/>
    </w:rPr>
  </w:style>
  <w:style w:styleId="Opisslike" w:type="paragraph">
    <w:name w:val="caption"/>
    <w:basedOn w:val="Normal"/>
    <w:rsid w:val="00BD479F"/>
    <w:pPr>
      <w:suppressLineNumbers/>
      <w:suppressAutoHyphens/>
      <w:autoSpaceDN w:val="false"/>
      <w:spacing w:lineRule="atLeast" w:line="100" w:after="120" w:before="120"/>
      <w:textAlignment w:val="baseline"/>
    </w:pPr>
    <w:rPr>
      <w:rFonts w:cs="Tahoma" w:eastAsia="Times New Roman" w:hAnsi="Tahoma" w:ascii="Tahoma"/>
      <w:i/>
      <w:iCs/>
      <w:szCs w:val="24"/>
      <w:lang w:eastAsia="hr-HR"/>
    </w:rPr>
  </w:style>
  <w:style w:customStyle="true" w:styleId="Index" w:type="paragraph">
    <w:name w:val="Index"/>
    <w:basedOn w:val="Normal"/>
    <w:rsid w:val="00BD479F"/>
    <w:pPr>
      <w:suppressLineNumbers/>
      <w:suppressAutoHyphens/>
      <w:autoSpaceDN w:val="false"/>
      <w:spacing w:lineRule="atLeast" w:line="100"/>
      <w:textAlignment w:val="baseline"/>
    </w:pPr>
    <w:rPr>
      <w:rFonts w:cs="Tahoma" w:eastAsia="Times New Roman" w:hAnsi="Tahoma" w:ascii="Tahoma"/>
      <w:sz w:val="20"/>
      <w:szCs w:val="20"/>
      <w:lang w:eastAsia="hr-HR"/>
    </w:rPr>
  </w:style>
  <w:style w:styleId="Tijeloteksta3" w:type="paragraph">
    <w:name w:val="Body Text 3"/>
    <w:basedOn w:val="Normal"/>
    <w:link w:val="Tijeloteksta3Char"/>
    <w:rsid w:val="00BD479F"/>
    <w:pPr>
      <w:suppressAutoHyphens/>
      <w:autoSpaceDN w:val="false"/>
      <w:spacing w:lineRule="atLeast" w:line="100"/>
      <w:textAlignment w:val="baseline"/>
    </w:pPr>
    <w:rPr>
      <w:rFonts w:cs="Arial" w:eastAsia="Times New Roman" w:hAnsi="Arial" w:ascii="Arial"/>
      <w:szCs w:val="24"/>
      <w:lang w:eastAsia="hr-HR"/>
    </w:rPr>
  </w:style>
  <w:style w:customStyle="true" w:styleId="Tijeloteksta3Char" w:type="character">
    <w:name w:val="Tijelo teksta 3 Char"/>
    <w:basedOn w:val="Zadanifontodlomka"/>
    <w:link w:val="Tijeloteksta3"/>
    <w:rsid w:val="00BD479F"/>
    <w:rPr>
      <w:rFonts w:cs="Arial" w:eastAsia="Times New Roman" w:hAnsi="Arial" w:ascii="Arial"/>
      <w:szCs w:val="24"/>
      <w:lang w:eastAsia="hr-HR"/>
    </w:rPr>
  </w:style>
  <w:style w:customStyle="true" w:styleId="BodyText3Char1" w:type="character">
    <w:name w:val="Body Text 3 Char1"/>
    <w:basedOn w:val="Zadanifontodlomka"/>
    <w:rsid w:val="00BD479F"/>
    <w:rPr>
      <w:rFonts w:cs="Arial" w:eastAsia="Times New Roman" w:hAnsi="Arial" w:ascii="Arial"/>
      <w:sz w:val="24"/>
      <w:szCs w:val="24"/>
      <w:lang w:eastAsia="hr-HR" w:val="en-US"/>
    </w:rPr>
  </w:style>
  <w:style w:customStyle="true" w:styleId="HeaderChar1" w:type="character">
    <w:name w:val="Header Char1"/>
    <w:basedOn w:val="Zadanifontodlomka"/>
    <w:rsid w:val="00BD479F"/>
    <w:rPr>
      <w:rFonts w:cs="Times New Roman" w:eastAsia="Times New Roman" w:hAnsi="Times New Roman" w:ascii="Times New Roman"/>
      <w:sz w:val="20"/>
      <w:szCs w:val="20"/>
      <w:lang w:eastAsia="hr-HR" w:val="en-US"/>
    </w:rPr>
  </w:style>
  <w:style w:customStyle="true" w:styleId="FooterChar1" w:type="character">
    <w:name w:val="Footer Char1"/>
    <w:basedOn w:val="Zadanifontodlomka"/>
    <w:rsid w:val="00BD479F"/>
    <w:rPr>
      <w:rFonts w:cs="Times New Roman" w:eastAsia="Times New Roman" w:hAnsi="Times New Roman" w:ascii="Times New Roman"/>
      <w:sz w:val="20"/>
      <w:szCs w:val="20"/>
      <w:lang w:eastAsia="hr-HR" w:val="en-US"/>
    </w:rPr>
  </w:style>
  <w:style w:customStyle="true" w:styleId="BalloonTextChar" w:type="character">
    <w:name w:val="Balloon Text Char"/>
    <w:basedOn w:val="Zadanifontodlomka"/>
    <w:rsid w:val="00BD479F"/>
    <w:rPr>
      <w:rFonts w:cs="Tahoma" w:eastAsia="Times New Roman" w:hAnsi="Tahoma" w:ascii="Tahoma"/>
      <w:sz w:val="16"/>
      <w:szCs w:val="16"/>
      <w:lang w:eastAsia="hr-HR" w:val="en-US"/>
    </w:rPr>
  </w:style>
  <w:style w:customStyle="true" w:styleId="clanak" w:type="paragraph">
    <w:name w:val="clanak"/>
    <w:basedOn w:val="Normal"/>
    <w:rsid w:val="00BD479F"/>
    <w:pPr>
      <w:autoSpaceDN w:val="false"/>
      <w:spacing w:after="100" w:before="100"/>
    </w:pPr>
    <w:rPr>
      <w:rFonts w:cs="Times New Roman" w:eastAsia="Calibri"/>
      <w:szCs w:val="24"/>
      <w:lang w:eastAsia="hr-HR"/>
    </w:rPr>
  </w:style>
  <w:style w:customStyle="true" w:styleId="xmsonormal" w:type="paragraph">
    <w:name w:val="x_msonormal"/>
    <w:basedOn w:val="Normal"/>
    <w:rsid w:val="00BD479F"/>
    <w:pPr>
      <w:autoSpaceDN w:val="false"/>
      <w:spacing w:after="100" w:before="100"/>
    </w:pPr>
    <w:rPr>
      <w:rFonts w:cs="Times New Roman" w:eastAsia="Times New Roman"/>
      <w:szCs w:val="24"/>
      <w:lang w:eastAsia="hr-HR"/>
    </w:rPr>
  </w:style>
  <w:style w:customStyle="true" w:styleId="Bezpopisa2" w:type="numbering">
    <w:name w:val="Bez popisa2"/>
    <w:next w:val="Bezpopisa"/>
    <w:uiPriority w:val="99"/>
    <w:semiHidden/>
    <w:unhideWhenUsed/>
    <w:rsid w:val="00BD479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0"/>
    <w:lsdException w:name="page number" w:uiPriority="0"/>
    <w:lsdException w:name="List" w:uiPriority="0"/>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Hyperlink" w:uiPriority="0"/>
    <w:lsdException w:name="Strong" w:qFormat="1" w:semiHidden="0" w:uiPriority="22" w:unhideWhenUsed="0"/>
    <w:lsdException w:name="Emphasis" w:qFormat="1" w:semiHidden="0" w:uiPriority="20" w:unhideWhenUsed="0"/>
    <w:lsdException w:name="Balloon Text" w:uiPriority="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36E"/>
  </w:style>
  <w:style w:styleId="Naslov4" w:type="paragraph">
    <w:name w:val="heading 4"/>
    <w:basedOn w:val="Normal"/>
    <w:next w:val="Textbody"/>
    <w:link w:val="Naslov4Char"/>
    <w:rsid w:val="00BD479F"/>
    <w:pPr>
      <w:keepNext/>
      <w:suppressAutoHyphens/>
      <w:autoSpaceDN w:val="0"/>
      <w:spacing w:line="100" w:lineRule="atLeast"/>
      <w:jc w:val="center"/>
      <w:textAlignment w:val="baseline"/>
      <w:outlineLvl w:val="3"/>
    </w:pPr>
    <w:rPr>
      <w:rFonts w:ascii="Arial" w:cs="Arial" w:eastAsia="Times New Roman" w:hAnsi="Arial"/>
      <w:b/>
      <w:bCs/>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4Char" w:type="character">
    <w:name w:val="Naslov 4 Char"/>
    <w:basedOn w:val="Zadanifontodlomka"/>
    <w:link w:val="Naslov4"/>
    <w:rsid w:val="00BD479F"/>
    <w:rPr>
      <w:rFonts w:ascii="Arial" w:cs="Arial" w:eastAsia="Times New Roman" w:hAnsi="Arial"/>
      <w:b/>
      <w:bCs/>
      <w:szCs w:val="24"/>
      <w:lang w:eastAsia="hr-HR"/>
    </w:rPr>
  </w:style>
  <w:style w:customStyle="1" w:styleId="Bezpopisa1" w:type="numbering">
    <w:name w:val="Bez popisa1"/>
    <w:next w:val="Bezpopisa"/>
    <w:uiPriority w:val="99"/>
    <w:semiHidden/>
    <w:unhideWhenUsed/>
    <w:rsid w:val="00BD479F"/>
  </w:style>
  <w:style w:styleId="Hiperveza" w:type="character">
    <w:name w:val="Hyperlink"/>
    <w:rsid w:val="00BD479F"/>
    <w:rPr>
      <w:color w:val="0000FF"/>
      <w:u w:val="single"/>
    </w:rPr>
  </w:style>
  <w:style w:styleId="Reetkatablice" w:type="table">
    <w:name w:val="Table Grid"/>
    <w:basedOn w:val="Obinatablica"/>
    <w:uiPriority w:val="99"/>
    <w:rsid w:val="00BD479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BD479F"/>
    <w:rPr>
      <w:rFonts w:ascii="Tahoma" w:cs="Tahoma" w:eastAsia="Times New Roman" w:hAnsi="Tahoma"/>
      <w:sz w:val="16"/>
      <w:szCs w:val="16"/>
    </w:rPr>
  </w:style>
  <w:style w:customStyle="1" w:styleId="TekstbaloniaChar" w:type="character">
    <w:name w:val="Tekst balončića Char"/>
    <w:basedOn w:val="Zadanifontodlomka"/>
    <w:link w:val="Tekstbalonia"/>
    <w:rsid w:val="00BD479F"/>
    <w:rPr>
      <w:rFonts w:ascii="Tahoma" w:cs="Tahoma" w:eastAsia="Times New Roman" w:hAnsi="Tahoma"/>
      <w:sz w:val="16"/>
      <w:szCs w:val="16"/>
    </w:rPr>
  </w:style>
  <w:style w:styleId="Zaglavlje" w:type="paragraph">
    <w:name w:val="header"/>
    <w:basedOn w:val="Normal"/>
    <w:link w:val="ZaglavljeChar"/>
    <w:uiPriority w:val="99"/>
    <w:rsid w:val="00BD479F"/>
    <w:pPr>
      <w:tabs>
        <w:tab w:pos="4536" w:val="center"/>
        <w:tab w:pos="9072" w:val="right"/>
      </w:tabs>
    </w:pPr>
    <w:rPr>
      <w:rFonts w:cs="Times New Roman" w:eastAsia="Times New Roman"/>
      <w:szCs w:val="24"/>
    </w:rPr>
  </w:style>
  <w:style w:customStyle="1" w:styleId="ZaglavljeChar" w:type="character">
    <w:name w:val="Zaglavlje Char"/>
    <w:basedOn w:val="Zadanifontodlomka"/>
    <w:link w:val="Zaglavlje"/>
    <w:uiPriority w:val="99"/>
    <w:rsid w:val="00BD479F"/>
    <w:rPr>
      <w:rFonts w:cs="Times New Roman" w:eastAsia="Times New Roman"/>
      <w:szCs w:val="24"/>
    </w:rPr>
  </w:style>
  <w:style w:styleId="Brojstranice" w:type="character">
    <w:name w:val="page number"/>
    <w:basedOn w:val="Zadanifontodlomka"/>
    <w:rsid w:val="00BD479F"/>
  </w:style>
  <w:style w:styleId="Podnoje" w:type="paragraph">
    <w:name w:val="footer"/>
    <w:basedOn w:val="Normal"/>
    <w:link w:val="PodnojeChar"/>
    <w:rsid w:val="00BD479F"/>
    <w:pPr>
      <w:tabs>
        <w:tab w:pos="4536" w:val="center"/>
        <w:tab w:pos="9072" w:val="right"/>
      </w:tabs>
    </w:pPr>
    <w:rPr>
      <w:rFonts w:cs="Times New Roman" w:eastAsia="Times New Roman"/>
      <w:szCs w:val="24"/>
    </w:rPr>
  </w:style>
  <w:style w:customStyle="1" w:styleId="PodnojeChar" w:type="character">
    <w:name w:val="Podnožje Char"/>
    <w:basedOn w:val="Zadanifontodlomka"/>
    <w:link w:val="Podnoje"/>
    <w:rsid w:val="00BD479F"/>
    <w:rPr>
      <w:rFonts w:cs="Times New Roman" w:eastAsia="Times New Roman"/>
      <w:szCs w:val="24"/>
    </w:rPr>
  </w:style>
  <w:style w:customStyle="1" w:styleId="Chronos" w:type="paragraph">
    <w:name w:val="Chronos"/>
    <w:uiPriority w:val="99"/>
    <w:rsid w:val="00BD479F"/>
    <w:pPr>
      <w:spacing w:line="288" w:lineRule="auto"/>
      <w:jc w:val="both"/>
    </w:pPr>
    <w:rPr>
      <w:rFonts w:ascii="Cronos Pro" w:cs="Levenim MT" w:eastAsia="Calibri" w:hAnsi="Cronos Pro"/>
      <w:sz w:val="22"/>
      <w:szCs w:val="24"/>
    </w:rPr>
  </w:style>
  <w:style w:customStyle="1" w:styleId="GridTable4" w:type="table">
    <w:name w:val="Grid Table 4"/>
    <w:uiPriority w:val="99"/>
    <w:rsid w:val="00BD479F"/>
    <w:rPr>
      <w:rFonts w:ascii="Calibri" w:cs="Times New Roman" w:eastAsia="Calibri" w:hAnsi="Calibri"/>
      <w:sz w:val="20"/>
      <w:szCs w:val="20"/>
      <w:lang w:eastAsia="hr-HR"/>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qFormat/>
    <w:rsid w:val="00BD479F"/>
    <w:pPr>
      <w:spacing w:after="160" w:line="259" w:lineRule="auto"/>
      <w:ind w:left="720"/>
      <w:contextualSpacing/>
    </w:pPr>
    <w:rPr>
      <w:rFonts w:ascii="Calibri" w:cs="Times New Roman" w:eastAsia="Calibri" w:hAnsi="Calibri"/>
      <w:sz w:val="22"/>
    </w:rPr>
  </w:style>
  <w:style w:styleId="Bezproreda" w:type="paragraph">
    <w:name w:val="No Spacing"/>
    <w:uiPriority w:val="1"/>
    <w:qFormat/>
    <w:rsid w:val="00BD479F"/>
    <w:rPr>
      <w:rFonts w:ascii="Calibri" w:cs="Times New Roman" w:eastAsia="Calibri" w:hAnsi="Calibri"/>
      <w:sz w:val="22"/>
    </w:rPr>
  </w:style>
  <w:style w:styleId="Tekstrezerviranogmjesta" w:type="character">
    <w:name w:val="Placeholder Text"/>
    <w:basedOn w:val="Zadanifontodlomka"/>
    <w:uiPriority w:val="99"/>
    <w:semiHidden/>
    <w:rsid w:val="00BD479F"/>
    <w:rPr>
      <w:color w:val="808080"/>
      <w:bdr w:color="auto" w:space="0" w:sz="0" w:val="none"/>
      <w:shd w:color="auto" w:fill="auto" w:val="clear"/>
    </w:rPr>
  </w:style>
  <w:style w:customStyle="1" w:styleId="eSPISCCParagraphDefaultFont" w:type="character">
    <w:name w:val="eSPIS_CC_Paragraph Default Font"/>
    <w:basedOn w:val="Zadanifontodlomka"/>
    <w:rsid w:val="00BD47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79F"/>
    <w:rPr>
      <w:bdr w:color="auto" w:space="0" w:sz="0" w:val="none"/>
      <w:shd w:color="auto" w:fill="FFFFCC" w:val="clear"/>
      <w:lang w:val="hr-HR"/>
    </w:rPr>
  </w:style>
  <w:style w:customStyle="1" w:styleId="PozadinaSvijetloCrvena" w:type="character">
    <w:name w:val="Pozadina_SvijetloCrvena"/>
    <w:basedOn w:val="eSPISCCParagraphDefaultFont"/>
    <w:rsid w:val="00BD47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79F"/>
    <w:rPr>
      <w:rFonts w:ascii="Times New Roman" w:cs="Times New Roman" w:hAnsi="Times New Roman"/>
      <w:sz w:val="24"/>
      <w:bdr w:color="auto" w:space="0" w:sz="0" w:val="none"/>
      <w:shd w:color="auto" w:fill="CCFFCC" w:val="clear"/>
      <w:lang w:val="hr-HR"/>
    </w:rPr>
  </w:style>
  <w:style w:customStyle="1" w:styleId="Bezpopisa11" w:type="numbering">
    <w:name w:val="Bez popisa11"/>
    <w:next w:val="Bezpopisa"/>
    <w:uiPriority w:val="99"/>
    <w:semiHidden/>
    <w:unhideWhenUsed/>
    <w:rsid w:val="00BD479F"/>
  </w:style>
  <w:style w:customStyle="1" w:styleId="Heading4Char" w:type="character">
    <w:name w:val="Heading 4 Char"/>
    <w:basedOn w:val="Zadanifontodlomka"/>
    <w:rsid w:val="00BD479F"/>
    <w:rPr>
      <w:rFonts w:ascii="Arial" w:cs="Arial" w:eastAsia="Times New Roman" w:hAnsi="Arial"/>
      <w:b/>
      <w:bCs/>
      <w:sz w:val="24"/>
      <w:szCs w:val="24"/>
      <w:lang w:eastAsia="hr-HR" w:val="en-US"/>
    </w:rPr>
  </w:style>
  <w:style w:customStyle="1" w:styleId="BodyTextChar" w:type="character">
    <w:name w:val="Body Text Char"/>
    <w:basedOn w:val="Zadanifontodlomka"/>
    <w:rsid w:val="00BD479F"/>
    <w:rPr>
      <w:rFonts w:ascii="Arial" w:cs="Arial" w:hAnsi="Arial"/>
      <w:sz w:val="20"/>
      <w:szCs w:val="20"/>
      <w:lang w:eastAsia="hr-HR"/>
    </w:rPr>
  </w:style>
  <w:style w:customStyle="1" w:styleId="BodyText3Char" w:type="character">
    <w:name w:val="Body Text 3 Char"/>
    <w:basedOn w:val="Zadanifontodlomka"/>
    <w:rsid w:val="00BD479F"/>
    <w:rPr>
      <w:rFonts w:ascii="Arial" w:cs="Arial" w:hAnsi="Arial"/>
      <w:sz w:val="20"/>
      <w:szCs w:val="20"/>
      <w:lang w:eastAsia="hr-HR"/>
    </w:rPr>
  </w:style>
  <w:style w:customStyle="1" w:styleId="HeaderChar" w:type="character">
    <w:name w:val="Header Char"/>
    <w:basedOn w:val="Zadanifontodlomka"/>
    <w:rsid w:val="00BD479F"/>
    <w:rPr>
      <w:rFonts w:ascii="Times New Roman" w:cs="Times New Roman" w:hAnsi="Times New Roman"/>
      <w:sz w:val="20"/>
      <w:szCs w:val="20"/>
      <w:lang w:eastAsia="hr-HR"/>
    </w:rPr>
  </w:style>
  <w:style w:customStyle="1" w:styleId="FooterChar" w:type="character">
    <w:name w:val="Footer Char"/>
    <w:basedOn w:val="Zadanifontodlomka"/>
    <w:rsid w:val="00BD479F"/>
    <w:rPr>
      <w:rFonts w:ascii="Times New Roman" w:cs="Times New Roman" w:hAnsi="Times New Roman"/>
      <w:sz w:val="20"/>
      <w:szCs w:val="20"/>
      <w:lang w:eastAsia="hr-HR"/>
    </w:rPr>
  </w:style>
  <w:style w:customStyle="1" w:styleId="ListLabel1" w:type="character">
    <w:name w:val="ListLabel 1"/>
    <w:rsid w:val="00BD479F"/>
    <w:rPr>
      <w:rFonts w:eastAsia="Times New Roman"/>
    </w:rPr>
  </w:style>
  <w:style w:customStyle="1" w:styleId="ListLabel2" w:type="character">
    <w:name w:val="ListLabel 2"/>
    <w:rsid w:val="00BD479F"/>
  </w:style>
  <w:style w:customStyle="1" w:styleId="ListLabel3" w:type="character">
    <w:name w:val="ListLabel 3"/>
    <w:rsid w:val="00BD479F"/>
    <w:rPr>
      <w:rFonts w:eastAsia="Times New Roman"/>
    </w:rPr>
  </w:style>
  <w:style w:customStyle="1" w:styleId="Heading" w:type="paragraph">
    <w:name w:val="Heading"/>
    <w:basedOn w:val="Normal"/>
    <w:next w:val="Textbody"/>
    <w:rsid w:val="00BD479F"/>
    <w:pPr>
      <w:keepNext/>
      <w:suppressAutoHyphens/>
      <w:autoSpaceDN w:val="0"/>
      <w:spacing w:after="120" w:before="240" w:line="100" w:lineRule="atLeast"/>
      <w:textAlignment w:val="baseline"/>
    </w:pPr>
    <w:rPr>
      <w:rFonts w:ascii="Tahoma" w:cs="Tahoma" w:eastAsia="Times New Roman" w:hAnsi="Tahoma"/>
      <w:sz w:val="28"/>
      <w:szCs w:val="28"/>
      <w:lang w:eastAsia="hr-HR"/>
    </w:rPr>
  </w:style>
  <w:style w:customStyle="1" w:styleId="Textbody" w:type="paragraph">
    <w:name w:val="Text body"/>
    <w:basedOn w:val="Normal"/>
    <w:rsid w:val="00BD479F"/>
    <w:pPr>
      <w:suppressAutoHyphens/>
      <w:autoSpaceDN w:val="0"/>
      <w:spacing w:line="100" w:lineRule="atLeast"/>
      <w:textAlignment w:val="baseline"/>
    </w:pPr>
    <w:rPr>
      <w:rFonts w:ascii="Arial" w:cs="Arial" w:eastAsia="Times New Roman" w:hAnsi="Arial"/>
      <w:sz w:val="22"/>
      <w:lang w:eastAsia="hr-HR"/>
    </w:rPr>
  </w:style>
  <w:style w:styleId="Popis" w:type="paragraph">
    <w:name w:val="List"/>
    <w:basedOn w:val="Textbody"/>
    <w:rsid w:val="00BD479F"/>
    <w:rPr>
      <w:rFonts w:ascii="Tahoma" w:cs="Tahoma" w:hAnsi="Tahoma"/>
    </w:rPr>
  </w:style>
  <w:style w:styleId="Opisslike" w:type="paragraph">
    <w:name w:val="caption"/>
    <w:basedOn w:val="Normal"/>
    <w:rsid w:val="00BD479F"/>
    <w:pPr>
      <w:suppressLineNumbers/>
      <w:suppressAutoHyphens/>
      <w:autoSpaceDN w:val="0"/>
      <w:spacing w:after="120" w:before="120" w:line="100" w:lineRule="atLeast"/>
      <w:textAlignment w:val="baseline"/>
    </w:pPr>
    <w:rPr>
      <w:rFonts w:ascii="Tahoma" w:cs="Tahoma" w:eastAsia="Times New Roman" w:hAnsi="Tahoma"/>
      <w:i/>
      <w:iCs/>
      <w:szCs w:val="24"/>
      <w:lang w:eastAsia="hr-HR"/>
    </w:rPr>
  </w:style>
  <w:style w:customStyle="1" w:styleId="Index" w:type="paragraph">
    <w:name w:val="Index"/>
    <w:basedOn w:val="Normal"/>
    <w:rsid w:val="00BD479F"/>
    <w:pPr>
      <w:suppressLineNumbers/>
      <w:suppressAutoHyphens/>
      <w:autoSpaceDN w:val="0"/>
      <w:spacing w:line="100" w:lineRule="atLeast"/>
      <w:textAlignment w:val="baseline"/>
    </w:pPr>
    <w:rPr>
      <w:rFonts w:ascii="Tahoma" w:cs="Tahoma" w:eastAsia="Times New Roman" w:hAnsi="Tahoma"/>
      <w:sz w:val="20"/>
      <w:szCs w:val="20"/>
      <w:lang w:eastAsia="hr-HR"/>
    </w:rPr>
  </w:style>
  <w:style w:styleId="Tijeloteksta3" w:type="paragraph">
    <w:name w:val="Body Text 3"/>
    <w:basedOn w:val="Normal"/>
    <w:link w:val="Tijeloteksta3Char"/>
    <w:rsid w:val="00BD479F"/>
    <w:pPr>
      <w:suppressAutoHyphens/>
      <w:autoSpaceDN w:val="0"/>
      <w:spacing w:line="100" w:lineRule="atLeast"/>
      <w:textAlignment w:val="baseline"/>
    </w:pPr>
    <w:rPr>
      <w:rFonts w:ascii="Arial" w:cs="Arial" w:eastAsia="Times New Roman" w:hAnsi="Arial"/>
      <w:szCs w:val="24"/>
      <w:lang w:eastAsia="hr-HR"/>
    </w:rPr>
  </w:style>
  <w:style w:customStyle="1" w:styleId="Tijeloteksta3Char" w:type="character">
    <w:name w:val="Tijelo teksta 3 Char"/>
    <w:basedOn w:val="Zadanifontodlomka"/>
    <w:link w:val="Tijeloteksta3"/>
    <w:rsid w:val="00BD479F"/>
    <w:rPr>
      <w:rFonts w:ascii="Arial" w:cs="Arial" w:eastAsia="Times New Roman" w:hAnsi="Arial"/>
      <w:szCs w:val="24"/>
      <w:lang w:eastAsia="hr-HR"/>
    </w:rPr>
  </w:style>
  <w:style w:customStyle="1" w:styleId="BodyText3Char1" w:type="character">
    <w:name w:val="Body Text 3 Char1"/>
    <w:basedOn w:val="Zadanifontodlomka"/>
    <w:rsid w:val="00BD479F"/>
    <w:rPr>
      <w:rFonts w:ascii="Arial" w:cs="Arial" w:eastAsia="Times New Roman" w:hAnsi="Arial"/>
      <w:sz w:val="24"/>
      <w:szCs w:val="24"/>
      <w:lang w:eastAsia="hr-HR" w:val="en-US"/>
    </w:rPr>
  </w:style>
  <w:style w:customStyle="1" w:styleId="HeaderChar1" w:type="character">
    <w:name w:val="Header Char1"/>
    <w:basedOn w:val="Zadanifontodlomka"/>
    <w:rsid w:val="00BD479F"/>
    <w:rPr>
      <w:rFonts w:ascii="Times New Roman" w:cs="Times New Roman" w:eastAsia="Times New Roman" w:hAnsi="Times New Roman"/>
      <w:sz w:val="20"/>
      <w:szCs w:val="20"/>
      <w:lang w:eastAsia="hr-HR" w:val="en-US"/>
    </w:rPr>
  </w:style>
  <w:style w:customStyle="1" w:styleId="FooterChar1" w:type="character">
    <w:name w:val="Footer Char1"/>
    <w:basedOn w:val="Zadanifontodlomka"/>
    <w:rsid w:val="00BD479F"/>
    <w:rPr>
      <w:rFonts w:ascii="Times New Roman" w:cs="Times New Roman" w:eastAsia="Times New Roman" w:hAnsi="Times New Roman"/>
      <w:sz w:val="20"/>
      <w:szCs w:val="20"/>
      <w:lang w:eastAsia="hr-HR" w:val="en-US"/>
    </w:rPr>
  </w:style>
  <w:style w:customStyle="1" w:styleId="BalloonTextChar" w:type="character">
    <w:name w:val="Balloon Text Char"/>
    <w:basedOn w:val="Zadanifontodlomka"/>
    <w:rsid w:val="00BD479F"/>
    <w:rPr>
      <w:rFonts w:ascii="Tahoma" w:cs="Tahoma" w:eastAsia="Times New Roman" w:hAnsi="Tahoma"/>
      <w:sz w:val="16"/>
      <w:szCs w:val="16"/>
      <w:lang w:eastAsia="hr-HR" w:val="en-US"/>
    </w:rPr>
  </w:style>
  <w:style w:customStyle="1" w:styleId="clanak" w:type="paragraph">
    <w:name w:val="clanak"/>
    <w:basedOn w:val="Normal"/>
    <w:rsid w:val="00BD479F"/>
    <w:pPr>
      <w:autoSpaceDN w:val="0"/>
      <w:spacing w:after="100" w:before="100"/>
    </w:pPr>
    <w:rPr>
      <w:rFonts w:cs="Times New Roman" w:eastAsia="Calibri"/>
      <w:szCs w:val="24"/>
      <w:lang w:eastAsia="hr-HR"/>
    </w:rPr>
  </w:style>
  <w:style w:customStyle="1" w:styleId="xmsonormal" w:type="paragraph">
    <w:name w:val="x_msonormal"/>
    <w:basedOn w:val="Normal"/>
    <w:rsid w:val="00BD479F"/>
    <w:pPr>
      <w:autoSpaceDN w:val="0"/>
      <w:spacing w:after="100" w:before="100"/>
    </w:pPr>
    <w:rPr>
      <w:rFonts w:cs="Times New Roman" w:eastAsia="Times New Roman"/>
      <w:szCs w:val="24"/>
      <w:lang w:eastAsia="hr-HR"/>
    </w:rPr>
  </w:style>
  <w:style w:customStyle="1" w:styleId="Bezpopisa2" w:type="numbering">
    <w:name w:val="Bez popisa2"/>
    <w:next w:val="Bezpopisa"/>
    <w:uiPriority w:val="99"/>
    <w:semiHidden/>
    <w:unhideWhenUsed/>
    <w:rsid w:val="00BD479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55</izvorni_sadrzaj>
    <derivirana_varijabla naziv="DomainObject.Prostorija.Naziv_1">Soba DZ III 55</derivirana_varijabla>
  </DomainObject.Prostorija.Naziv>
  <DomainObject.Prostorija.Oznaka>
    <izvorni_sadrzaj>DZ III 55</izvorni_sadrzaj>
    <derivirana_varijabla naziv="DomainObject.Prostorija.Oznaka_1">DZ III 55</derivirana_varijabla>
  </DomainObject.Prostorija.Oznaka>
  <DomainObject.Obrazlozenje>
    <izvorni_sadrzaj/>
    <derivirana_varijabla naziv="DomainObject.Obrazlozenje_1"/>
  </DomainObject.Obrazlozenje>
  <DomainObject.StvarniPocetakDatum>
    <izvorni_sadrzaj>4. srpnja 2017.</izvorni_sadrzaj>
    <derivirana_varijabla naziv="DomainObject.StvarniPocetakDatum_1">4. srpnja 2017.</derivirana_varijabla>
  </DomainObject.StvarniPocetakDatum>
  <DomainObject.StvarniZavrsetakDatum>
    <izvorni_sadrzaj>4. srpnja 2017.</izvorni_sadrzaj>
    <derivirana_varijabla naziv="DomainObject.StvarniZavrsetakDatum_1">4. srpnja 2017.</derivirana_varijabla>
  </DomainObject.StvarniZavrsetakDatum>
  <DomainObject.PlaniraniZavrsetakDatum>
    <izvorni_sadrzaj>4. srpnja 2017.</izvorni_sadrzaj>
    <derivirana_varijabla naziv="DomainObject.PlaniraniZavrsetakDatum_1">4. srpnja 2017.</derivirana_varijabla>
  </DomainObject.PlaniraniZavrsetakDatum>
  <DomainObject.PlaniraniPocetakDatum>
    <izvorni_sadrzaj>4. srpnja 2017.</izvorni_sadrzaj>
    <derivirana_varijabla naziv="DomainObject.PlaniraniPocetakDatum_1">4. srpnja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2017.</izvorni_sadrzaj>
    <derivirana_varijabla naziv="DomainObject.Zapisnik.DatumKreiranja_1">4. srpnja 2017.</derivirana_varijabla>
  </DomainObject.Zapisnik.DatumKreiranja>
  <DomainObject.Zapisnik.ImovinskaKorist>
    <izvorni_sadrzaj/>
    <derivirana_varijabla naziv="DomainObject.Zapisnik.ImovinskaKorist_1"/>
  </DomainObject.Zapisnik.ImovinskaKorist>
  <DomainObject.Zapisnik.Oznaka>
    <izvorni_sadrzaj>St-6543/2016-12</izvorni_sadrzaj>
    <derivirana_varijabla naziv="DomainObject.Zapisnik.Oznaka_1">St-6543/2016-12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6543</izvorni_sadrzaj>
    <derivirana_varijabla naziv="DomainObject.Predmet.Broj_1">6543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St-6543/2016</izvorni_sadrzaj>
    <derivirana_varijabla naziv="DomainObject.Predmet.OznakaBroj_1">St-6543/2016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JADRAN-GRAĐENJE d.o.o.</izvorni_sadrzaj>
    <derivirana_varijabla naziv="DomainObject.Predmet.ProtustrankaFormated_1">  JADRAN-GRAĐENJE d.o.o.</derivirana_varijabla>
  </DomainObject.Predmet.ProtustrankaFormated>
  <DomainObject.Predmet.ProtustrankaFormatedOIB>
    <izvorni_sadrzaj>  JADRAN-GRAĐENJE d.o.o., OIB 62903902806</izvorni_sadrzaj>
    <derivirana_varijabla naziv="DomainObject.Predmet.ProtustrankaFormatedOIB_1">  JADRAN-GRAĐENJE d.o.o., OIB 62903902806</derivirana_varijabla>
  </DomainObject.Predmet.ProtustrankaFormatedOIB>
  <DomainObject.Predmet.ProtustrankaFormatedWithAdress>
    <izvorni_sadrzaj> JADRAN-GRAĐENJE d.o.o., Zagrebačka cesta 156/A, 10000 Zagreb</izvorni_sadrzaj>
    <derivirana_varijabla naziv="DomainObject.Predmet.ProtustrankaFormatedWithAdress_1"> JADRAN-GRAĐENJE d.o.o., Zagrebačka cesta 156/A, 10000 Zagreb</derivirana_varijabla>
  </DomainObject.Predmet.ProtustrankaFormatedWithAdress>
  <DomainObject.Predmet.ProtustrankaFormatedWithAdressOIB>
    <izvorni_sadrzaj> JADRAN-GRAĐENJE d.o.o., OIB 62903902806, Zagrebačka cesta 156/A, 10000 Zagreb</izvorni_sadrzaj>
    <derivirana_varijabla naziv="DomainObject.Predmet.ProtustrankaFormatedWithAdressOIB_1"> JADRAN-GRAĐENJE d.o.o., OIB 62903902806, Zagrebačka cesta 156/A, 10000 Zagreb</derivirana_varijabla>
  </DomainObject.Predmet.ProtustrankaFormatedWithAdressOIB>
  <DomainObject.Predmet.ProtustrankaWithAdress>
    <izvorni_sadrzaj>JADRAN-GRAĐENJE d.o.o. Zagrebačka cesta 156/A, 10000 Zagreb</izvorni_sadrzaj>
    <derivirana_varijabla naziv="DomainObject.Predmet.ProtustrankaWithAdress_1">JADRAN-GRAĐENJE d.o.o. Zagrebačka cesta 156/A, 10000 Zagreb</derivirana_varijabla>
  </DomainObject.Predmet.ProtustrankaWithAdress>
  <DomainObject.Predmet.ProtustrankaWithAdressOIB>
    <izvorni_sadrzaj>JADRAN-GRAĐENJE d.o.o., OIB 62903902806, Zagrebačka cesta 156/A, 10000 Zagreb</izvorni_sadrzaj>
    <derivirana_varijabla naziv="DomainObject.Predmet.ProtustrankaWithAdressOIB_1">JADRAN-GRAĐENJE d.o.o., OIB 62903902806, Zagrebačka cesta 156/A, 10000 Zagreb</derivirana_varijabla>
  </DomainObject.Predmet.ProtustrankaWithAdressOIB>
  <DomainObject.Predmet.ProtustrankaNazivFormated>
    <izvorni_sadrzaj>JADRAN-GRAĐENJE d.o.o.</izvorni_sadrzaj>
    <derivirana_varijabla naziv="DomainObject.Predmet.ProtustrankaNazivFormated_1">JADRAN-GRAĐENJE d.o.o.</derivirana_varijabla>
  </DomainObject.Predmet.ProtustrankaNazivFormated>
  <DomainObject.Predmet.ProtustrankaNazivFormatedOIB>
    <izvorni_sadrzaj>JADRAN-GRAĐENJE d.o.o., OIB 62903902806</izvorni_sadrzaj>
    <derivirana_varijabla naziv="DomainObject.Predmet.ProtustrankaNazivFormatedOIB_1">JADRAN-GRAĐENJE d.o.o., OIB 62903902806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JADRAN-GRAĐENJE d .o.o.</izvorni_sadrzaj>
    <derivirana_varijabla naziv="DomainObject.Predmet.StrankaFormated_1">  JADRAN-GRAĐENJE d .o.o.</derivirana_varijabla>
  </DomainObject.Predmet.StrankaFormated>
  <DomainObject.Predmet.StrankaFormatedOIB>
    <izvorni_sadrzaj>  JADRAN-GRAĐENJE d .o.o., OIB 62903902806</izvorni_sadrzaj>
    <derivirana_varijabla naziv="DomainObject.Predmet.StrankaFormatedOIB_1">  JADRAN-GRAĐENJE d .o.o., OIB 62903902806</derivirana_varijabla>
  </DomainObject.Predmet.StrankaFormatedOIB>
  <DomainObject.Predmet.StrankaFormatedWithAdress>
    <izvorni_sadrzaj> JADRAN-GRAĐENJE d .o.o., Zagrebačka cesta 156/A, 10000 Zagreb</izvorni_sadrzaj>
    <derivirana_varijabla naziv="DomainObject.Predmet.StrankaFormatedWithAdress_1"> JADRAN-GRAĐENJE d .o.o., Zagrebačka cesta 156/A, 10000 Zagreb</derivirana_varijabla>
  </DomainObject.Predmet.StrankaFormatedWithAdress>
  <DomainObject.Predmet.StrankaFormatedWithAdressOIB>
    <izvorni_sadrzaj> JADRAN-GRAĐENJE d .o.o., OIB 62903902806, Zagrebačka cesta 156/A, 10000 Zagreb</izvorni_sadrzaj>
    <derivirana_varijabla naziv="DomainObject.Predmet.StrankaFormatedWithAdressOIB_1"> JADRAN-GRAĐENJE d .o.o., OIB 62903902806, Zagrebačka cesta 156/A, 10000 Zagreb</derivirana_varijabla>
  </DomainObject.Predmet.StrankaFormatedWithAdressOIB>
  <DomainObject.Predmet.StrankaWithAdress>
    <izvorni_sadrzaj>JADRAN-GRAĐENJE d .o.o. Zagrebačka cesta 156/A,10000 Zagreb</izvorni_sadrzaj>
    <derivirana_varijabla naziv="DomainObject.Predmet.StrankaWithAdress_1">JADRAN-GRAĐENJE d .o.o. Zagrebačka cesta 156/A,10000 Zagreb</derivirana_varijabla>
  </DomainObject.Predmet.StrankaWithAdress>
  <DomainObject.Predmet.StrankaWithAdressOIB>
    <izvorni_sadrzaj>JADRAN-GRAĐENJE d .o.o., OIB 62903902806, Zagrebačka cesta 156/A,10000 Zagreb</izvorni_sadrzaj>
    <derivirana_varijabla naziv="DomainObject.Predmet.StrankaWithAdressOIB_1">JADRAN-GRAĐENJE d .o.o., OIB 62903902806, Zagrebačka cesta 156/A,10000 Zagreb</derivirana_varijabla>
  </DomainObject.Predmet.StrankaWithAdressOIB>
  <DomainObject.Predmet.StrankaNazivFormated>
    <izvorni_sadrzaj>JADRAN-GRAĐENJE d .o.o.</izvorni_sadrzaj>
    <derivirana_varijabla naziv="DomainObject.Predmet.StrankaNazivFormated_1">JADRAN-GRAĐENJE d .o.o.</derivirana_varijabla>
  </DomainObject.Predmet.StrankaNazivFormated>
  <DomainObject.Predmet.StrankaNazivFormatedOIB>
    <izvorni_sadrzaj>JADRAN-GRAĐENJE d .o.o., OIB 62903902806</izvorni_sadrzaj>
    <derivirana_varijabla naziv="DomainObject.Predmet.StrankaNazivFormatedOIB_1">JADRAN-GRAĐENJE d .o.o., OIB 62903902806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JADRAN-GRAĐENJE d .o.o.</item>
    </izvorni_sadrzaj>
    <derivirana_varijabla naziv="DomainObject.Predmet.StrankaListFormated_1">
      <item>JADRAN-GRAĐENJE d .o.o.</item>
    </derivirana_varijabla>
  </DomainObject.Predmet.StrankaListFormated>
  <DomainObject.Predmet.StrankaListFormatedOIB>
    <izvorni_sadrzaj>
      <item>JADRAN-GRAĐENJE d .o.o., OIB 62903902806</item>
    </izvorni_sadrzaj>
    <derivirana_varijabla naziv="DomainObject.Predmet.StrankaListFormatedOIB_1">
      <item>JADRAN-GRAĐENJE d .o.o., OIB 62903902806</item>
    </derivirana_varijabla>
  </DomainObject.Predmet.StrankaListFormatedOIB>
  <DomainObject.Predmet.StrankaListFormatedWithAdress>
    <izvorni_sadrzaj>
      <item>JADRAN-GRAĐENJE d .o.o., Zagrebačka cesta 156/A, 10000 Zagreb</item>
    </izvorni_sadrzaj>
    <derivirana_varijabla naziv="DomainObject.Predmet.StrankaListFormatedWithAdress_1">
      <item>JADRAN-GRAĐENJE d .o.o., Zagrebačka cesta 156/A, 10000 Zagreb</item>
    </derivirana_varijabla>
  </DomainObject.Predmet.StrankaListFormatedWithAdress>
  <DomainObject.Predmet.StrankaListFormatedWithAdressOIB>
    <izvorni_sadrzaj>
      <item>JADRAN-GRAĐENJE d .o.o., OIB 62903902806, Zagrebačka cesta 156/A, 10000 Zagreb</item>
    </izvorni_sadrzaj>
    <derivirana_varijabla naziv="DomainObject.Predmet.StrankaListFormatedWithAdressOIB_1">
      <item>JADRAN-GRAĐENJE d .o.o., OIB 62903902806, Zagrebačka cesta 156/A, 10000 Zagreb</item>
    </derivirana_varijabla>
  </DomainObject.Predmet.StrankaListFormatedWithAdressOIB>
  <DomainObject.Predmet.StrankaListNazivFormated>
    <izvorni_sadrzaj>
      <item>JADRAN-GRAĐENJE d .o.o.</item>
    </izvorni_sadrzaj>
    <derivirana_varijabla naziv="DomainObject.Predmet.StrankaListNazivFormated_1">
      <item>JADRAN-GRAĐENJE d .o.o.</item>
    </derivirana_varijabla>
  </DomainObject.Predmet.StrankaListNazivFormated>
  <DomainObject.Predmet.StrankaListNazivFormatedOIB>
    <izvorni_sadrzaj>
      <item>JADRAN-GRAĐENJE d .o.o., OIB 62903902806</item>
    </izvorni_sadrzaj>
    <derivirana_varijabla naziv="DomainObject.Predmet.StrankaListNazivFormatedOIB_1">
      <item>JADRAN-GRAĐENJE d .o.o., OIB 62903902806</item>
    </derivirana_varijabla>
  </DomainObject.Predmet.StrankaListNazivFormatedOIB>
  <DomainObject.Predmet.ProtuStrankaListFormated>
    <izvorni_sadrzaj>
      <item>JADRAN-GRAĐENJE d.o.o.</item>
    </izvorni_sadrzaj>
    <derivirana_varijabla naziv="DomainObject.Predmet.ProtuStrankaListFormated_1">
      <item>JADRAN-GRAĐENJE d.o.o.</item>
    </derivirana_varijabla>
  </DomainObject.Predmet.ProtuStrankaListFormated>
  <DomainObject.Predmet.ProtuStrankaListFormatedOIB>
    <izvorni_sadrzaj>
      <item>JADRAN-GRAĐENJE d.o.o., OIB 62903902806</item>
    </izvorni_sadrzaj>
    <derivirana_varijabla naziv="DomainObject.Predmet.ProtuStrankaListFormatedOIB_1">
      <item>JADRAN-GRAĐENJE d.o.o., OIB 62903902806</item>
    </derivirana_varijabla>
  </DomainObject.Predmet.ProtuStrankaListFormatedOIB>
  <DomainObject.Predmet.ProtuStrankaListFormatedWithAdress>
    <izvorni_sadrzaj>
      <item>JADRAN-GRAĐENJE d.o.o., Zagrebačka cesta 156/A, 10000 Zagreb</item>
    </izvorni_sadrzaj>
    <derivirana_varijabla naziv="DomainObject.Predmet.ProtuStrankaListFormatedWithAdress_1">
      <item>JADRAN-GRAĐENJE d.o.o., Zagrebačka cesta 156/A, 10000 Zagreb</item>
    </derivirana_varijabla>
  </DomainObject.Predmet.ProtuStrankaListFormatedWithAdress>
  <DomainObject.Predmet.ProtuStrankaListFormatedWithAdressOIB>
    <izvorni_sadrzaj>
      <item>JADRAN-GRAĐENJE d.o.o., OIB 62903902806, Zagrebačka cesta 156/A, 10000 Zagreb</item>
    </izvorni_sadrzaj>
    <derivirana_varijabla naziv="DomainObject.Predmet.ProtuStrankaListFormatedWithAdressOIB_1">
      <item>JADRAN-GRAĐENJE d.o.o., OIB 62903902806, Zagrebačka cesta 156/A, 10000 Zagreb</item>
    </derivirana_varijabla>
  </DomainObject.Predmet.ProtuStrankaListFormatedWithAdressOIB>
  <DomainObject.Predmet.ProtuStrankaListNazivFormated>
    <izvorni_sadrzaj>
      <item>JADRAN-GRAĐENJE d.o.o.</item>
    </izvorni_sadrzaj>
    <derivirana_varijabla naziv="DomainObject.Predmet.ProtuStrankaListNazivFormated_1">
      <item>JADRAN-GRAĐENJE d.o.o.</item>
    </derivirana_varijabla>
  </DomainObject.Predmet.ProtuStrankaListNazivFormated>
  <DomainObject.Predmet.ProtuStrankaListNazivFormatedOIB>
    <izvorni_sadrzaj>
      <item>JADRAN-GRAĐENJE d.o.o., OIB 62903902806</item>
    </izvorni_sadrzaj>
    <derivirana_varijabla naziv="DomainObject.Predmet.ProtuStrankaListNazivFormatedOIB_1">
      <item>JADRAN-GRAĐENJE d.o.o., OIB 62903902806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St-6543/2016-12</izvorni_sadrzaj>
    <derivirana_varijabla naziv="DomainObject.PoslovniBrojDokumenta_1">St-6543/2016-12</derivirana_varijabla>
  </DomainObject.PoslovniBrojDokumenta>
  <DomainObject.Predmet.StrankaIDrugi>
    <izvorni_sadrzaj>JADRAN-GRAĐENJE d .o.o.</izvorni_sadrzaj>
    <derivirana_varijabla naziv="DomainObject.Predmet.StrankaIDrugi_1">JADRAN-GRAĐENJE d .o.o.</derivirana_varijabla>
  </DomainObject.Predmet.StrankaIDrugi>
  <DomainObject.Predmet.ProtustrankaIDrugi>
    <izvorni_sadrzaj>JADRAN-GRAĐENJE d.o.o.</izvorni_sadrzaj>
    <derivirana_varijabla naziv="DomainObject.Predmet.ProtustrankaIDrugi_1">JADRAN-GRAĐENJE d.o.o.</derivirana_varijabla>
  </DomainObject.Predmet.ProtustrankaIDrugi>
  <DomainObject.Predmet.StrankaIDrugiAdressOIB>
    <izvorni_sadrzaj>JADRAN-GRAĐENJE d .o.o., OIB 62903902806, Zagrebačka cesta 156/A, 10000 Zagreb</izvorni_sadrzaj>
    <derivirana_varijabla naziv="DomainObject.Predmet.StrankaIDrugiAdressOIB_1">JADRAN-GRAĐENJE d .o.o., OIB 62903902806, Zagrebačka cesta 156/A, 10000 Zagreb</derivirana_varijabla>
  </DomainObject.Predmet.StrankaIDrugiAdressOIB>
  <DomainObject.Predmet.ProtustrankaIDrugiAdressOIB>
    <izvorni_sadrzaj>JADRAN-GRAĐENJE d.o.o., OIB 62903902806, Zagrebačka cesta 156/A, 10000 Zagreb</izvorni_sadrzaj>
    <derivirana_varijabla naziv="DomainObject.Predmet.ProtustrankaIDrugiAdressOIB_1">JADRAN-GRAĐENJE d.o.o., OIB 62903902806, Zagrebačka cesta 156/A,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JADRAN-GRAĐENJE d .o.o.</item>
      <item>JADRAN-GRAĐENJE d.o.o.</item>
    </izvorni_sadrzaj>
    <derivirana_varijabla naziv="DomainObject.Predmet.SudioniciListNaziv_1">
      <item>JADRAN-GRAĐENJE d .o.o.</item>
      <item>JADRAN-GRAĐENJE d.o.o.</item>
    </derivirana_varijabla>
  </DomainObject.Predmet.SudioniciListNaziv>
  <DomainObject.Predmet.SudioniciListAdressOIB>
    <izvorni_sadrzaj>
      <item>JADRAN-GRAĐENJE d .o.o., OIB 62903902806, Zagrebačka cesta 156/A,10000 Zagreb</item>
      <item>JADRAN-GRAĐENJE d.o.o., OIB 62903902806, Zagrebačka cesta 156/A,10000 Zagreb</item>
    </izvorni_sadrzaj>
    <derivirana_varijabla naziv="DomainObject.Predmet.SudioniciListAdressOIB_1">
      <item>JADRAN-GRAĐENJE d .o.o., OIB 62903902806, Zagrebačka cesta 156/A,10000 Zagreb</item>
      <item>JADRAN-GRAĐENJE d.o.o., OIB 62903902806, Zagrebačka cesta 156/A,10000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62903902806</item>
      <item>, OIB 62903902806</item>
    </izvorni_sadrzaj>
    <derivirana_varijabla naziv="DomainObject.Predmet.SudioniciListNazivOIB_1">
      <item>, OIB 62903902806</item>
      <item>, OIB 62903902806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1AE43D-4815-4541-B045-5FCE122F28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20</properties:Pages>
  <properties:Words>7352</properties:Words>
  <properties:Characters>44597</properties:Characters>
  <properties:Lines>973</properties:Lines>
  <properties:Paragraphs>175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2017-07-04T07:47:00Z</dcterms:created>
  <dc:creator>Bernard Coner</dc:creator>
  <cp:lastModifiedBy>Zlatka Plivelić</cp:lastModifiedBy>
  <cp:lastPrinted>2017-07-04T08:24:00Z</cp:lastPrinted>
  <dcterms:modified xmlns:xsi="http://www.w3.org/2001/XMLSchema-instance" xsi:type="dcterms:W3CDTF">2017-07-04T08:32:00Z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St-6543/2016-12 / Zapisnik - Ročište za sklapanje predstečajne nagodbe</vt:lpwstr>
  </prop:property>
  <prop:property name="CC_coloring" pid="4" fmtid="{D5CDD505-2E9C-101B-9397-08002B2CF9AE}">
    <vt:bool>false</vt:bool>
  </prop:property>
  <prop:property name="BrojStranica" pid="5" fmtid="{D5CDD505-2E9C-101B-9397-08002B2CF9AE}">
    <vt:i4>20</vt:i4>
  </prop:property>
</prop:Properties>
</file>