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c43e1" w14:paraId="1cc43e1" w:rsidRDefault="00F73428" w:rsidP="005218AE" w:rsidR="00F73428" w:rsidRPr="005218AE">
      <w:pPr>
        <w:ind w:firstLine="708" w:left="708"/>
        <w15:collapsed w:val="false"/>
        <w:rPr>
          <w:color w:val="000000"/>
        </w:rPr>
      </w:pPr>
      <w:bookmarkStart w:name="_GoBack" w:id="0"/>
      <w:bookmarkEnd w:id="0"/>
      <w:r w:rsidRPr="005218AE">
        <w:rPr>
          <w:noProof/>
          <w:color w:val="0000FF"/>
          <w:lang w:eastAsia="hr-HR" w:val="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73428" w:rsidP="005218AE" w:rsidR="00F73428" w:rsidRPr="005218AE">
      <w:pPr>
        <w:rPr>
          <w:b/>
        </w:rPr>
      </w:pPr>
      <w:r w:rsidRPr="005218AE">
        <w:rPr>
          <w:color w:val="000000"/>
        </w:rPr>
        <w:t xml:space="preserve">        </w:t>
      </w:r>
      <w:r w:rsidRPr="005218AE">
        <w:rPr>
          <w:b/>
        </w:rPr>
        <w:t>REPUBLIKA HRVATSKA</w:t>
      </w:r>
    </w:p>
    <w:p w:rsidRDefault="00F73428" w:rsidP="005218AE" w:rsidR="00F73428" w:rsidRPr="005218AE">
      <w:pPr>
        <w:rPr>
          <w:b/>
        </w:rPr>
      </w:pPr>
      <w:r w:rsidRPr="005218AE">
        <w:rPr>
          <w:b/>
        </w:rPr>
        <w:t xml:space="preserve">     TRGOVAČKI SUD U SPLITU</w:t>
      </w:r>
    </w:p>
    <w:p w:rsidRDefault="00F73428" w:rsidP="005218AE" w:rsidR="00F73428" w:rsidRPr="005218AE">
      <w:pPr>
        <w:rPr>
          <w:b/>
        </w:rPr>
      </w:pPr>
      <w:r w:rsidRPr="005218AE">
        <w:rPr>
          <w:b/>
        </w:rPr>
        <w:t xml:space="preserve">   STALNA SLUŽBA DUBROVNIK</w:t>
      </w:r>
    </w:p>
    <w:p w:rsidRDefault="00F73428" w:rsidP="005218AE" w:rsidR="00F73428" w:rsidRPr="005218AE">
      <w:pPr>
        <w:rPr>
          <w:b/>
        </w:rPr>
      </w:pPr>
      <w:r w:rsidRPr="005218AE">
        <w:rPr>
          <w:b/>
        </w:rPr>
        <w:t xml:space="preserve">     Dr. A. Starčevića 23, Dubrovnik</w:t>
      </w:r>
    </w:p>
    <w:p w:rsidRDefault="000373BF" w:rsidP="000373BF" w:rsidR="000373BF" w:rsidRPr="000373BF">
      <w:pPr>
        <w:jc w:val="right"/>
        <w:rPr>
          <w:b/>
          <w:sz w:val="22"/>
          <w:szCs w:val="22"/>
          <w:lang w:eastAsia="hr-HR" w:val="hr-HR"/>
        </w:rPr>
      </w:pPr>
      <w:r w:rsidRPr="000373BF">
        <w:rPr>
          <w:b/>
          <w:sz w:val="22"/>
          <w:szCs w:val="22"/>
          <w:lang w:eastAsia="hr-HR" w:val="hr-HR"/>
        </w:rPr>
        <w:t>Posl. br. 6-St.2418/2015-</w:t>
      </w:r>
      <w:r w:rsidR="00BC1899">
        <w:rPr>
          <w:b/>
          <w:sz w:val="22"/>
          <w:szCs w:val="22"/>
          <w:lang w:eastAsia="hr-HR" w:val="hr-HR"/>
        </w:rPr>
        <w:t>11</w:t>
      </w:r>
    </w:p>
    <w:p w:rsidRDefault="000373BF" w:rsidP="000373BF" w:rsidR="000373BF" w:rsidRPr="000373BF">
      <w:pPr>
        <w:jc w:val="right"/>
        <w:rPr>
          <w:b/>
          <w:sz w:val="22"/>
          <w:szCs w:val="22"/>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E P U B L I K A   H R V A T S K A</w:t>
      </w:r>
    </w:p>
    <w:p w:rsidRDefault="000373BF" w:rsidP="000373BF" w:rsidR="000373BF" w:rsidRPr="000373BF">
      <w:pPr>
        <w:keepNext/>
        <w:jc w:val="center"/>
        <w:outlineLvl w:val="0"/>
        <w:rPr>
          <w:b/>
          <w:sz w:val="16"/>
          <w:szCs w:val="16"/>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J E Š E N J E</w:t>
      </w:r>
    </w:p>
    <w:p w:rsidRDefault="000373BF" w:rsidP="000373BF" w:rsidR="000373BF" w:rsidRPr="000373BF">
      <w:pPr>
        <w:jc w:val="center"/>
        <w:rPr>
          <w:b/>
          <w:sz w:val="22"/>
          <w:szCs w:val="22"/>
          <w:lang w:eastAsia="hr-HR" w:val="hr-HR"/>
        </w:rPr>
      </w:pPr>
    </w:p>
    <w:p w:rsidRDefault="000373BF" w:rsidP="000373BF" w:rsidR="000373BF" w:rsidRPr="000373BF">
      <w:pPr>
        <w:jc w:val="both"/>
        <w:rPr>
          <w:sz w:val="22"/>
          <w:szCs w:val="22"/>
          <w:lang w:eastAsia="hr-HR" w:val="hr-HR"/>
        </w:rPr>
      </w:pPr>
      <w:r w:rsidRPr="000373BF">
        <w:rPr>
          <w:sz w:val="22"/>
          <w:szCs w:val="22"/>
          <w:lang w:eastAsia="hr-HR" w:val="hr-HR"/>
        </w:rPr>
        <w:tab/>
        <w:t xml:space="preserve">Trgovački sud u Splitu, Stalna služba u Dubrovniku, po sucu tog suda Srđanu Gavraniću, kao stečajnom sucu, postupajući po prijedlogu Financijska agencija, RC Split, Podružnica Dubrovnik, za provedbu skraćenog stečajnog postupka nad dužnikom SPIAZZI d.o.o. za poslovanje nekretninama, trgovinu, turizam i ugostiteljstvo, Orašac, Na brijegu 6, OIB: 53986972941, MBS: 090014244, izvan ročišta, dana </w:t>
      </w:r>
      <w:r>
        <w:rPr>
          <w:sz w:val="22"/>
          <w:szCs w:val="22"/>
          <w:lang w:eastAsia="hr-HR" w:val="hr-HR"/>
        </w:rPr>
        <w:t>29</w:t>
      </w:r>
      <w:r w:rsidRPr="000373BF">
        <w:rPr>
          <w:sz w:val="22"/>
          <w:szCs w:val="22"/>
          <w:lang w:eastAsia="hr-HR" w:val="hr-HR"/>
        </w:rPr>
        <w:t>. travnja 2016. godine</w:t>
      </w:r>
    </w:p>
    <w:p w:rsidRDefault="00CF597E" w:rsidP="00CF597E" w:rsidR="00CF597E" w:rsidRPr="00F73428">
      <w:pPr>
        <w:jc w:val="both"/>
        <w:rPr>
          <w:lang w:val="hr-HR"/>
        </w:rPr>
      </w:pPr>
    </w:p>
    <w:p w:rsidRDefault="00CF597E" w:rsidP="00CF597E" w:rsidR="00CF597E" w:rsidRPr="00D579D1">
      <w:pPr>
        <w:jc w:val="center"/>
        <w:rPr>
          <w:b/>
          <w:lang w:val="hr-HR"/>
        </w:rPr>
      </w:pPr>
      <w:r w:rsidRPr="00D579D1">
        <w:rPr>
          <w:b/>
          <w:lang w:val="hr-HR"/>
        </w:rPr>
        <w:t>r i j e š i o   j e</w:t>
      </w:r>
    </w:p>
    <w:p w:rsidRDefault="00CF597E" w:rsidP="00CF597E" w:rsidR="00CF597E" w:rsidRPr="00F73428">
      <w:pPr>
        <w:jc w:val="both"/>
        <w:rPr>
          <w:b/>
          <w:lang w:val="hr-HR"/>
        </w:rPr>
      </w:pPr>
    </w:p>
    <w:p w:rsidRDefault="00F47360" w:rsidP="00D95091" w:rsidR="00D579D1" w:rsidRPr="00FF396E">
      <w:pPr>
        <w:ind w:firstLine="708"/>
        <w:jc w:val="both"/>
        <w:rPr>
          <w:sz w:val="22"/>
          <w:szCs w:val="22"/>
          <w:lang w:val="hr-HR"/>
        </w:rPr>
      </w:pPr>
      <w:r w:rsidRPr="00FF396E">
        <w:rPr>
          <w:sz w:val="22"/>
          <w:szCs w:val="22"/>
          <w:lang w:val="hr-HR"/>
        </w:rPr>
        <w:t xml:space="preserve">Odbacuje se prijedlog za provedbu skraćenog stečajnog postupka nad dužnikom </w:t>
      </w:r>
      <w:r w:rsidR="000373BF" w:rsidRPr="000373BF">
        <w:rPr>
          <w:sz w:val="22"/>
          <w:szCs w:val="22"/>
          <w:lang w:val="hr-HR"/>
        </w:rPr>
        <w:t>SPIAZZI d.o.o. za poslovanje nekretninama, trgovinu, turizam i ugostiteljstvo, Orašac, Na brijegu 6, OIB: 53986972941, MBS: 090014244</w:t>
      </w:r>
      <w:r w:rsidR="00D579D1" w:rsidRPr="00FF396E">
        <w:rPr>
          <w:sz w:val="22"/>
          <w:szCs w:val="22"/>
          <w:lang w:val="hr-HR"/>
        </w:rPr>
        <w:t>.</w:t>
      </w:r>
    </w:p>
    <w:p w:rsidRDefault="00D579D1" w:rsidP="00D579D1" w:rsidR="00D579D1" w:rsidRPr="00D95091">
      <w:pPr>
        <w:jc w:val="both"/>
        <w:rPr>
          <w:b/>
          <w:sz w:val="22"/>
          <w:szCs w:val="22"/>
          <w:lang w:val="hr-HR"/>
        </w:rPr>
      </w:pPr>
    </w:p>
    <w:p w:rsidRDefault="00D579D1" w:rsidP="00D579D1" w:rsidR="00D579D1" w:rsidRPr="00476859">
      <w:pPr>
        <w:jc w:val="center"/>
        <w:rPr>
          <w:b/>
          <w:sz w:val="22"/>
          <w:szCs w:val="22"/>
        </w:rPr>
      </w:pPr>
    </w:p>
    <w:p w:rsidRDefault="00D579D1" w:rsidP="00D579D1" w:rsidR="00D579D1" w:rsidRPr="00476859">
      <w:pPr>
        <w:jc w:val="center"/>
        <w:rPr>
          <w:b/>
          <w:sz w:val="22"/>
          <w:szCs w:val="22"/>
        </w:rPr>
      </w:pPr>
      <w:r w:rsidRPr="00476859">
        <w:rPr>
          <w:b/>
          <w:sz w:val="22"/>
          <w:szCs w:val="22"/>
        </w:rPr>
        <w:t>Obrazloženje</w:t>
      </w:r>
    </w:p>
    <w:p w:rsidRDefault="00D579D1" w:rsidP="00D579D1" w:rsidR="00D579D1" w:rsidRPr="00476859">
      <w:pPr>
        <w:jc w:val="center"/>
        <w:rPr>
          <w:b/>
          <w:sz w:val="22"/>
          <w:szCs w:val="22"/>
        </w:rPr>
      </w:pPr>
    </w:p>
    <w:p w:rsidRDefault="00D579D1" w:rsidP="00D95091" w:rsidR="00D95091">
      <w:pPr>
        <w:jc w:val="both"/>
        <w:rPr>
          <w:sz w:val="22"/>
          <w:szCs w:val="22"/>
          <w:lang w:val="hr-HR"/>
        </w:rPr>
      </w:pPr>
      <w:r w:rsidRPr="00476859">
        <w:rPr>
          <w:sz w:val="22"/>
          <w:szCs w:val="22"/>
        </w:rPr>
        <w:tab/>
      </w:r>
      <w:r w:rsidR="00D95091" w:rsidRPr="004D5719">
        <w:rPr>
          <w:sz w:val="22"/>
          <w:szCs w:val="22"/>
          <w:lang w:val="hr-HR"/>
        </w:rPr>
        <w:t>Financijska agencija RC Split,</w:t>
      </w:r>
      <w:r w:rsidR="00D95091">
        <w:rPr>
          <w:sz w:val="22"/>
          <w:szCs w:val="22"/>
          <w:lang w:val="hr-HR"/>
        </w:rPr>
        <w:t xml:space="preserve"> </w:t>
      </w:r>
      <w:r w:rsidR="00D95091" w:rsidRPr="004D5719">
        <w:rPr>
          <w:sz w:val="22"/>
          <w:szCs w:val="22"/>
          <w:lang w:val="hr-HR"/>
        </w:rPr>
        <w:t xml:space="preserve">Podružnica Dubrovnik je podnijela ovom sudu </w:t>
      </w:r>
      <w:r w:rsidR="00FC157F">
        <w:rPr>
          <w:sz w:val="22"/>
          <w:szCs w:val="22"/>
          <w:lang w:val="hr-HR"/>
        </w:rPr>
        <w:t xml:space="preserve">preko pošte preporučeno </w:t>
      </w:r>
      <w:r w:rsidR="000373BF">
        <w:rPr>
          <w:sz w:val="22"/>
          <w:szCs w:val="22"/>
          <w:lang w:val="hr-HR"/>
        </w:rPr>
        <w:t>1</w:t>
      </w:r>
      <w:r w:rsidR="00D95091" w:rsidRPr="004D5719">
        <w:rPr>
          <w:sz w:val="22"/>
          <w:szCs w:val="22"/>
          <w:lang w:val="hr-HR"/>
        </w:rPr>
        <w:t xml:space="preserve">. </w:t>
      </w:r>
      <w:r w:rsidR="000373BF">
        <w:rPr>
          <w:sz w:val="22"/>
          <w:szCs w:val="22"/>
          <w:lang w:val="hr-HR"/>
        </w:rPr>
        <w:t>prosinca</w:t>
      </w:r>
      <w:r w:rsidR="00D95091" w:rsidRPr="004D5719">
        <w:rPr>
          <w:sz w:val="22"/>
          <w:szCs w:val="22"/>
          <w:lang w:val="hr-HR"/>
        </w:rPr>
        <w:t xml:space="preserve"> 201</w:t>
      </w:r>
      <w:r w:rsidR="000373BF">
        <w:rPr>
          <w:sz w:val="22"/>
          <w:szCs w:val="22"/>
          <w:lang w:val="hr-HR"/>
        </w:rPr>
        <w:t>6</w:t>
      </w:r>
      <w:r w:rsidR="00D95091" w:rsidRPr="004D5719">
        <w:rPr>
          <w:sz w:val="22"/>
          <w:szCs w:val="22"/>
          <w:lang w:val="hr-HR"/>
        </w:rPr>
        <w:t xml:space="preserve">. godine </w:t>
      </w:r>
      <w:r w:rsidR="009446F5">
        <w:rPr>
          <w:sz w:val="22"/>
          <w:szCs w:val="22"/>
          <w:lang w:val="hr-HR"/>
        </w:rPr>
        <w:t>zahtjev</w:t>
      </w:r>
      <w:r w:rsidR="00D95091" w:rsidRPr="004D5719">
        <w:rPr>
          <w:sz w:val="22"/>
          <w:szCs w:val="22"/>
          <w:lang w:val="hr-HR"/>
        </w:rPr>
        <w:t xml:space="preserve"> za </w:t>
      </w:r>
      <w:r w:rsidR="005713B9">
        <w:rPr>
          <w:sz w:val="22"/>
          <w:szCs w:val="22"/>
          <w:lang w:val="hr-HR"/>
        </w:rPr>
        <w:t>provedbu skraćenog</w:t>
      </w:r>
      <w:r w:rsidR="00D95091" w:rsidRPr="004D5719">
        <w:rPr>
          <w:sz w:val="22"/>
          <w:szCs w:val="22"/>
          <w:lang w:val="hr-HR"/>
        </w:rPr>
        <w:t xml:space="preserve"> stečajnog postupka nad dužnikom. U prijedlogu</w:t>
      </w:r>
      <w:r w:rsidR="00D95091">
        <w:rPr>
          <w:sz w:val="22"/>
          <w:szCs w:val="22"/>
          <w:lang w:val="hr-HR"/>
        </w:rPr>
        <w:t xml:space="preserve"> se u bitnome navodi da na dan </w:t>
      </w:r>
      <w:r w:rsidR="009446F5">
        <w:rPr>
          <w:sz w:val="22"/>
          <w:szCs w:val="22"/>
          <w:lang w:val="hr-HR"/>
        </w:rPr>
        <w:t>1</w:t>
      </w:r>
      <w:r w:rsidR="00D95091">
        <w:rPr>
          <w:sz w:val="22"/>
          <w:szCs w:val="22"/>
          <w:lang w:val="hr-HR"/>
        </w:rPr>
        <w:t xml:space="preserve">. </w:t>
      </w:r>
      <w:r w:rsidR="009446F5">
        <w:rPr>
          <w:sz w:val="22"/>
          <w:szCs w:val="22"/>
          <w:lang w:val="hr-HR"/>
        </w:rPr>
        <w:t>rujna</w:t>
      </w:r>
      <w:r w:rsidR="00D95091" w:rsidRPr="004D5719">
        <w:rPr>
          <w:sz w:val="22"/>
          <w:szCs w:val="22"/>
          <w:lang w:val="hr-HR"/>
        </w:rPr>
        <w:t xml:space="preserve"> 2015. godine dužnik u Očevidniku redoslijeda osnova za plaćanje ima evidentirane neizvršene osnove za plaćanje u neprekinutom razdoblju od </w:t>
      </w:r>
      <w:r w:rsidR="009446F5">
        <w:rPr>
          <w:sz w:val="22"/>
          <w:szCs w:val="22"/>
          <w:lang w:val="hr-HR"/>
        </w:rPr>
        <w:t>747</w:t>
      </w:r>
      <w:r w:rsidR="00D95091" w:rsidRPr="004D5719">
        <w:rPr>
          <w:sz w:val="22"/>
          <w:szCs w:val="22"/>
          <w:lang w:val="hr-HR"/>
        </w:rPr>
        <w:t xml:space="preserve"> dana u ukupnom iznosu od </w:t>
      </w:r>
      <w:r w:rsidR="009446F5">
        <w:rPr>
          <w:sz w:val="22"/>
          <w:szCs w:val="22"/>
          <w:lang w:val="hr-HR"/>
        </w:rPr>
        <w:t>1</w:t>
      </w:r>
      <w:r w:rsidR="008D1D02">
        <w:rPr>
          <w:sz w:val="22"/>
          <w:szCs w:val="22"/>
          <w:lang w:val="hr-HR"/>
        </w:rPr>
        <w:t>1.</w:t>
      </w:r>
      <w:r w:rsidR="009446F5">
        <w:rPr>
          <w:sz w:val="22"/>
          <w:szCs w:val="22"/>
          <w:lang w:val="hr-HR"/>
        </w:rPr>
        <w:t>116,38</w:t>
      </w:r>
      <w:r w:rsidR="00D95091" w:rsidRPr="004D5719">
        <w:rPr>
          <w:sz w:val="22"/>
          <w:szCs w:val="22"/>
          <w:lang w:val="hr-HR"/>
        </w:rPr>
        <w:t xml:space="preserve"> kuna, da </w:t>
      </w:r>
      <w:r w:rsidR="00D95091">
        <w:rPr>
          <w:sz w:val="22"/>
          <w:szCs w:val="22"/>
          <w:lang w:val="hr-HR"/>
        </w:rPr>
        <w:t>nema</w:t>
      </w:r>
      <w:r w:rsidR="00D95091" w:rsidRPr="004D5719">
        <w:rPr>
          <w:sz w:val="22"/>
          <w:szCs w:val="22"/>
          <w:lang w:val="hr-HR"/>
        </w:rPr>
        <w:t xml:space="preserve"> zaposlen</w:t>
      </w:r>
      <w:r w:rsidR="00D95091">
        <w:rPr>
          <w:sz w:val="22"/>
          <w:szCs w:val="22"/>
          <w:lang w:val="hr-HR"/>
        </w:rPr>
        <w:t>ih</w:t>
      </w:r>
      <w:r w:rsidR="00D95091" w:rsidRPr="004D5719">
        <w:rPr>
          <w:sz w:val="22"/>
          <w:szCs w:val="22"/>
          <w:lang w:val="hr-HR"/>
        </w:rPr>
        <w:t xml:space="preserve">, da </w:t>
      </w:r>
      <w:r w:rsidR="00D95091">
        <w:rPr>
          <w:sz w:val="22"/>
          <w:szCs w:val="22"/>
          <w:lang w:val="hr-HR"/>
        </w:rPr>
        <w:t xml:space="preserve">ima otvoren račun kod </w:t>
      </w:r>
      <w:r w:rsidR="009446F5">
        <w:rPr>
          <w:sz w:val="22"/>
          <w:szCs w:val="22"/>
          <w:lang w:val="hr-HR"/>
        </w:rPr>
        <w:t>Hypo Alpe Adria Bank</w:t>
      </w:r>
      <w:r w:rsidR="00D95091">
        <w:rPr>
          <w:sz w:val="22"/>
          <w:szCs w:val="22"/>
          <w:lang w:val="hr-HR"/>
        </w:rPr>
        <w:t xml:space="preserve"> d.d.,</w:t>
      </w:r>
      <w:r w:rsidR="00D95091" w:rsidRPr="004D5719">
        <w:rPr>
          <w:sz w:val="22"/>
          <w:szCs w:val="22"/>
          <w:lang w:val="hr-HR"/>
        </w:rPr>
        <w:t xml:space="preserve"> </w:t>
      </w:r>
      <w:r w:rsidR="00D95091">
        <w:rPr>
          <w:sz w:val="22"/>
          <w:szCs w:val="22"/>
          <w:lang w:val="hr-HR"/>
        </w:rPr>
        <w:t xml:space="preserve">kao i </w:t>
      </w:r>
      <w:r w:rsidR="00D95091" w:rsidRPr="004D5719">
        <w:rPr>
          <w:sz w:val="22"/>
          <w:szCs w:val="22"/>
          <w:lang w:val="hr-HR"/>
        </w:rPr>
        <w:t>da nema zaplijenjenih sredstava na ime predujma za namirenje troškova stečajnog postupka</w:t>
      </w:r>
      <w:r w:rsidR="00D95091">
        <w:rPr>
          <w:sz w:val="22"/>
          <w:szCs w:val="22"/>
          <w:lang w:val="hr-HR"/>
        </w:rPr>
        <w:t>.</w:t>
      </w:r>
    </w:p>
    <w:p w:rsidRDefault="00D579D1" w:rsidP="00D579D1" w:rsidR="00D579D1" w:rsidRPr="00EF77BC">
      <w:pPr>
        <w:jc w:val="both"/>
        <w:rPr>
          <w:sz w:val="16"/>
          <w:szCs w:val="16"/>
        </w:rPr>
      </w:pPr>
    </w:p>
    <w:p w:rsidRDefault="00D579D1" w:rsidP="00EF77BC" w:rsidR="002B69F4" w:rsidRPr="002B69F4">
      <w:pPr>
        <w:jc w:val="both"/>
        <w:rPr>
          <w:sz w:val="22"/>
          <w:szCs w:val="22"/>
          <w:lang w:val="hr-HR"/>
        </w:rPr>
      </w:pPr>
      <w:r w:rsidRPr="00333915">
        <w:rPr>
          <w:sz w:val="22"/>
          <w:szCs w:val="22"/>
          <w:lang w:val="hr-HR"/>
        </w:rPr>
        <w:tab/>
      </w:r>
      <w:r w:rsidR="002B69F4" w:rsidRPr="002B69F4">
        <w:rPr>
          <w:sz w:val="22"/>
          <w:szCs w:val="22"/>
          <w:lang w:val="hr-HR"/>
        </w:rPr>
        <w:t xml:space="preserve">Tijekom prethodnog postupka </w:t>
      </w:r>
      <w:r w:rsidR="002B69F4">
        <w:rPr>
          <w:sz w:val="22"/>
          <w:szCs w:val="22"/>
          <w:lang w:val="hr-HR"/>
        </w:rPr>
        <w:t xml:space="preserve">dužnik je </w:t>
      </w:r>
      <w:r w:rsidR="002B69F4" w:rsidRPr="002B69F4">
        <w:rPr>
          <w:sz w:val="22"/>
          <w:szCs w:val="22"/>
          <w:lang w:val="hr-HR"/>
        </w:rPr>
        <w:t xml:space="preserve">naveo da </w:t>
      </w:r>
      <w:r w:rsidR="002B69F4">
        <w:rPr>
          <w:sz w:val="22"/>
          <w:szCs w:val="22"/>
          <w:lang w:val="hr-HR"/>
        </w:rPr>
        <w:t>račun dužnika nije u blokadi</w:t>
      </w:r>
      <w:r w:rsidR="002B69F4" w:rsidRPr="002B69F4">
        <w:rPr>
          <w:sz w:val="22"/>
          <w:szCs w:val="22"/>
          <w:lang w:val="hr-HR"/>
        </w:rPr>
        <w:t xml:space="preserve">, a iz dostavljene potvrde </w:t>
      </w:r>
      <w:r w:rsidR="002914EC">
        <w:rPr>
          <w:sz w:val="22"/>
          <w:szCs w:val="22"/>
          <w:lang w:val="hr-HR"/>
        </w:rPr>
        <w:t>FINA o blokadi računa i n</w:t>
      </w:r>
      <w:r w:rsidR="00892C09">
        <w:rPr>
          <w:sz w:val="22"/>
          <w:szCs w:val="22"/>
          <w:lang w:val="hr-HR"/>
        </w:rPr>
        <w:t xml:space="preserve">ovčanih sredstava ovršenika od </w:t>
      </w:r>
      <w:r w:rsidR="00BC1899">
        <w:rPr>
          <w:sz w:val="22"/>
          <w:szCs w:val="22"/>
          <w:lang w:val="hr-HR"/>
        </w:rPr>
        <w:t>8</w:t>
      </w:r>
      <w:r w:rsidR="00892C09">
        <w:rPr>
          <w:sz w:val="22"/>
          <w:szCs w:val="22"/>
          <w:lang w:val="hr-HR"/>
        </w:rPr>
        <w:t>. travnja</w:t>
      </w:r>
      <w:r w:rsidR="009A2A70">
        <w:rPr>
          <w:sz w:val="22"/>
          <w:szCs w:val="22"/>
          <w:lang w:val="hr-HR"/>
        </w:rPr>
        <w:t xml:space="preserve"> 2016</w:t>
      </w:r>
      <w:r w:rsidR="002B69F4" w:rsidRPr="002B69F4">
        <w:rPr>
          <w:sz w:val="22"/>
          <w:szCs w:val="22"/>
          <w:lang w:val="hr-HR"/>
        </w:rPr>
        <w:t xml:space="preserve">. godine </w:t>
      </w:r>
      <w:r w:rsidR="002914EC">
        <w:rPr>
          <w:sz w:val="22"/>
          <w:szCs w:val="22"/>
          <w:lang w:val="hr-HR"/>
        </w:rPr>
        <w:t>(list spisa 1</w:t>
      </w:r>
      <w:r w:rsidR="00BC1899">
        <w:rPr>
          <w:sz w:val="22"/>
          <w:szCs w:val="22"/>
          <w:lang w:val="hr-HR"/>
        </w:rPr>
        <w:t>6</w:t>
      </w:r>
      <w:r w:rsidR="002914EC">
        <w:rPr>
          <w:sz w:val="22"/>
          <w:szCs w:val="22"/>
          <w:lang w:val="hr-HR"/>
        </w:rPr>
        <w:t xml:space="preserve">), te </w:t>
      </w:r>
      <w:r w:rsidR="00EF77BC">
        <w:rPr>
          <w:sz w:val="22"/>
          <w:szCs w:val="22"/>
          <w:lang w:val="hr-HR"/>
        </w:rPr>
        <w:t xml:space="preserve">Očevidnika o danima insolventnosti od </w:t>
      </w:r>
      <w:r w:rsidR="00BC1899">
        <w:rPr>
          <w:sz w:val="22"/>
          <w:szCs w:val="22"/>
          <w:lang w:val="hr-HR"/>
        </w:rPr>
        <w:t>8</w:t>
      </w:r>
      <w:r w:rsidR="00EF77BC">
        <w:rPr>
          <w:sz w:val="22"/>
          <w:szCs w:val="22"/>
          <w:lang w:val="hr-HR"/>
        </w:rPr>
        <w:t xml:space="preserve">. </w:t>
      </w:r>
      <w:r w:rsidR="00892C09">
        <w:rPr>
          <w:sz w:val="22"/>
          <w:szCs w:val="22"/>
          <w:lang w:val="hr-HR"/>
        </w:rPr>
        <w:t>travnja</w:t>
      </w:r>
      <w:r w:rsidR="00EF77BC">
        <w:rPr>
          <w:sz w:val="22"/>
          <w:szCs w:val="22"/>
          <w:lang w:val="hr-HR"/>
        </w:rPr>
        <w:t xml:space="preserve"> 2016. godine (list spisa 1</w:t>
      </w:r>
      <w:r w:rsidR="00BC1899">
        <w:rPr>
          <w:sz w:val="22"/>
          <w:szCs w:val="22"/>
          <w:lang w:val="hr-HR"/>
        </w:rPr>
        <w:t>7</w:t>
      </w:r>
      <w:r w:rsidR="00EF77BC">
        <w:rPr>
          <w:sz w:val="22"/>
          <w:szCs w:val="22"/>
          <w:lang w:val="hr-HR"/>
        </w:rPr>
        <w:t>)</w:t>
      </w:r>
      <w:r w:rsidR="002914EC">
        <w:rPr>
          <w:sz w:val="22"/>
          <w:szCs w:val="22"/>
          <w:lang w:val="hr-HR"/>
        </w:rPr>
        <w:t xml:space="preserve"> proizlazi da</w:t>
      </w:r>
      <w:r w:rsidR="00675D76">
        <w:rPr>
          <w:sz w:val="22"/>
          <w:szCs w:val="22"/>
          <w:lang w:val="hr-HR"/>
        </w:rPr>
        <w:t xml:space="preserve"> dužnik </w:t>
      </w:r>
      <w:r w:rsidR="0042610C">
        <w:rPr>
          <w:sz w:val="22"/>
          <w:szCs w:val="22"/>
          <w:lang w:val="hr-HR"/>
        </w:rPr>
        <w:t xml:space="preserve">nema </w:t>
      </w:r>
      <w:r w:rsidR="003A4331">
        <w:rPr>
          <w:sz w:val="22"/>
          <w:szCs w:val="22"/>
          <w:lang w:val="hr-HR"/>
        </w:rPr>
        <w:t>blokiran račun</w:t>
      </w:r>
      <w:r w:rsidR="002B69F4" w:rsidRPr="002B69F4">
        <w:rPr>
          <w:sz w:val="22"/>
          <w:szCs w:val="22"/>
          <w:lang w:val="hr-HR"/>
        </w:rPr>
        <w:t>.</w:t>
      </w:r>
    </w:p>
    <w:p w:rsidRDefault="005713B9" w:rsidP="005713B9" w:rsidR="005713B9" w:rsidRPr="002B69F4">
      <w:pPr>
        <w:jc w:val="both"/>
        <w:rPr>
          <w:sz w:val="22"/>
          <w:szCs w:val="22"/>
          <w:lang w:val="hr-HR"/>
        </w:rPr>
      </w:pPr>
    </w:p>
    <w:p w:rsidRDefault="005713B9" w:rsidP="00FB4AB0" w:rsidR="00FB4AB0">
      <w:pPr>
        <w:ind w:firstLine="708"/>
        <w:jc w:val="both"/>
        <w:rPr>
          <w:sz w:val="22"/>
          <w:szCs w:val="22"/>
          <w:lang w:val="hr-HR"/>
        </w:rPr>
      </w:pPr>
      <w:r>
        <w:rPr>
          <w:sz w:val="22"/>
          <w:szCs w:val="22"/>
          <w:lang w:val="hr-HR"/>
        </w:rPr>
        <w:t>D</w:t>
      </w:r>
      <w:r w:rsidR="002B69F4" w:rsidRPr="002B69F4">
        <w:rPr>
          <w:sz w:val="22"/>
          <w:szCs w:val="22"/>
          <w:lang w:val="hr-HR"/>
        </w:rPr>
        <w:t xml:space="preserve">užnik je </w:t>
      </w:r>
      <w:r>
        <w:rPr>
          <w:sz w:val="22"/>
          <w:szCs w:val="22"/>
          <w:lang w:val="hr-HR"/>
        </w:rPr>
        <w:t xml:space="preserve">do odluke o zahtjevu predlagatelja za provedbom skraćenog stečajnog postupka </w:t>
      </w:r>
      <w:r w:rsidR="002B69F4" w:rsidRPr="002B69F4">
        <w:rPr>
          <w:sz w:val="22"/>
          <w:szCs w:val="22"/>
          <w:lang w:val="hr-HR"/>
        </w:rPr>
        <w:t xml:space="preserve"> p</w:t>
      </w:r>
      <w:r w:rsidR="00FB4AB0">
        <w:rPr>
          <w:sz w:val="22"/>
          <w:szCs w:val="22"/>
          <w:lang w:val="hr-HR"/>
        </w:rPr>
        <w:t xml:space="preserve">ostao sposoban za plaćanje, pa u smislu čl. 5. i 428. </w:t>
      </w:r>
      <w:r w:rsidR="00FB4AB0" w:rsidRPr="00FB4AB0">
        <w:rPr>
          <w:sz w:val="22"/>
          <w:szCs w:val="22"/>
          <w:lang w:val="hr-HR"/>
        </w:rPr>
        <w:t>Stečajnog zakona (NN 71/15, dalje u tekstu SZ)</w:t>
      </w:r>
      <w:r w:rsidR="00FB4AB0">
        <w:rPr>
          <w:sz w:val="22"/>
          <w:szCs w:val="22"/>
          <w:lang w:val="hr-HR"/>
        </w:rPr>
        <w:t xml:space="preserve"> nema uvjeta za provođenje postupka.</w:t>
      </w:r>
    </w:p>
    <w:p w:rsidRDefault="00275619" w:rsidP="00D579D1" w:rsidR="00275619">
      <w:pPr>
        <w:jc w:val="both"/>
        <w:rPr>
          <w:sz w:val="22"/>
          <w:szCs w:val="22"/>
          <w:lang w:val="hr-HR"/>
        </w:rPr>
      </w:pPr>
    </w:p>
    <w:p w:rsidRDefault="00D579D1" w:rsidP="00D579D1" w:rsidR="00D579D1" w:rsidRPr="00333915">
      <w:pPr>
        <w:jc w:val="center"/>
        <w:rPr>
          <w:b/>
          <w:sz w:val="22"/>
          <w:szCs w:val="22"/>
          <w:lang w:val="hr-HR"/>
        </w:rPr>
      </w:pPr>
      <w:r w:rsidRPr="00333915">
        <w:rPr>
          <w:b/>
          <w:sz w:val="22"/>
          <w:szCs w:val="22"/>
          <w:lang w:val="hr-HR"/>
        </w:rPr>
        <w:t xml:space="preserve">U Dubrovniku, </w:t>
      </w:r>
      <w:r w:rsidR="00BC1899">
        <w:rPr>
          <w:b/>
          <w:sz w:val="22"/>
          <w:szCs w:val="22"/>
          <w:lang w:val="hr-HR"/>
        </w:rPr>
        <w:t>29</w:t>
      </w:r>
      <w:r w:rsidR="001F6E0F">
        <w:rPr>
          <w:b/>
          <w:sz w:val="22"/>
          <w:szCs w:val="22"/>
          <w:lang w:val="hr-HR"/>
        </w:rPr>
        <w:t xml:space="preserve">. </w:t>
      </w:r>
      <w:r w:rsidR="0018462A">
        <w:rPr>
          <w:b/>
          <w:sz w:val="22"/>
          <w:szCs w:val="22"/>
          <w:lang w:val="hr-HR"/>
        </w:rPr>
        <w:t>travnja</w:t>
      </w:r>
      <w:r w:rsidRPr="00333915">
        <w:rPr>
          <w:b/>
          <w:sz w:val="22"/>
          <w:szCs w:val="22"/>
          <w:lang w:val="hr-HR"/>
        </w:rPr>
        <w:t xml:space="preserve"> 201</w:t>
      </w:r>
      <w:r w:rsidR="001F6E0F">
        <w:rPr>
          <w:b/>
          <w:sz w:val="22"/>
          <w:szCs w:val="22"/>
          <w:lang w:val="hr-HR"/>
        </w:rPr>
        <w:t>6</w:t>
      </w:r>
      <w:r w:rsidRPr="00333915">
        <w:rPr>
          <w:b/>
          <w:sz w:val="22"/>
          <w:szCs w:val="22"/>
          <w:lang w:val="hr-HR"/>
        </w:rPr>
        <w:t>. godine</w:t>
      </w:r>
    </w:p>
    <w:p w:rsidRDefault="00D579D1" w:rsidP="00D579D1" w:rsidR="00D579D1" w:rsidRPr="00333915">
      <w:pPr>
        <w:jc w:val="center"/>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t>Stečajni sudac:</w:t>
      </w:r>
    </w:p>
    <w:p w:rsidRDefault="00D579D1" w:rsidP="00D579D1" w:rsidR="00D579D1" w:rsidRPr="00333915">
      <w:pPr>
        <w:jc w:val="center"/>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t>Srđan Gavranić</w:t>
      </w:r>
    </w:p>
    <w:p w:rsidRDefault="00D579D1" w:rsidP="00D579D1" w:rsidR="00D579D1" w:rsidRPr="00333915">
      <w:pPr>
        <w:jc w:val="both"/>
        <w:rPr>
          <w:b/>
          <w:sz w:val="22"/>
          <w:szCs w:val="22"/>
          <w:lang w:val="hr-HR"/>
        </w:rPr>
      </w:pPr>
      <w:r w:rsidRPr="00333915">
        <w:rPr>
          <w:b/>
          <w:sz w:val="22"/>
          <w:szCs w:val="22"/>
          <w:lang w:val="hr-HR"/>
        </w:rPr>
        <w:t xml:space="preserve"> </w:t>
      </w: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POUKA O PRAVNOM LIJEKU</w:t>
      </w:r>
    </w:p>
    <w:p w:rsidRDefault="00CA0377" w:rsidP="00CA0377" w:rsidR="00CA0377" w:rsidRPr="00CA0377">
      <w:pPr>
        <w:jc w:val="both"/>
        <w:rPr>
          <w:sz w:val="22"/>
          <w:szCs w:val="22"/>
          <w:lang w:val="hr-HR"/>
        </w:rPr>
      </w:pPr>
      <w:r w:rsidRPr="00CA0377">
        <w:rPr>
          <w:sz w:val="22"/>
          <w:szCs w:val="22"/>
          <w:lang w:val="hr-HR"/>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CA0377">
          <w:rPr>
            <w:sz w:val="22"/>
            <w:szCs w:val="22"/>
            <w:lang w:val="hr-HR"/>
          </w:rPr>
          <w:t>11. st</w:t>
        </w:r>
      </w:smartTag>
      <w:r w:rsidRPr="00CA0377">
        <w:rPr>
          <w:sz w:val="22"/>
          <w:szCs w:val="22"/>
          <w:lang w:val="hr-HR"/>
        </w:rPr>
        <w:t xml:space="preserve">. </w:t>
      </w:r>
      <w:smartTag w:element="metricconverter" w:uri="urn:schemas-microsoft-com:office:smarttags">
        <w:smartTagPr>
          <w:attr w:val="4. OZ" w:name="ProductID"/>
        </w:smartTagPr>
        <w:r w:rsidRPr="00CA0377">
          <w:rPr>
            <w:sz w:val="22"/>
            <w:szCs w:val="22"/>
            <w:lang w:val="hr-HR"/>
          </w:rPr>
          <w:t>4. OZ</w:t>
        </w:r>
      </w:smartTag>
      <w:r w:rsidRPr="00CA0377">
        <w:rPr>
          <w:sz w:val="22"/>
          <w:szCs w:val="22"/>
          <w:lang w:val="hr-HR"/>
        </w:rPr>
        <w:t>).</w:t>
      </w: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 xml:space="preserve">DN-a </w:t>
      </w:r>
      <w:r w:rsidRPr="00333915">
        <w:rPr>
          <w:sz w:val="22"/>
          <w:szCs w:val="22"/>
          <w:lang w:val="hr-HR"/>
        </w:rPr>
        <w:t>(</w:t>
      </w:r>
      <w:r w:rsidR="00CA0377">
        <w:rPr>
          <w:sz w:val="22"/>
          <w:szCs w:val="22"/>
          <w:lang w:val="hr-HR"/>
        </w:rPr>
        <w:t>29</w:t>
      </w:r>
      <w:r w:rsidRPr="00333915">
        <w:rPr>
          <w:sz w:val="22"/>
          <w:szCs w:val="22"/>
          <w:lang w:val="hr-HR"/>
        </w:rPr>
        <w:t>.0</w:t>
      </w:r>
      <w:r w:rsidR="0018462A">
        <w:rPr>
          <w:sz w:val="22"/>
          <w:szCs w:val="22"/>
          <w:lang w:val="hr-HR"/>
        </w:rPr>
        <w:t>4</w:t>
      </w:r>
      <w:r w:rsidRPr="00333915">
        <w:rPr>
          <w:sz w:val="22"/>
          <w:szCs w:val="22"/>
          <w:lang w:val="hr-HR"/>
        </w:rPr>
        <w:t>.201</w:t>
      </w:r>
      <w:r w:rsidR="001F6E0F">
        <w:rPr>
          <w:sz w:val="22"/>
          <w:szCs w:val="22"/>
          <w:lang w:val="hr-HR"/>
        </w:rPr>
        <w:t>6</w:t>
      </w:r>
      <w:r w:rsidRPr="00333915">
        <w:rPr>
          <w:sz w:val="22"/>
          <w:szCs w:val="22"/>
          <w:lang w:val="hr-HR"/>
        </w:rPr>
        <w:t>.g.)</w:t>
      </w:r>
      <w:r w:rsidRPr="00333915">
        <w:rPr>
          <w:b/>
          <w:sz w:val="22"/>
          <w:szCs w:val="22"/>
          <w:lang w:val="hr-HR"/>
        </w:rPr>
        <w:t>:</w:t>
      </w:r>
    </w:p>
    <w:p w:rsidRDefault="00A52300" w:rsidP="00A52300" w:rsidR="0018462A">
      <w:pPr>
        <w:rPr>
          <w:sz w:val="22"/>
          <w:szCs w:val="22"/>
          <w:lang w:val="hr-HR"/>
        </w:rPr>
      </w:pPr>
      <w:r w:rsidRPr="00A52300">
        <w:rPr>
          <w:sz w:val="22"/>
          <w:szCs w:val="22"/>
          <w:lang w:val="hr-HR"/>
        </w:rPr>
        <w:t xml:space="preserve">- </w:t>
      </w:r>
      <w:r w:rsidR="0018462A">
        <w:rPr>
          <w:sz w:val="22"/>
          <w:szCs w:val="22"/>
          <w:lang w:val="hr-HR"/>
        </w:rPr>
        <w:t>predlagatelju,</w:t>
      </w:r>
      <w:r w:rsidR="0048291B">
        <w:rPr>
          <w:sz w:val="22"/>
          <w:szCs w:val="22"/>
          <w:lang w:val="hr-HR"/>
        </w:rPr>
        <w:t xml:space="preserve"> putem elektroničke pošte i e oglasne ploče,</w:t>
      </w:r>
    </w:p>
    <w:p w:rsidRDefault="00CA0377" w:rsidP="00A52300" w:rsidR="004849B1">
      <w:pPr>
        <w:rPr>
          <w:sz w:val="22"/>
          <w:szCs w:val="22"/>
          <w:lang w:val="hr-HR"/>
        </w:rPr>
      </w:pPr>
      <w:r>
        <w:rPr>
          <w:sz w:val="22"/>
          <w:szCs w:val="22"/>
          <w:lang w:val="hr-HR"/>
        </w:rPr>
        <w:t xml:space="preserve">- dužniku, </w:t>
      </w:r>
      <w:r w:rsidR="004849B1">
        <w:rPr>
          <w:sz w:val="22"/>
          <w:szCs w:val="22"/>
          <w:lang w:val="hr-HR"/>
        </w:rPr>
        <w:t>putem e oglasne ploče,</w:t>
      </w:r>
    </w:p>
    <w:p w:rsidRDefault="00A52300" w:rsidP="00A52300" w:rsidR="00A52300" w:rsidRPr="00A52300">
      <w:pPr>
        <w:rPr>
          <w:sz w:val="22"/>
          <w:szCs w:val="22"/>
          <w:lang w:val="hr-HR"/>
        </w:rPr>
      </w:pPr>
      <w:r w:rsidRPr="00A52300">
        <w:rPr>
          <w:sz w:val="22"/>
          <w:szCs w:val="22"/>
          <w:lang w:val="hr-HR"/>
        </w:rPr>
        <w:t xml:space="preserve">- mrežna stranica e oglasna ploča. </w:t>
      </w:r>
    </w:p>
    <w:p w:rsidRDefault="00214D07" w:rsidR="00214D07" w:rsidRPr="00333915">
      <w:pPr>
        <w:rPr>
          <w:lang w:val="hr-HR"/>
        </w:rPr>
      </w:pPr>
    </w:p>
    <w:sectPr w:rsidSect="00F73428" w:rsidR="00214D07" w:rsidRPr="00333915">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428" w:rsidP="00F73428" w:rsidR="00F73428">
      <w:r>
        <w:separator/>
      </w:r>
    </w:p>
  </w:endnote>
  <w:endnote w:id="0" w:type="continuationSeparator">
    <w:p w:rsidRDefault="00F73428" w:rsidP="00F73428" w:rsidR="00F734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428" w:rsidP="00F73428" w:rsidR="00F73428">
      <w:r>
        <w:separator/>
      </w:r>
    </w:p>
  </w:footnote>
  <w:footnote w:id="0" w:type="continuationSeparator">
    <w:p w:rsidRDefault="00F73428" w:rsidP="00F73428" w:rsidR="00F734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0399430"/>
      <w:docPartObj>
        <w:docPartGallery w:val="Page Numbers (Top of Page)"/>
        <w:docPartUnique/>
      </w:docPartObj>
    </w:sdtPr>
    <w:sdtEndPr/>
    <w:sdtContent>
      <w:p w:rsidRDefault="00F73428" w:rsidP="0018462A" w:rsidR="00F73428" w:rsidRPr="00235267">
        <w:pPr>
          <w:pStyle w:val="Zaglavlje"/>
          <w:ind w:firstLine="4248"/>
          <w:jc w:val="center"/>
          <w:rPr>
            <w:b/>
            <w:lang w:val="hr-HR"/>
          </w:rPr>
        </w:pPr>
        <w:r>
          <w:fldChar w:fldCharType="begin"/>
        </w:r>
        <w:r>
          <w:instrText>PAGE   \* MERGEFORMAT</w:instrText>
        </w:r>
        <w:r>
          <w:fldChar w:fldCharType="separate"/>
        </w:r>
        <w:r w:rsidR="00484BDF" w:rsidRPr="00484BDF">
          <w:rPr>
            <w:noProof/>
            <w:lang w:val="hr-HR"/>
          </w:rPr>
          <w:t>2</w:t>
        </w:r>
        <w:r>
          <w:fldChar w:fldCharType="end"/>
        </w:r>
        <w:r>
          <w:t xml:space="preserve"> </w:t>
        </w:r>
        <w:r>
          <w:tab/>
        </w:r>
        <w:r>
          <w:tab/>
        </w:r>
        <w:r w:rsidR="0018462A" w:rsidRPr="00CA0377">
          <w:rPr>
            <w:b/>
            <w:sz w:val="22"/>
            <w:szCs w:val="22"/>
            <w:lang w:val="hr-HR"/>
          </w:rPr>
          <w:t>Posl.br.6.St-2</w:t>
        </w:r>
        <w:r w:rsidR="00BC1899" w:rsidRPr="00CA0377">
          <w:rPr>
            <w:b/>
            <w:sz w:val="22"/>
            <w:szCs w:val="22"/>
            <w:lang w:val="hr-HR"/>
          </w:rPr>
          <w:t>418</w:t>
        </w:r>
        <w:r w:rsidR="0018462A" w:rsidRPr="00CA0377">
          <w:rPr>
            <w:b/>
            <w:sz w:val="22"/>
            <w:szCs w:val="22"/>
            <w:lang w:val="hr-HR"/>
          </w:rPr>
          <w:t>/2015-</w:t>
        </w:r>
        <w:r w:rsidR="00BC1899" w:rsidRPr="00CA0377">
          <w:rPr>
            <w:b/>
            <w:sz w:val="22"/>
            <w:szCs w:val="22"/>
            <w:lang w:val="hr-HR"/>
          </w:rPr>
          <w:t>11</w:t>
        </w:r>
      </w:p>
    </w:sdtContent>
  </w:sdt>
  <w:p w:rsidRDefault="00F73428" w:rsidR="00F7342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7E"/>
    <w:rsid w:val="000373BF"/>
    <w:rsid w:val="00070293"/>
    <w:rsid w:val="00121163"/>
    <w:rsid w:val="0018462A"/>
    <w:rsid w:val="001F6E0F"/>
    <w:rsid w:val="002033F6"/>
    <w:rsid w:val="00214D07"/>
    <w:rsid w:val="00235267"/>
    <w:rsid w:val="0025350A"/>
    <w:rsid w:val="002724D2"/>
    <w:rsid w:val="00275619"/>
    <w:rsid w:val="002914EC"/>
    <w:rsid w:val="002B69F4"/>
    <w:rsid w:val="00333915"/>
    <w:rsid w:val="003A4331"/>
    <w:rsid w:val="003B5D2C"/>
    <w:rsid w:val="0042610C"/>
    <w:rsid w:val="0048291B"/>
    <w:rsid w:val="004849B1"/>
    <w:rsid w:val="00484BDF"/>
    <w:rsid w:val="004E780F"/>
    <w:rsid w:val="005713B9"/>
    <w:rsid w:val="0059418E"/>
    <w:rsid w:val="005B2627"/>
    <w:rsid w:val="00632159"/>
    <w:rsid w:val="00675D76"/>
    <w:rsid w:val="006F3EF3"/>
    <w:rsid w:val="00734617"/>
    <w:rsid w:val="00740790"/>
    <w:rsid w:val="007F3F05"/>
    <w:rsid w:val="008329D3"/>
    <w:rsid w:val="00892C09"/>
    <w:rsid w:val="008D1D02"/>
    <w:rsid w:val="009419AC"/>
    <w:rsid w:val="009446F5"/>
    <w:rsid w:val="009A2A70"/>
    <w:rsid w:val="009B555A"/>
    <w:rsid w:val="009D6E41"/>
    <w:rsid w:val="00A52300"/>
    <w:rsid w:val="00AD0900"/>
    <w:rsid w:val="00AD5A2D"/>
    <w:rsid w:val="00BA4483"/>
    <w:rsid w:val="00BC1899"/>
    <w:rsid w:val="00BD077B"/>
    <w:rsid w:val="00BF7980"/>
    <w:rsid w:val="00C02B7D"/>
    <w:rsid w:val="00C1514D"/>
    <w:rsid w:val="00CA0377"/>
    <w:rsid w:val="00CB3325"/>
    <w:rsid w:val="00CF597E"/>
    <w:rsid w:val="00D42952"/>
    <w:rsid w:val="00D579D1"/>
    <w:rsid w:val="00D95091"/>
    <w:rsid w:val="00E0754F"/>
    <w:rsid w:val="00EF77BC"/>
    <w:rsid w:val="00F47360"/>
    <w:rsid w:val="00F50BEA"/>
    <w:rsid w:val="00F73428"/>
    <w:rsid w:val="00FB1D34"/>
    <w:rsid w:val="00FB4AB0"/>
    <w:rsid w:val="00FC157F"/>
    <w:rsid w:val="00FF3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97E"/>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597E"/>
    <w:rPr>
      <w:rFonts w:cs="Tahoma" w:eastAsia="Times New Roman" w:hAnsi="Tahoma" w:asci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true" w:styleId="ZaglavljeChar" w:type="character">
    <w:name w:val="Zaglavlje Char"/>
    <w:basedOn w:val="Zadanifontodlomka"/>
    <w:link w:val="Zaglavlje"/>
    <w:uiPriority w:val="99"/>
    <w:rsid w:val="00F73428"/>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true" w:styleId="PodnojeChar" w:type="character">
    <w:name w:val="Podnožje Char"/>
    <w:basedOn w:val="Zadanifontodlomka"/>
    <w:link w:val="Podnoje"/>
    <w:uiPriority w:val="99"/>
    <w:rsid w:val="00F73428"/>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484BDF"/>
    <w:rPr>
      <w:color w:val="808080"/>
      <w:bdr w:space="0" w:sz="0" w:color="auto" w:val="none"/>
      <w:shd w:fill="auto" w:color="auto" w:val="clear"/>
    </w:rPr>
  </w:style>
  <w:style w:customStyle="true" w:styleId="eSPISCCParagraphDefaultFont" w:type="character">
    <w:name w:val="eSPIS_CC_Paragraph Default Font"/>
    <w:basedOn w:val="Zadanifontodlomka"/>
    <w:rsid w:val="00484BD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84BD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84BD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84BD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97E"/>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ascii="Tahoma" w:cs="Tahoma" w:hAnsi="Tahoma"/>
      <w:sz w:val="16"/>
      <w:szCs w:val="16"/>
    </w:rPr>
  </w:style>
  <w:style w:customStyle="1" w:styleId="TekstbaloniaChar" w:type="character">
    <w:name w:val="Tekst balončića Char"/>
    <w:basedOn w:val="Zadanifontodlomka"/>
    <w:link w:val="Tekstbalonia"/>
    <w:uiPriority w:val="99"/>
    <w:semiHidden/>
    <w:rsid w:val="00CF597E"/>
    <w:rPr>
      <w:rFonts w:ascii="Tahoma" w:cs="Tahoma" w:eastAsia="Times New Roman" w:hAns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1" w:styleId="ZaglavljeChar" w:type="character">
    <w:name w:val="Zaglavlje Char"/>
    <w:basedOn w:val="Zadanifontodlomka"/>
    <w:link w:val="Zaglavlje"/>
    <w:uiPriority w:val="99"/>
    <w:rsid w:val="00F73428"/>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1" w:styleId="PodnojeChar" w:type="character">
    <w:name w:val="Podnožje Char"/>
    <w:basedOn w:val="Zadanifontodlomka"/>
    <w:link w:val="Podnoje"/>
    <w:uiPriority w:val="99"/>
    <w:rsid w:val="00F73428"/>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484BDF"/>
    <w:rPr>
      <w:color w:val="808080"/>
      <w:bdr w:color="auto" w:space="0" w:sz="0" w:val="none"/>
      <w:shd w:color="auto" w:fill="auto" w:val="clear"/>
    </w:rPr>
  </w:style>
  <w:style w:customStyle="1" w:styleId="eSPISCCParagraphDefaultFont" w:type="character">
    <w:name w:val="eSPIS_CC_Paragraph Default Font"/>
    <w:basedOn w:val="Zadanifontodlomka"/>
    <w:rsid w:val="00484BD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84BD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84BD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84BD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92034">
      <w:bodyDiv w:val="true"/>
      <w:marLeft w:val="0"/>
      <w:marRight w:val="0"/>
      <w:marTop w:val="0"/>
      <w:marBottom w:val="0"/>
      <w:divBdr>
        <w:top w:space="0" w:sz="0" w:color="auto" w:val="none"/>
        <w:left w:space="0" w:sz="0" w:color="auto" w:val="none"/>
        <w:bottom w:space="0" w:sz="0" w:color="auto" w:val="none"/>
        <w:right w:space="0" w:sz="0" w:color="auto" w:val="none"/>
      </w:divBdr>
    </w:div>
    <w:div w:id="225800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2418</izvorni_sadrzaj>
    <derivirana_varijabla naziv="DomainObject.Predmet.Broj_1">2418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St-2418/2015</izvorni_sadrzaj>
    <derivirana_varijabla naziv="DomainObject.Predmet.OznakaBroj_1">St-2418/2015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SPIAZZI d.o.o. za poslovanje nekretninama, trgovinu, turizam i ugostiteljstvo</izvorni_sadrzaj>
    <derivirana_varijabla naziv="DomainObject.Predmet.ProtustrankaFormated_1">  SPIAZZI d.o.o. za poslovanje nekretninama, trgovinu, turizam i ugostiteljstvo</derivirana_varijabla>
  </DomainObject.Predmet.ProtustrankaFormated>
  <DomainObject.Predmet.ProtustrankaFormatedOIB>
    <izvorni_sadrzaj>  SPIAZZI d.o.o. za poslovanje nekretninama, trgovinu, turizam i ugostiteljstvo, OIB 53986972941</izvorni_sadrzaj>
    <derivirana_varijabla naziv="DomainObject.Predmet.ProtustrankaFormatedOIB_1">  SPIAZZI d.o.o. za poslovanje nekretninama, trgovinu, turizam i ugostiteljstvo, OIB 53986972941</derivirana_varijabla>
  </DomainObject.Predmet.ProtustrankaFormatedOIB>
  <DomainObject.Predmet.ProtustrankaFormatedWithAdress>
    <izvorni_sadrzaj> SPIAZZI d.o.o. za poslovanje nekretninama, trgovinu, turizam i ugostiteljstvo, Na brijegu 6, 20235 Orašac</izvorni_sadrzaj>
    <derivirana_varijabla naziv="DomainObject.Predmet.ProtustrankaFormatedWithAdress_1"> SPIAZZI d.o.o. za poslovanje nekretninama, trgovinu, turizam i ugostiteljstvo, Na brijegu 6, 20235 Orašac</derivirana_varijabla>
  </DomainObject.Predmet.ProtustrankaFormatedWithAdress>
  <DomainObject.Predmet.ProtustrankaFormatedWithAdressOIB>
    <izvorni_sadrzaj> SPIAZZI d.o.o. za poslovanje nekretninama, trgovinu, turizam i ugostiteljstvo, OIB 53986972941, Na brijegu 6, 20235 Orašac</izvorni_sadrzaj>
    <derivirana_varijabla naziv="DomainObject.Predmet.ProtustrankaFormatedWithAdressOIB_1"> SPIAZZI d.o.o. za poslovanje nekretninama, trgovinu, turizam i ugostiteljstvo, OIB 53986972941, Na brijegu 6, 20235 Orašac</derivirana_varijabla>
  </DomainObject.Predmet.ProtustrankaFormatedWithAdressOIB>
  <DomainObject.Predmet.ProtustrankaWithAdress>
    <izvorni_sadrzaj>SPIAZZI d.o.o. za poslovanje nekretninama, trgovinu, turizam i ugostiteljstvo Na brijegu 6, 20235 Orašac</izvorni_sadrzaj>
    <derivirana_varijabla naziv="DomainObject.Predmet.ProtustrankaWithAdress_1">SPIAZZI d.o.o. za poslovanje nekretninama, trgovinu, turizam i ugostiteljstvo Na brijegu 6, 20235 Orašac</derivirana_varijabla>
  </DomainObject.Predmet.ProtustrankaWithAdress>
  <DomainObject.Predmet.ProtustrankaWithAdressOIB>
    <izvorni_sadrzaj>SPIAZZI d.o.o. za poslovanje nekretninama, trgovinu, turizam i ugostiteljstvo, OIB 53986972941, Na brijegu 6, 20235 Orašac</izvorni_sadrzaj>
    <derivirana_varijabla naziv="DomainObject.Predmet.ProtustrankaWithAdressOIB_1">SPIAZZI d.o.o. za poslovanje nekretninama, trgovinu, turizam i ugostiteljstvo, OIB 53986972941, Na brijegu 6, 20235 Orašac</derivirana_varijabla>
  </DomainObject.Predmet.ProtustrankaWithAdressOIB>
  <DomainObject.Predmet.ProtustrankaNazivFormated>
    <izvorni_sadrzaj>SPIAZZI d.o.o. za poslovanje nekretninama, trgovinu, turizam i ugostiteljstvo</izvorni_sadrzaj>
    <derivirana_varijabla naziv="DomainObject.Predmet.ProtustrankaNazivFormated_1">SPIAZZI d.o.o. za poslovanje nekretninama, trgovinu, turizam i ugostiteljstvo</derivirana_varijabla>
  </DomainObject.Predmet.ProtustrankaNazivFormated>
  <DomainObject.Predmet.ProtustrankaNazivFormatedOIB>
    <izvorni_sadrzaj>SPIAZZI d.o.o. za poslovanje nekretninama, trgovinu, turizam i ugostiteljstvo, OIB 53986972941</izvorni_sadrzaj>
    <derivirana_varijabla naziv="DomainObject.Predmet.ProtustrankaNazivFormatedOIB_1">SPIAZZI d.o.o. za poslovanje nekretninama, trgovinu, turizam i ugostiteljstvo, OIB 53986972941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11116.38</izvorni_sadrzaj>
    <derivirana_varijabla naziv="DomainObject.Predmet.TrenutnaVrijednost_1">11116.38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SPIAZZI d.o.o. za poslovanje nekretninama, trgovinu, turizam i ugostiteljstvo</item>
    </izvorni_sadrzaj>
    <derivirana_varijabla naziv="DomainObject.Predmet.ProtuStrankaListFormated_1">
      <item>SPIAZZI d.o.o. za poslovanje nekretninama, trgovinu, turizam i ugostiteljstvo</item>
    </derivirana_varijabla>
  </DomainObject.Predmet.ProtuStrankaListFormated>
  <DomainObject.Predmet.ProtuStrankaListFormatedOIB>
    <izvorni_sadrzaj>
      <item>SPIAZZI d.o.o. za poslovanje nekretninama, trgovinu, turizam i ugostiteljstvo, OIB 53986972941</item>
    </izvorni_sadrzaj>
    <derivirana_varijabla naziv="DomainObject.Predmet.ProtuStrankaListFormatedOIB_1">
      <item>SPIAZZI d.o.o. za poslovanje nekretninama, trgovinu, turizam i ugostiteljstvo, OIB 53986972941</item>
    </derivirana_varijabla>
  </DomainObject.Predmet.ProtuStrankaListFormatedOIB>
  <DomainObject.Predmet.ProtuStrankaListFormatedWithAdress>
    <izvorni_sadrzaj>
      <item>SPIAZZI d.o.o. za poslovanje nekretninama, trgovinu, turizam i ugostiteljstvo, Na brijegu 6, 20235 Orašac</item>
    </izvorni_sadrzaj>
    <derivirana_varijabla naziv="DomainObject.Predmet.ProtuStrankaListFormatedWithAdress_1">
      <item>SPIAZZI d.o.o. za poslovanje nekretninama, trgovinu, turizam i ugostiteljstvo, Na brijegu 6, 20235 Orašac</item>
    </derivirana_varijabla>
  </DomainObject.Predmet.ProtuStrankaListFormatedWithAdress>
  <DomainObject.Predmet.ProtuStrankaListFormatedWithAdressOIB>
    <izvorni_sadrzaj>
      <item>SPIAZZI d.o.o. za poslovanje nekretninama, trgovinu, turizam i ugostiteljstvo, OIB 53986972941, Na brijegu 6, 20235 Orašac</item>
    </izvorni_sadrzaj>
    <derivirana_varijabla naziv="DomainObject.Predmet.ProtuStrankaListFormatedWithAdressOIB_1">
      <item>SPIAZZI d.o.o. za poslovanje nekretninama, trgovinu, turizam i ugostiteljstvo, OIB 53986972941, Na brijegu 6, 20235 Orašac</item>
    </derivirana_varijabla>
  </DomainObject.Predmet.ProtuStrankaListFormatedWithAdressOIB>
  <DomainObject.Predmet.ProtuStrankaListNazivFormated>
    <izvorni_sadrzaj>
      <item>SPIAZZI d.o.o. za poslovanje nekretninama, trgovinu, turizam i ugostiteljstvo</item>
    </izvorni_sadrzaj>
    <derivirana_varijabla naziv="DomainObject.Predmet.ProtuStrankaListNazivFormated_1">
      <item>SPIAZZI d.o.o. za poslovanje nekretninama, trgovinu, turizam i ugostiteljstvo</item>
    </derivirana_varijabla>
  </DomainObject.Predmet.ProtuStrankaListNazivFormated>
  <DomainObject.Predmet.ProtuStrankaListNazivFormatedOIB>
    <izvorni_sadrzaj>
      <item>SPIAZZI d.o.o. za poslovanje nekretninama, trgovinu, turizam i ugostiteljstvo, OIB 53986972941</item>
    </izvorni_sadrzaj>
    <derivirana_varijabla naziv="DomainObject.Predmet.ProtuStrankaListNazivFormatedOIB_1">
      <item>SPIAZZI d.o.o. za poslovanje nekretninama, trgovinu, turizam i ugostiteljstvo, OIB 53986972941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SPIAZZI d.o.o. za poslovanje nekretninama, trgovinu, turizam i ugostiteljstvo</izvorni_sadrzaj>
    <derivirana_varijabla naziv="DomainObject.Predmet.ProtustrankaIDrugi_1">SPIAZZI d.o.o. za poslovanje nekretninama, trgovinu,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SPIAZZI d.o.o. za poslovanje nekretninama, trgovinu, turizam i ugostiteljstvo, OIB 53986972941, Na brijegu 6, 20235 Orašac</izvorni_sadrzaj>
    <derivirana_varijabla naziv="DomainObject.Predmet.ProtustrankaIDrugiAdressOIB_1">SPIAZZI d.o.o. za poslovanje nekretninama, trgovinu, turizam i ugostiteljstvo, OIB 53986972941, Na brijegu 6, 20235 Orašac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SPIAZZI d.o.o. za poslovanje nekretninama, trgovinu, turizam i ugostiteljstvo</item>
    </izvorni_sadrzaj>
    <derivirana_varijabla naziv="DomainObject.Predmet.SudioniciListNaziv_1">
      <item>FINA, RC Split, Podružnica Dubrovnik</item>
      <item>SPIAZZI d.o.o. za poslovanje nekretninama, trgovinu, turizam i ugostiteljstvo</item>
    </derivirana_varijabla>
  </DomainObject.Predmet.SudioniciListNaziv>
  <DomainObject.Predmet.SudioniciListAdressOIB>
    <izvorni_sadrzaj>
      <item>FINA, RC Split, Podružnica Dubrovnik, OIB 85821130368, Vukovarska 2,20000 Dubrovnik</item>
      <item>SPIAZZI d.o.o. za poslovanje nekretninama, trgovinu, turizam i ugostiteljstvo, OIB 53986972941, Na brijegu 6,20235 Orašac</item>
    </izvorni_sadrzaj>
    <derivirana_varijabla naziv="DomainObject.Predmet.SudioniciListAdressOIB_1">
      <item>FINA, RC Split, Podružnica Dubrovnik, OIB 85821130368, Vukovarska 2,20000 Dubrovnik</item>
      <item>SPIAZZI d.o.o. za poslovanje nekretninama, trgovinu, turizam i ugostiteljstvo, OIB 53986972941, Na brijegu 6,20235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53986972941</item>
    </izvorni_sadrzaj>
    <derivirana_varijabla naziv="DomainObject.Predmet.SudioniciListNazivOIB_1">
      <item>, OIB 85821130368</item>
      <item>, OIB 53986972941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2221</properties:Characters>
  <properties:Lines>63</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2016-04-29T08:47:00Z</dcterms:created>
  <dc:creator>Diana Butigan Granić</dc:creator>
  <cp:lastModifiedBy>Mara Marčinko</cp:lastModifiedBy>
  <cp:lastPrinted>2016-04-29T08:46:00Z</cp:lastPrinted>
  <dcterms:modified xmlns:xsi="http://www.w3.org/2001/XMLSchema-instance" xsi:type="dcterms:W3CDTF">2016-04-29T09:06:00Z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