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7678" w14:paraId="f917678" w:rsidRDefault="00B05A2E" w:rsidP="00B05A2E" w:rsidR="00B05A2E" w:rsidRPr="00AA207F">
      <w:pPr>
        <w:tabs>
          <w:tab w:pos="6150" w:val="left"/>
        </w:tabs>
        <w15:collapsed w:val="false"/>
        <w:rPr>
          <w:rFonts w:hAnsi="Times New Roman" w:ascii="Times New Roman"/>
          <w:sz w:val="22"/>
          <w:szCs w:val="22"/>
        </w:rPr>
      </w:pPr>
      <w:bookmarkStart w:name="_GoBack" w:id="0"/>
      <w:bookmarkEnd w:id="0"/>
    </w:p>
    <w:p w:rsidRDefault="00AA207F" w:rsidP="00AA207F" w:rsidR="00AA207F" w:rsidRPr="00AA207F">
      <w:pPr>
        <w:rPr>
          <w:rFonts w:hAnsi="Times New Roman" w:ascii="Times New Roman"/>
          <w:sz w:val="22"/>
          <w:szCs w:val="22"/>
        </w:rPr>
      </w:pPr>
      <w:r w:rsidRPr="00AA207F">
        <w:rPr>
          <w:rFonts w:hAnsi="Times New Roman" w:ascii="Times New Roman"/>
          <w:sz w:val="22"/>
          <w:szCs w:val="22"/>
        </w:rPr>
        <w:t xml:space="preserve">          </w:t>
      </w:r>
      <w:r w:rsidRPr="00AA207F">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AA207F" w:rsidP="00AA207F" w:rsidR="00AA207F" w:rsidRPr="00AA207F">
      <w:pPr>
        <w:pStyle w:val="Zaglavlje"/>
        <w:rPr>
          <w:rFonts w:hAnsi="Times New Roman" w:ascii="Times New Roman"/>
          <w:sz w:val="22"/>
          <w:szCs w:val="22"/>
          <w:lang w:val="hr-HR"/>
        </w:rPr>
      </w:pPr>
      <w:r w:rsidRPr="00AA207F">
        <w:rPr>
          <w:rFonts w:hAnsi="Times New Roman" w:ascii="Times New Roman"/>
          <w:sz w:val="22"/>
          <w:szCs w:val="22"/>
          <w:lang w:val="hr-HR"/>
        </w:rPr>
        <w:t xml:space="preserve">REPUBLIKA HRVATSKA </w:t>
      </w:r>
    </w:p>
    <w:p w:rsidRDefault="00AA207F" w:rsidP="00AA207F" w:rsidR="00AA207F" w:rsidRPr="00AA207F">
      <w:pPr>
        <w:pStyle w:val="Zaglavlje"/>
        <w:rPr>
          <w:rFonts w:hAnsi="Times New Roman" w:ascii="Times New Roman"/>
          <w:sz w:val="22"/>
          <w:szCs w:val="22"/>
          <w:lang w:val="hr-HR"/>
        </w:rPr>
      </w:pPr>
      <w:r w:rsidRPr="00AA207F">
        <w:rPr>
          <w:rFonts w:hAnsi="Times New Roman" w:ascii="Times New Roman"/>
          <w:sz w:val="22"/>
          <w:szCs w:val="22"/>
          <w:lang w:val="hr-HR"/>
        </w:rPr>
        <w:t>Trgovački sud u Zagrebu</w:t>
      </w:r>
    </w:p>
    <w:p w:rsidRDefault="00AA207F" w:rsidP="00AA207F" w:rsidR="00AA207F" w:rsidRPr="00AA207F">
      <w:pPr>
        <w:pStyle w:val="Zaglavlje"/>
        <w:rPr>
          <w:rFonts w:hAnsi="Times New Roman" w:ascii="Times New Roman"/>
          <w:sz w:val="22"/>
          <w:szCs w:val="22"/>
          <w:lang w:val="hr-HR"/>
        </w:rPr>
      </w:pPr>
      <w:r w:rsidRPr="00AA207F">
        <w:rPr>
          <w:rFonts w:hAnsi="Times New Roman" w:ascii="Times New Roman"/>
          <w:sz w:val="22"/>
          <w:szCs w:val="22"/>
          <w:lang w:val="hr-HR"/>
        </w:rPr>
        <w:t>Zagreb, Amruševa 2/II, desno (p.p. 432)</w:t>
      </w:r>
      <w:r w:rsidRPr="00AA207F">
        <w:rPr>
          <w:rFonts w:hAnsi="Times New Roman" w:ascii="Times New Roman"/>
          <w:sz w:val="22"/>
          <w:szCs w:val="22"/>
          <w:lang w:val="hr-HR"/>
        </w:rPr>
        <w:tab/>
        <w:t xml:space="preserve">                                               6.St-1595/2018 </w:t>
      </w:r>
    </w:p>
    <w:p w:rsidRDefault="00AA207F" w:rsidP="00AA207F" w:rsidR="00AA207F" w:rsidRPr="00AA207F">
      <w:pPr>
        <w:rPr>
          <w:rFonts w:hAnsi="Times New Roman" w:ascii="Times New Roman"/>
          <w:sz w:val="22"/>
          <w:szCs w:val="22"/>
          <w:lang w:val="hr-HR"/>
        </w:rPr>
      </w:pPr>
    </w:p>
    <w:p w:rsidRDefault="00AA207F" w:rsidP="00AA207F" w:rsidR="00AA207F" w:rsidRPr="00AA207F">
      <w:pPr>
        <w:jc w:val="center"/>
        <w:rPr>
          <w:rFonts w:hAnsi="Times New Roman" w:ascii="Times New Roman"/>
          <w:sz w:val="22"/>
          <w:szCs w:val="22"/>
          <w:lang w:val="hr-HR"/>
        </w:rPr>
      </w:pPr>
    </w:p>
    <w:p w:rsidRDefault="00AA207F" w:rsidP="00AA207F" w:rsidR="00AA207F" w:rsidRPr="00AA207F">
      <w:pPr>
        <w:jc w:val="center"/>
        <w:rPr>
          <w:rFonts w:hAnsi="Times New Roman" w:ascii="Times New Roman"/>
          <w:sz w:val="22"/>
          <w:szCs w:val="22"/>
          <w:lang w:val="hr-HR"/>
        </w:rPr>
      </w:pPr>
    </w:p>
    <w:p w:rsidRDefault="00AA207F" w:rsidP="00AA207F" w:rsidR="00AA207F" w:rsidRPr="00AA207F">
      <w:pPr>
        <w:jc w:val="center"/>
        <w:rPr>
          <w:rFonts w:hAnsi="Times New Roman" w:ascii="Times New Roman"/>
          <w:sz w:val="22"/>
          <w:szCs w:val="22"/>
          <w:lang w:val="hr-HR"/>
        </w:rPr>
      </w:pPr>
    </w:p>
    <w:p w:rsidRDefault="00AA207F" w:rsidP="00AA207F" w:rsidR="00AA207F" w:rsidRPr="00AA207F">
      <w:pPr>
        <w:jc w:val="both"/>
        <w:rPr>
          <w:rFonts w:hAnsi="Times New Roman" w:ascii="Times New Roman"/>
          <w:sz w:val="22"/>
          <w:szCs w:val="22"/>
          <w:lang w:val="hr-HR"/>
        </w:rPr>
      </w:pPr>
      <w:r w:rsidRPr="00AA207F">
        <w:rPr>
          <w:rFonts w:hAnsi="Times New Roman" w:ascii="Times New Roman"/>
          <w:sz w:val="22"/>
          <w:szCs w:val="22"/>
          <w:lang w:val="hr-HR"/>
        </w:rPr>
        <w:tab/>
        <w:t>Trgovački sud u Zagrebu po sucu pojedincu  Miljenku Dolenc u pravnoj stvari podnositelja zahtjeva Financijske agencije, za pokretanjem  skraćenog stečajnog postupka nad dužnikom                 SUNČANO j.d.o.o.  Mesnička 11, Zagreb  OIB 95801552667, dana 28.kolovoza 2018.</w:t>
      </w:r>
    </w:p>
    <w:p w:rsidRDefault="00B05A2E" w:rsidP="00B05A2E" w:rsidR="00B05A2E" w:rsidRPr="00AA207F">
      <w:pPr>
        <w:jc w:val="both"/>
        <w:rPr>
          <w:rFonts w:hAnsi="Times New Roman" w:ascii="Times New Roman"/>
          <w:sz w:val="22"/>
          <w:szCs w:val="22"/>
        </w:rPr>
      </w:pPr>
    </w:p>
    <w:p w:rsidRDefault="00B05A2E" w:rsidP="00B05A2E" w:rsidR="00B05A2E" w:rsidRPr="00AA207F">
      <w:pPr>
        <w:jc w:val="center"/>
        <w:rPr>
          <w:rFonts w:hAnsi="Times New Roman" w:ascii="Times New Roman"/>
          <w:sz w:val="22"/>
          <w:szCs w:val="22"/>
        </w:rPr>
      </w:pPr>
      <w:r w:rsidRPr="00AA207F">
        <w:rPr>
          <w:rFonts w:hAnsi="Times New Roman" w:ascii="Times New Roman"/>
          <w:sz w:val="22"/>
          <w:szCs w:val="22"/>
        </w:rPr>
        <w:t>O G L A S</w:t>
      </w:r>
    </w:p>
    <w:p w:rsidRDefault="00B05A2E" w:rsidP="00B05A2E" w:rsidR="00B05A2E" w:rsidRPr="00AA207F">
      <w:pPr>
        <w:jc w:val="center"/>
        <w:rPr>
          <w:rFonts w:hAnsi="Times New Roman" w:ascii="Times New Roman"/>
          <w:sz w:val="22"/>
          <w:szCs w:val="22"/>
        </w:rPr>
      </w:pPr>
    </w:p>
    <w:p w:rsidRDefault="0033215C" w:rsidP="0033215C" w:rsidR="0033215C" w:rsidRPr="00AA207F">
      <w:pPr>
        <w:pStyle w:val="Odlomakpopisa"/>
        <w:numPr>
          <w:ilvl w:val="0"/>
          <w:numId w:val="1"/>
        </w:numPr>
        <w:jc w:val="both"/>
        <w:rPr>
          <w:sz w:val="22"/>
          <w:szCs w:val="22"/>
        </w:rPr>
      </w:pPr>
      <w:r w:rsidRPr="00AA207F">
        <w:rPr>
          <w:sz w:val="22"/>
          <w:szCs w:val="22"/>
        </w:rPr>
        <w:t xml:space="preserve">Poziva se  </w:t>
      </w:r>
      <w:r w:rsidR="00AA207F" w:rsidRPr="00AA207F">
        <w:rPr>
          <w:sz w:val="22"/>
          <w:szCs w:val="22"/>
        </w:rPr>
        <w:t>Stjepan Križančić, OIB: 18431942656 Zagreb, Mesnička ul.11</w:t>
      </w:r>
      <w:r w:rsidRPr="00AA207F">
        <w:rPr>
          <w:sz w:val="22"/>
          <w:szCs w:val="22"/>
        </w:rPr>
        <w:t xml:space="preserve">, osoba ovlaštena za zastupanje dužnika  </w:t>
      </w:r>
      <w:r w:rsidR="00AA207F" w:rsidRPr="00AA207F">
        <w:rPr>
          <w:sz w:val="22"/>
          <w:szCs w:val="22"/>
        </w:rPr>
        <w:t>SUNČANO j.d.o.o.  Mesnička 11, Zagreb  OIB 95801552667</w:t>
      </w:r>
      <w:r w:rsidRPr="00AA207F">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AA207F">
      <w:pPr>
        <w:pStyle w:val="Odlomakpopisa"/>
        <w:numPr>
          <w:ilvl w:val="0"/>
          <w:numId w:val="1"/>
        </w:numPr>
        <w:jc w:val="both"/>
        <w:rPr>
          <w:sz w:val="22"/>
          <w:szCs w:val="22"/>
        </w:rPr>
      </w:pPr>
      <w:r w:rsidRPr="00AA207F">
        <w:rPr>
          <w:sz w:val="22"/>
          <w:szCs w:val="22"/>
        </w:rPr>
        <w:t xml:space="preserve">Pozivaju se vjerovnici stečajnog dužnika da u roku od četrdesetpet (45) dana od dana objave ovog oglasa na e-oglasnoj ploči suda predlože otvaranje stečajnog postupka nad dužnikom </w:t>
      </w:r>
      <w:r w:rsidR="00AA207F" w:rsidRPr="00AA207F">
        <w:rPr>
          <w:sz w:val="22"/>
          <w:szCs w:val="22"/>
        </w:rPr>
        <w:t xml:space="preserve">SUNČANO j.d.o.o.  Mesnička 11, Zagreb  OIB 95801552667 </w:t>
      </w:r>
      <w:r w:rsidRPr="00AA207F">
        <w:rPr>
          <w:sz w:val="22"/>
          <w:szCs w:val="22"/>
        </w:rPr>
        <w:t>(čl.430 st. 1. toč. 4 SZ-a)</w:t>
      </w:r>
    </w:p>
    <w:p w:rsidRDefault="0033215C" w:rsidP="0033215C" w:rsidR="0033215C" w:rsidRPr="00AA207F">
      <w:pPr>
        <w:pStyle w:val="Odlomakpopisa"/>
        <w:numPr>
          <w:ilvl w:val="0"/>
          <w:numId w:val="1"/>
        </w:numPr>
        <w:jc w:val="both"/>
        <w:rPr>
          <w:sz w:val="22"/>
          <w:szCs w:val="22"/>
        </w:rPr>
      </w:pPr>
      <w:r w:rsidRPr="00AA207F">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AA207F">
      <w:pPr>
        <w:pStyle w:val="Odlomakpopisa"/>
        <w:numPr>
          <w:ilvl w:val="0"/>
          <w:numId w:val="1"/>
        </w:numPr>
        <w:jc w:val="both"/>
        <w:rPr>
          <w:sz w:val="22"/>
          <w:szCs w:val="22"/>
        </w:rPr>
      </w:pPr>
      <w:r w:rsidRPr="00AA207F">
        <w:rPr>
          <w:sz w:val="22"/>
          <w:szCs w:val="22"/>
        </w:rPr>
        <w:t xml:space="preserve">Visina tražbine koje čekaju za naplatu iz sredstava s računa navedene pravne osobe iznosi    </w:t>
      </w:r>
      <w:r w:rsidR="00AA207F">
        <w:rPr>
          <w:sz w:val="22"/>
          <w:szCs w:val="22"/>
        </w:rPr>
        <w:t xml:space="preserve">33.438,35 </w:t>
      </w:r>
      <w:r w:rsidRPr="00AA207F">
        <w:rPr>
          <w:sz w:val="22"/>
          <w:szCs w:val="22"/>
        </w:rPr>
        <w:t>kuna.</w:t>
      </w:r>
    </w:p>
    <w:p w:rsidRDefault="0033215C" w:rsidP="0033215C" w:rsidR="0033215C" w:rsidRPr="00AA207F">
      <w:pPr>
        <w:pStyle w:val="Odlomakpopisa"/>
        <w:numPr>
          <w:ilvl w:val="0"/>
          <w:numId w:val="1"/>
        </w:numPr>
        <w:jc w:val="both"/>
        <w:rPr>
          <w:sz w:val="22"/>
          <w:szCs w:val="22"/>
        </w:rPr>
      </w:pPr>
      <w:r w:rsidRPr="00AA207F">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AA207F">
      <w:pPr>
        <w:pStyle w:val="Odlomakpopisa"/>
        <w:numPr>
          <w:ilvl w:val="0"/>
          <w:numId w:val="1"/>
        </w:numPr>
        <w:jc w:val="both"/>
        <w:rPr>
          <w:sz w:val="22"/>
          <w:szCs w:val="22"/>
        </w:rPr>
      </w:pPr>
      <w:r w:rsidRPr="00AA207F">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AA207F">
      <w:pPr>
        <w:rPr>
          <w:rFonts w:hAnsi="Times New Roman" w:ascii="Times New Roman"/>
          <w:b/>
          <w:sz w:val="22"/>
          <w:szCs w:val="22"/>
        </w:rPr>
      </w:pPr>
    </w:p>
    <w:p w:rsidRDefault="0033215C" w:rsidP="0033215C" w:rsidR="0033215C" w:rsidRPr="00AA207F">
      <w:pPr>
        <w:pStyle w:val="Tijeloteksta"/>
        <w:ind w:firstLine="360"/>
        <w:rPr>
          <w:rFonts w:hAnsi="Times New Roman" w:ascii="Times New Roman"/>
          <w:sz w:val="22"/>
          <w:szCs w:val="22"/>
        </w:rPr>
      </w:pPr>
      <w:r w:rsidRPr="00AA207F">
        <w:rPr>
          <w:rFonts w:hAnsi="Times New Roman" w:ascii="Times New Roman"/>
          <w:sz w:val="22"/>
          <w:szCs w:val="22"/>
        </w:rPr>
        <w:t xml:space="preserve">U Zagrebu , </w:t>
      </w:r>
      <w:r w:rsidR="00AA207F" w:rsidRPr="00AA207F">
        <w:rPr>
          <w:rFonts w:hAnsi="Times New Roman" w:ascii="Times New Roman"/>
          <w:sz w:val="22"/>
          <w:szCs w:val="22"/>
        </w:rPr>
        <w:t xml:space="preserve">28.kolovoza </w:t>
      </w:r>
      <w:r w:rsidRPr="00AA207F">
        <w:rPr>
          <w:rFonts w:hAnsi="Times New Roman" w:ascii="Times New Roman"/>
          <w:sz w:val="22"/>
          <w:szCs w:val="22"/>
        </w:rPr>
        <w:t>2018.</w:t>
      </w:r>
      <w:r w:rsidRPr="00AA207F">
        <w:rPr>
          <w:rFonts w:hAnsi="Times New Roman" w:ascii="Times New Roman"/>
          <w:sz w:val="22"/>
          <w:szCs w:val="22"/>
        </w:rPr>
        <w:tab/>
      </w:r>
      <w:r w:rsidRPr="00AA207F">
        <w:rPr>
          <w:rFonts w:hAnsi="Times New Roman" w:ascii="Times New Roman"/>
          <w:sz w:val="22"/>
          <w:szCs w:val="22"/>
        </w:rPr>
        <w:tab/>
      </w:r>
      <w:r w:rsidRPr="00AA207F">
        <w:rPr>
          <w:rFonts w:hAnsi="Times New Roman" w:ascii="Times New Roman"/>
          <w:sz w:val="22"/>
          <w:szCs w:val="22"/>
        </w:rPr>
        <w:tab/>
      </w:r>
      <w:r w:rsidRPr="00AA207F">
        <w:rPr>
          <w:rFonts w:hAnsi="Times New Roman" w:ascii="Times New Roman"/>
          <w:sz w:val="22"/>
          <w:szCs w:val="22"/>
        </w:rPr>
        <w:tab/>
        <w:t xml:space="preserve"> </w:t>
      </w:r>
      <w:r w:rsidRPr="00AA207F">
        <w:rPr>
          <w:rFonts w:hAnsi="Times New Roman" w:ascii="Times New Roman"/>
          <w:sz w:val="22"/>
          <w:szCs w:val="22"/>
        </w:rPr>
        <w:tab/>
      </w:r>
      <w:r w:rsidRPr="00AA207F">
        <w:rPr>
          <w:rFonts w:hAnsi="Times New Roman" w:ascii="Times New Roman"/>
          <w:sz w:val="22"/>
          <w:szCs w:val="22"/>
        </w:rPr>
        <w:tab/>
        <w:t>Sudac:</w:t>
      </w:r>
    </w:p>
    <w:p w:rsidRDefault="0033215C" w:rsidP="0033215C" w:rsidR="0033215C" w:rsidRPr="00AA207F">
      <w:pPr>
        <w:rPr>
          <w:rFonts w:hAnsi="Times New Roman" w:ascii="Times New Roman"/>
          <w:bCs/>
          <w:sz w:val="22"/>
          <w:szCs w:val="22"/>
        </w:rPr>
      </w:pPr>
      <w:r w:rsidRPr="00AA207F">
        <w:rPr>
          <w:rFonts w:hAnsi="Times New Roman" w:ascii="Times New Roman"/>
          <w:sz w:val="22"/>
          <w:szCs w:val="22"/>
        </w:rPr>
        <w:tab/>
      </w:r>
      <w:r w:rsidRPr="00AA207F">
        <w:rPr>
          <w:rFonts w:hAnsi="Times New Roman" w:ascii="Times New Roman"/>
          <w:sz w:val="22"/>
          <w:szCs w:val="22"/>
        </w:rPr>
        <w:tab/>
      </w:r>
      <w:r w:rsidRPr="00AA207F">
        <w:rPr>
          <w:rFonts w:hAnsi="Times New Roman" w:ascii="Times New Roman"/>
          <w:sz w:val="22"/>
          <w:szCs w:val="22"/>
        </w:rPr>
        <w:tab/>
      </w:r>
      <w:r w:rsidRPr="00AA207F">
        <w:rPr>
          <w:rFonts w:hAnsi="Times New Roman" w:ascii="Times New Roman"/>
          <w:sz w:val="22"/>
          <w:szCs w:val="22"/>
        </w:rPr>
        <w:tab/>
      </w:r>
      <w:r w:rsidRPr="00AA207F">
        <w:rPr>
          <w:rFonts w:hAnsi="Times New Roman" w:ascii="Times New Roman"/>
          <w:sz w:val="22"/>
          <w:szCs w:val="22"/>
        </w:rPr>
        <w:tab/>
      </w:r>
      <w:r w:rsidRPr="00AA207F">
        <w:rPr>
          <w:rFonts w:hAnsi="Times New Roman" w:ascii="Times New Roman"/>
          <w:sz w:val="22"/>
          <w:szCs w:val="22"/>
        </w:rPr>
        <w:tab/>
      </w:r>
      <w:r w:rsidRPr="00AA207F">
        <w:rPr>
          <w:rFonts w:hAnsi="Times New Roman" w:ascii="Times New Roman"/>
          <w:sz w:val="22"/>
          <w:szCs w:val="22"/>
        </w:rPr>
        <w:tab/>
      </w:r>
      <w:r w:rsidRPr="00AA207F">
        <w:rPr>
          <w:rFonts w:hAnsi="Times New Roman" w:ascii="Times New Roman"/>
          <w:b/>
          <w:sz w:val="22"/>
          <w:szCs w:val="22"/>
        </w:rPr>
        <w:t xml:space="preserve">   </w:t>
      </w:r>
      <w:r w:rsidR="00AA207F" w:rsidRPr="00AA207F">
        <w:rPr>
          <w:rFonts w:hAnsi="Times New Roman" w:ascii="Times New Roman"/>
          <w:b/>
          <w:sz w:val="22"/>
          <w:szCs w:val="22"/>
        </w:rPr>
        <w:tab/>
      </w:r>
      <w:r w:rsidRPr="00AA207F">
        <w:rPr>
          <w:rFonts w:hAnsi="Times New Roman" w:ascii="Times New Roman"/>
          <w:b/>
          <w:sz w:val="22"/>
          <w:szCs w:val="22"/>
        </w:rPr>
        <w:tab/>
      </w:r>
      <w:r w:rsidRPr="00AA207F">
        <w:rPr>
          <w:rFonts w:hAnsi="Times New Roman" w:ascii="Times New Roman"/>
          <w:sz w:val="22"/>
          <w:szCs w:val="22"/>
        </w:rPr>
        <w:t xml:space="preserve">Miljenko Dolenc </w:t>
      </w:r>
      <w:r w:rsidR="00573283">
        <w:rPr>
          <w:rFonts w:hAnsi="Times New Roman" w:ascii="Times New Roman"/>
          <w:sz w:val="22"/>
          <w:szCs w:val="22"/>
        </w:rPr>
        <w:t>,v.r.</w:t>
      </w:r>
    </w:p>
    <w:p w:rsidRDefault="00A16DF6" w:rsidP="00B05A2E" w:rsidR="00A16DF6" w:rsidRPr="00AA207F">
      <w:pPr>
        <w:rPr>
          <w:rFonts w:hAnsi="Times New Roman" w:ascii="Times New Roman"/>
          <w:sz w:val="22"/>
          <w:szCs w:val="22"/>
        </w:rPr>
      </w:pPr>
    </w:p>
    <w:p w:rsidRDefault="0033215C" w:rsidP="00B05A2E" w:rsidR="0033215C" w:rsidRPr="00AA207F">
      <w:pPr>
        <w:rPr>
          <w:rFonts w:hAnsi="Times New Roman" w:ascii="Times New Roman"/>
          <w:sz w:val="22"/>
          <w:szCs w:val="22"/>
        </w:rPr>
      </w:pPr>
    </w:p>
    <w:p w:rsidRDefault="0033215C" w:rsidP="00B05A2E" w:rsidR="0033215C" w:rsidRPr="00AA207F">
      <w:pPr>
        <w:rPr>
          <w:rFonts w:hAnsi="Times New Roman" w:ascii="Times New Roman"/>
          <w:sz w:val="22"/>
          <w:szCs w:val="22"/>
        </w:rPr>
      </w:pPr>
    </w:p>
    <w:p w:rsidRDefault="0033215C" w:rsidP="00B05A2E" w:rsidR="0033215C" w:rsidRPr="00AA207F">
      <w:pPr>
        <w:rPr>
          <w:rFonts w:hAnsi="Times New Roman" w:ascii="Times New Roman"/>
          <w:sz w:val="22"/>
          <w:szCs w:val="22"/>
        </w:rPr>
      </w:pPr>
    </w:p>
    <w:p w:rsidRDefault="00573283" w:rsidP="00573283" w:rsidR="0033215C">
      <w:pPr>
        <w:ind w:left="4956"/>
        <w:rPr>
          <w:rFonts w:hAnsi="Times New Roman" w:ascii="Times New Roman"/>
          <w:sz w:val="22"/>
          <w:szCs w:val="22"/>
        </w:rPr>
      </w:pPr>
      <w:r>
        <w:rPr>
          <w:rFonts w:hAnsi="Times New Roman" w:ascii="Times New Roman"/>
          <w:sz w:val="22"/>
          <w:szCs w:val="22"/>
        </w:rPr>
        <w:t>za točnost otpravka</w:t>
      </w:r>
    </w:p>
    <w:p w:rsidRDefault="00573283" w:rsidP="00573283" w:rsidR="00573283" w:rsidRPr="00AA207F">
      <w:pPr>
        <w:ind w:left="4956"/>
        <w:rPr>
          <w:rFonts w:hAnsi="Times New Roman" w:ascii="Times New Roman"/>
          <w:sz w:val="22"/>
          <w:szCs w:val="22"/>
        </w:rPr>
      </w:pPr>
      <w:r>
        <w:rPr>
          <w:rFonts w:hAnsi="Times New Roman" w:ascii="Times New Roman"/>
          <w:sz w:val="22"/>
          <w:szCs w:val="22"/>
        </w:rPr>
        <w:t>Rebecca Boričević</w:t>
      </w:r>
    </w:p>
    <w:p w:rsidRDefault="00846AE9" w:rsidP="00B05A2E" w:rsidR="00846AE9" w:rsidRPr="00AA207F">
      <w:pPr>
        <w:rPr>
          <w:rFonts w:hAnsi="Times New Roman" w:ascii="Times New Roman"/>
          <w:sz w:val="22"/>
          <w:szCs w:val="22"/>
        </w:rPr>
      </w:pPr>
    </w:p>
    <w:p w:rsidRDefault="004F2DED" w:rsidP="00846AE9" w:rsidR="00846AE9" w:rsidRPr="00AA207F">
      <w:pPr>
        <w:rPr>
          <w:rFonts w:hAnsi="Times New Roman" w:ascii="Times New Roman"/>
          <w:sz w:val="22"/>
          <w:szCs w:val="22"/>
        </w:rPr>
      </w:pPr>
      <w:r w:rsidRPr="00AA207F">
        <w:rPr>
          <w:rFonts w:hAnsi="Times New Roman" w:ascii="Times New Roman"/>
          <w:sz w:val="22"/>
          <w:szCs w:val="22"/>
        </w:rPr>
        <w:t xml:space="preserve"> </w:t>
      </w:r>
    </w:p>
    <w:p w:rsidRDefault="00846AE9" w:rsidP="00B05A2E" w:rsidR="00846AE9" w:rsidRPr="00AA207F">
      <w:pPr>
        <w:rPr>
          <w:rFonts w:hAnsi="Times New Roman" w:ascii="Times New Roman"/>
          <w:sz w:val="22"/>
          <w:szCs w:val="22"/>
        </w:rPr>
      </w:pPr>
    </w:p>
    <w:sectPr w:rsidR="00846AE9" w:rsidRPr="00AA20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14FDD"/>
    <w:rsid w:val="004F2DED"/>
    <w:rsid w:val="00573283"/>
    <w:rsid w:val="007B762B"/>
    <w:rsid w:val="007D7BBD"/>
    <w:rsid w:val="00846AE9"/>
    <w:rsid w:val="008F5FBD"/>
    <w:rsid w:val="00A16DF6"/>
    <w:rsid w:val="00AA207F"/>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73283"/>
    <w:rPr>
      <w:color w:val="808080"/>
      <w:bdr w:space="0" w:sz="0" w:color="auto" w:val="none"/>
      <w:shd w:fill="auto" w:color="auto" w:val="clear"/>
    </w:rPr>
  </w:style>
  <w:style w:customStyle="true" w:styleId="eSPISCCParagraphDefaultFont" w:type="character">
    <w:name w:val="eSPIS_CC_Paragraph Default Font"/>
    <w:basedOn w:val="Zadanifontodlomka"/>
    <w:rsid w:val="0057328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73283"/>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328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7328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73283"/>
    <w:rPr>
      <w:color w:val="808080"/>
      <w:bdr w:color="auto" w:space="0" w:sz="0" w:val="none"/>
      <w:shd w:color="auto" w:fill="auto" w:val="clear"/>
    </w:rPr>
  </w:style>
  <w:style w:customStyle="1" w:styleId="eSPISCCParagraphDefaultFont" w:type="character">
    <w:name w:val="eSPIS_CC_Paragraph Default Font"/>
    <w:basedOn w:val="Zadanifontodlomka"/>
    <w:rsid w:val="0057328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73283"/>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328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7328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St-1595/2018</izvorni_sadrzaj>
    <derivirana_varijabla naziv="DomainObject.Predmet.OznakaBroj_1">St-1595/2018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SUNČANO j.d.o.o. za trgovinu i usluge</izvorni_sadrzaj>
    <derivirana_varijabla naziv="DomainObject.Predmet.ProtustrankaFormated_1">  SUNČANO j.d.o.o. za trgovinu i usluge</derivirana_varijabla>
  </DomainObject.Predmet.ProtustrankaFormated>
  <DomainObject.Predmet.ProtustrankaFormatedOIB>
    <izvorni_sadrzaj>  SUNČANO j.d.o.o. za trgovinu i usluge, OIB 95801552667</izvorni_sadrzaj>
    <derivirana_varijabla naziv="DomainObject.Predmet.ProtustrankaFormatedOIB_1">  SUNČANO j.d.o.o. za trgovinu i usluge, OIB 95801552667</derivirana_varijabla>
  </DomainObject.Predmet.ProtustrankaFormatedOIB>
  <DomainObject.Predmet.ProtustrankaFormatedWithAdress>
    <izvorni_sadrzaj> SUNČANO j.d.o.o. za trgovinu i usluge, Mesnička ulica 11, 10000 Zagreb</izvorni_sadrzaj>
    <derivirana_varijabla naziv="DomainObject.Predmet.ProtustrankaFormatedWithAdress_1"> SUNČANO j.d.o.o. za trgovinu i usluge, Mesnička ulica 11, 10000 Zagreb</derivirana_varijabla>
  </DomainObject.Predmet.ProtustrankaFormatedWithAdress>
  <DomainObject.Predmet.ProtustrankaFormatedWithAdressOIB>
    <izvorni_sadrzaj> SUNČANO j.d.o.o. za trgovinu i usluge, OIB 95801552667, Mesnička ulica 11, 10000 Zagreb</izvorni_sadrzaj>
    <derivirana_varijabla naziv="DomainObject.Predmet.ProtustrankaFormatedWithAdressOIB_1"> SUNČANO j.d.o.o. za trgovinu i usluge, OIB 95801552667, Mesnička ulica 11, 10000 Zagreb</derivirana_varijabla>
  </DomainObject.Predmet.ProtustrankaFormatedWithAdressOIB>
  <DomainObject.Predmet.ProtustrankaWithAdress>
    <izvorni_sadrzaj>SUNČANO j.d.o.o. za trgovinu i usluge Mesnička ulica 11, 10000 Zagreb</izvorni_sadrzaj>
    <derivirana_varijabla naziv="DomainObject.Predmet.ProtustrankaWithAdress_1">SUNČANO j.d.o.o. za trgovinu i usluge Mesnička ulica 11, 10000 Zagreb</derivirana_varijabla>
  </DomainObject.Predmet.ProtustrankaWithAdress>
  <DomainObject.Predmet.ProtustrankaWithAdressOIB>
    <izvorni_sadrzaj>SUNČANO j.d.o.o. za trgovinu i usluge, OIB 95801552667, Mesnička ulica 11, 10000 Zagreb</izvorni_sadrzaj>
    <derivirana_varijabla naziv="DomainObject.Predmet.ProtustrankaWithAdressOIB_1">SUNČANO j.d.o.o. za trgovinu i usluge, OIB 95801552667, Mesnička ulica 11, 10000 Zagreb</derivirana_varijabla>
  </DomainObject.Predmet.ProtustrankaWithAdressOIB>
  <DomainObject.Predmet.ProtustrankaNazivFormated>
    <izvorni_sadrzaj>SUNČANO j.d.o.o. za trgovinu i usluge</izvorni_sadrzaj>
    <derivirana_varijabla naziv="DomainObject.Predmet.ProtustrankaNazivFormated_1">SUNČANO j.d.o.o. za trgovinu i usluge</derivirana_varijabla>
  </DomainObject.Predmet.ProtustrankaNazivFormated>
  <DomainObject.Predmet.ProtustrankaNazivFormatedOIB>
    <izvorni_sadrzaj>SUNČANO j.d.o.o. za trgovinu i usluge, OIB 95801552667</izvorni_sadrzaj>
    <derivirana_varijabla naziv="DomainObject.Predmet.ProtustrankaNazivFormatedOIB_1">SUNČANO j.d.o.o. za trgovinu i usluge, OIB 95801552667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SUNČANO j.d.o.o. za trgovinu i usluge</item>
    </izvorni_sadrzaj>
    <derivirana_varijabla naziv="DomainObject.Predmet.ProtuStrankaListFormated_1">
      <item>SUNČANO j.d.o.o. za trgovinu i usluge</item>
    </derivirana_varijabla>
  </DomainObject.Predmet.ProtuStrankaListFormated>
  <DomainObject.Predmet.ProtuStrankaListFormatedOIB>
    <izvorni_sadrzaj>
      <item>SUNČANO j.d.o.o. za trgovinu i usluge, OIB 95801552667</item>
    </izvorni_sadrzaj>
    <derivirana_varijabla naziv="DomainObject.Predmet.ProtuStrankaListFormatedOIB_1">
      <item>SUNČANO j.d.o.o. za trgovinu i usluge, OIB 95801552667</item>
    </derivirana_varijabla>
  </DomainObject.Predmet.ProtuStrankaListFormatedOIB>
  <DomainObject.Predmet.ProtuStrankaListFormatedWithAdress>
    <izvorni_sadrzaj>
      <item>SUNČANO j.d.o.o. za trgovinu i usluge, Mesnička ulica 11, 10000 Zagreb</item>
    </izvorni_sadrzaj>
    <derivirana_varijabla naziv="DomainObject.Predmet.ProtuStrankaListFormatedWithAdress_1">
      <item>SUNČANO j.d.o.o. za trgovinu i usluge, Mesnička ulica 11, 10000 Zagreb</item>
    </derivirana_varijabla>
  </DomainObject.Predmet.ProtuStrankaListFormatedWithAdress>
  <DomainObject.Predmet.ProtuStrankaListFormatedWithAdressOIB>
    <izvorni_sadrzaj>
      <item>SUNČANO j.d.o.o. za trgovinu i usluge, OIB 95801552667, Mesnička ulica 11, 10000 Zagreb</item>
    </izvorni_sadrzaj>
    <derivirana_varijabla naziv="DomainObject.Predmet.ProtuStrankaListFormatedWithAdressOIB_1">
      <item>SUNČANO j.d.o.o. za trgovinu i usluge, OIB 95801552667, Mesnička ulica 11, 10000 Zagreb</item>
    </derivirana_varijabla>
  </DomainObject.Predmet.ProtuStrankaListFormatedWithAdressOIB>
  <DomainObject.Predmet.ProtuStrankaListNazivFormated>
    <izvorni_sadrzaj>
      <item>SUNČANO j.d.o.o. za trgovinu i usluge</item>
    </izvorni_sadrzaj>
    <derivirana_varijabla naziv="DomainObject.Predmet.ProtuStrankaListNazivFormated_1">
      <item>SUNČANO j.d.o.o. za trgovinu i usluge</item>
    </derivirana_varijabla>
  </DomainObject.Predmet.ProtuStrankaListNazivFormated>
  <DomainObject.Predmet.ProtuStrankaListNazivFormatedOIB>
    <izvorni_sadrzaj>
      <item>SUNČANO j.d.o.o. za trgovinu i usluge, OIB 95801552667</item>
    </izvorni_sadrzaj>
    <derivirana_varijabla naziv="DomainObject.Predmet.ProtuStrankaListNazivFormatedOIB_1">
      <item>SUNČANO j.d.o.o. za trgovinu i usluge, OIB 95801552667</item>
    </derivirana_varijabla>
  </DomainObject.Predmet.ProtuStrankaListNazivFormatedOIB>
  <DomainObject.Predmet.OstaliListFormated>
    <izvorni_sadrzaj>
      <item>STJEPAN KRIŽANČIĆ</item>
    </izvorni_sadrzaj>
    <derivirana_varijabla naziv="DomainObject.Predmet.OstaliListFormated_1">
      <item>STJEPAN KRIŽANČIĆ</item>
    </derivirana_varijabla>
  </DomainObject.Predmet.OstaliListFormated>
  <DomainObject.Predmet.OstaliListFormatedOIB>
    <izvorni_sadrzaj>
      <item>STJEPAN KRIŽANČIĆ, OIB 18431942656</item>
    </izvorni_sadrzaj>
    <derivirana_varijabla naziv="DomainObject.Predmet.OstaliListFormatedOIB_1">
      <item>STJEPAN KRIŽANČIĆ, OIB 18431942656</item>
    </derivirana_varijabla>
  </DomainObject.Predmet.OstaliListFormatedOIB>
  <DomainObject.Predmet.OstaliListFormatedWithAdress>
    <izvorni_sadrzaj>
      <item>STJEPAN KRIŽANČIĆ, MESNIČKA UL.11, 10000 Zagreb</item>
    </izvorni_sadrzaj>
    <derivirana_varijabla naziv="DomainObject.Predmet.OstaliListFormatedWithAdress_1">
      <item>STJEPAN KRIŽANČIĆ, MESNIČKA UL.11, 10000 Zagreb</item>
    </derivirana_varijabla>
  </DomainObject.Predmet.OstaliListFormatedWithAdress>
  <DomainObject.Predmet.OstaliListFormatedWithAdressOIB>
    <izvorni_sadrzaj>
      <item>STJEPAN KRIŽANČIĆ, OIB 18431942656, MESNIČKA UL.11, 10000 Zagreb</item>
    </izvorni_sadrzaj>
    <derivirana_varijabla naziv="DomainObject.Predmet.OstaliListFormatedWithAdressOIB_1">
      <item>STJEPAN KRIŽANČIĆ, OIB 18431942656, MESNIČKA UL.11, 10000 Zagreb</item>
    </derivirana_varijabla>
  </DomainObject.Predmet.OstaliListFormatedWithAdressOIB>
  <DomainObject.Predmet.OstaliListNazivFormated>
    <izvorni_sadrzaj>
      <item>STJEPAN KRIŽANČIĆ</item>
    </izvorni_sadrzaj>
    <derivirana_varijabla naziv="DomainObject.Predmet.OstaliListNazivFormated_1">
      <item>STJEPAN KRIŽANČIĆ</item>
    </derivirana_varijabla>
  </DomainObject.Predmet.OstaliListNazivFormated>
  <DomainObject.Predmet.OstaliListNazivFormatedOIB>
    <izvorni_sadrzaj>
      <item>STJEPAN KRIŽANČIĆ, OIB 18431942656</item>
    </izvorni_sadrzaj>
    <derivirana_varijabla naziv="DomainObject.Predmet.OstaliListNazivFormatedOIB_1">
      <item>STJEPAN KRIŽANČIĆ, OIB 18431942656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SUNČANO j.d.o.o. za trgovinu i usluge</izvorni_sadrzaj>
    <derivirana_varijabla naziv="DomainObject.Predmet.ProtustrankaIDrugi_1">SUNČANO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SUNČANO j.d.o.o. za trgovinu i usluge, OIB 95801552667, Mesnička ulica 11, 10000 Zagreb</izvorni_sadrzaj>
    <derivirana_varijabla naziv="DomainObject.Predmet.ProtustrankaIDrugiAdressOIB_1">SUNČANO j.d.o.o. za trgovinu i usluge, OIB 95801552667, Mesnička ulica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SUNČANO j.d.o.o. za trgovinu i usluge</item>
      <item>FINA Regionalni centar Zagreb</item>
      <item>STJEPAN KRIŽANČIĆ</item>
    </izvorni_sadrzaj>
    <derivirana_varijabla naziv="DomainObject.Predmet.SudioniciListNaziv_1">
      <item>SUNČANO j.d.o.o. za trgovinu i usluge</item>
      <item>FINA Regionalni centar Zagreb</item>
      <item>STJEPAN KRIŽANČIĆ</item>
    </derivirana_varijabla>
  </DomainObject.Predmet.SudioniciListNaziv>
  <DomainObject.Predmet.SudioniciListAdressOIB>
    <izvorni_sadrzaj>
      <item>SUNČANO j.d.o.o. za trgovinu i usluge, OIB 95801552667, Mesnička ulica 11,10000 Zagreb</item>
      <item>FINA Regionalni centar Zagreb, OIB 85821130368, Trg svibanjskih žrtava 1995. 1,10000 Zagreb</item>
      <item>STJEPAN KRIŽANČIĆ, OIB 18431942656, MESNIČKA UL.11,10000 Zagreb</item>
    </izvorni_sadrzaj>
    <derivirana_varijabla naziv="DomainObject.Predmet.SudioniciListAdressOIB_1">
      <item>SUNČANO j.d.o.o. za trgovinu i usluge, OIB 95801552667, Mesnička ulica 11,10000 Zagreb</item>
      <item>FINA Regionalni centar Zagreb, OIB 85821130368, Trg svibanjskih žrtava 1995. 1,10000 Zagreb</item>
      <item>STJEPAN KRIŽANČIĆ, OIB 18431942656, MESNIČKA UL.11,10000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95801552667</item>
      <item>, OIB 85821130368</item>
      <item>, OIB 18431942656</item>
    </izvorni_sadrzaj>
    <derivirana_varijabla naziv="DomainObject.Predmet.SudioniciListNazivOIB_1">
      <item>, OIB 95801552667</item>
      <item>, OIB 85821130368</item>
      <item>, OIB 18431942656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1932</properties:Characters>
  <properties:Lines>49</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2018-08-28T07:29:00Z</dcterms:created>
  <dc:creator>Rebecca Boričević</dc:creator>
  <cp:lastModifiedBy>Rebecca Boričević</cp:lastModifiedBy>
  <cp:lastPrinted>2018-08-28T07:28:00Z</cp:lastPrinted>
  <dcterms:modified xmlns:xsi="http://www.w3.org/2001/XMLSchema-instance" xsi:type="dcterms:W3CDTF">2018-08-29T09:01:00Z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(1595-og.docx)</vt:lpwstr>
  </prop:property>
  <prop:property name="CC_coloring" pid="4" fmtid="{D5CDD505-2E9C-101B-9397-08002B2CF9AE}">
    <vt:bool>false</vt:bool>
  </prop:property>
  <prop:property name="BrojStranica" pid="5" fmtid="{D5CDD505-2E9C-101B-9397-08002B2CF9AE}">
    <vt:i4>1</vt:i4>
  </prop:property>
</prop:Properties>
</file>