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fe69" w14:paraId="3f9fe69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9A4CC3">
        <w:t xml:space="preserve">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9A4CC3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9A4CC3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9A4CC3" w:rsidP="009A4CC3" w:rsidR="009A4CC3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7028E" w:rsidRPr="0007028E">
        <w:t>Trgovački sud u Pazinu, po stečajnom sucu Ivanu Dujiću, po prijedlogu predlagatelja Financijske agencije, RC Rijeka, Podružnica Pula, Giardini 5, OIB: 85821130368</w:t>
      </w:r>
      <w:r w:rsidR="00E60BA5" w:rsidRPr="000613B5">
        <w:t xml:space="preserve">, </w:t>
      </w:r>
      <w:r w:rsidR="0007028E" w:rsidRPr="0007028E">
        <w:t xml:space="preserve">za otvaranje stečajnog postupka nad dužnikom </w:t>
      </w:r>
      <w:r w:rsidR="00673B0B" w:rsidRPr="00673B0B">
        <w:t>PINIŽULE j.d.o.o. Premantura, Selo 24 A,  OIB 58459896056</w:t>
      </w:r>
      <w:r w:rsidR="00020FC1">
        <w:t>,  2</w:t>
      </w:r>
      <w:r w:rsidR="00E47363">
        <w:t>8</w:t>
      </w:r>
      <w:r w:rsidR="0007028E" w:rsidRPr="0007028E">
        <w:t xml:space="preserve">. </w:t>
      </w:r>
      <w:r w:rsidR="00E47363">
        <w:t>kolovoza</w:t>
      </w:r>
      <w:r w:rsidR="0007028E" w:rsidRPr="0007028E">
        <w:t xml:space="preserve"> 2018.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673B0B" w:rsidRPr="00673B0B">
        <w:t>PINIŽULE j.d.o.o. Premantura, Selo 24 A,  OIB 58459896056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E60BA5" w:rsidP="00E60BA5" w:rsidR="00E60BA5" w:rsidRPr="00E60BA5">
      <w:pPr>
        <w:jc w:val="both"/>
      </w:pPr>
      <w:r w:rsidRPr="00E60BA5">
        <w:t xml:space="preserve">II. </w:t>
      </w:r>
      <w:r>
        <w:tab/>
      </w:r>
      <w:r w:rsidRPr="00E60BA5">
        <w:t>Za stečajnog upravitelja imenuje se Slaven Gavrić iz Rijeke, Zagrebačka 18, OIB 20372135016.</w:t>
      </w:r>
    </w:p>
    <w:p w:rsidRDefault="00E77A9B" w:rsidP="00E77A9B" w:rsidR="00E77A9B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673B0B" w:rsidRPr="00673B0B">
        <w:t>PINIŽULE j.d.o.o. Premantura, Selo 24 A,  OIB 58459896056</w:t>
      </w:r>
      <w:r w:rsidRPr="00B53A19">
        <w:t>.</w:t>
      </w:r>
    </w:p>
    <w:p w:rsidRDefault="009A4CC3" w:rsidP="00020463" w:rsidR="009A4CC3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673B0B" w:rsidP="00673B0B" w:rsidR="00673B0B">
      <w:pPr>
        <w:ind w:firstLine="708"/>
        <w:jc w:val="both"/>
      </w:pPr>
      <w:r>
        <w:t>Rješenjem ovog suda posl.br. St-212/2018-3 od 13. lipnja 2018. odlučeno je:</w:t>
      </w:r>
    </w:p>
    <w:p w:rsidRDefault="00673B0B" w:rsidP="00673B0B" w:rsidR="00673B0B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PINIŽULE j.d.o.o. Premantura, Selo 24 A,  OIB 58459896056, te se određuje ročište radi očitovanja o prijedlogu za otvaranje stečajnoga postupka (čl. 123. SZ-a) i radi rasprave o pretpostavkama za otvaranje stečajnoga postupka (čl. 128. st. 1. SZ-a) za dan </w:t>
      </w:r>
    </w:p>
    <w:p w:rsidRDefault="00673B0B" w:rsidP="00673B0B" w:rsidR="00673B0B">
      <w:pPr>
        <w:ind w:firstLine="708"/>
        <w:jc w:val="both"/>
      </w:pPr>
      <w:r>
        <w:tab/>
        <w:t>17. srpnja 2018. u 10:00 sati, u Trgovačkom sudu u Pazinu, Dršćevka 1, sudnica 1,</w:t>
      </w:r>
    </w:p>
    <w:p w:rsidRDefault="00673B0B" w:rsidP="00673B0B" w:rsidR="00673B0B">
      <w:pPr>
        <w:ind w:firstLine="708"/>
        <w:jc w:val="both"/>
      </w:pPr>
      <w:r>
        <w:t>na koje se pozivaju:</w:t>
      </w:r>
    </w:p>
    <w:p w:rsidRDefault="00673B0B" w:rsidP="00673B0B" w:rsidR="00673B0B">
      <w:pPr>
        <w:ind w:firstLine="708"/>
        <w:jc w:val="both"/>
      </w:pPr>
      <w:r>
        <w:tab/>
      </w:r>
      <w:r>
        <w:tab/>
        <w:t>-  predlagatelj,</w:t>
      </w:r>
    </w:p>
    <w:p w:rsidRDefault="00673B0B" w:rsidP="00673B0B" w:rsidR="00673B0B">
      <w:pPr>
        <w:ind w:firstLine="708"/>
        <w:jc w:val="both"/>
      </w:pPr>
      <w:r>
        <w:tab/>
      </w:r>
      <w:r>
        <w:tab/>
        <w:t xml:space="preserve">-  dužnik, </w:t>
      </w:r>
    </w:p>
    <w:p w:rsidRDefault="00673B0B" w:rsidP="00673B0B" w:rsidR="00673B0B">
      <w:pPr>
        <w:ind w:firstLine="708"/>
        <w:jc w:val="both"/>
      </w:pPr>
      <w:r>
        <w:tab/>
      </w:r>
      <w:r>
        <w:tab/>
        <w:t>- zakonski zastupnik dužnika Dragan Bagarić, Premantura, Selo 24/A.</w:t>
      </w:r>
    </w:p>
    <w:p w:rsidRDefault="00673B0B" w:rsidP="00673B0B" w:rsidR="00673B0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673B0B" w:rsidP="00673B0B" w:rsidR="00673B0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673B0B" w:rsidP="00673B0B" w:rsidR="00673B0B">
      <w:pPr>
        <w:ind w:firstLine="708"/>
        <w:jc w:val="both"/>
      </w:pPr>
      <w:r>
        <w:tab/>
        <w:t>Na ročište od 17. srpnja 2018. nitko nije pristupio.</w:t>
      </w:r>
    </w:p>
    <w:p w:rsidRDefault="00673B0B" w:rsidP="00673B0B" w:rsidR="00673B0B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673B0B" w:rsidP="00673B0B" w:rsidR="00673B0B">
      <w:pPr>
        <w:ind w:firstLine="708"/>
        <w:jc w:val="both"/>
      </w:pPr>
      <w:r>
        <w:tab/>
        <w:t>Predvidivi troškovi stečajnog postupka sastoje se od sljedećih troškova (u ukupnom iznosu od 10.000,00 kn):</w:t>
      </w:r>
    </w:p>
    <w:p w:rsidRDefault="00673B0B" w:rsidP="00673B0B" w:rsidR="00673B0B">
      <w:pPr>
        <w:ind w:firstLine="708"/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673B0B" w:rsidP="00673B0B" w:rsidR="00673B0B">
      <w:pPr>
        <w:ind w:firstLine="708"/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673B0B" w:rsidP="00673B0B" w:rsidR="00673B0B">
      <w:pPr>
        <w:ind w:firstLine="708"/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673B0B" w:rsidP="00673B0B" w:rsidR="00673B0B">
      <w:pPr>
        <w:ind w:firstLine="708"/>
        <w:jc w:val="both"/>
      </w:pPr>
      <w:r>
        <w:t xml:space="preserve">2. </w:t>
      </w:r>
      <w:r>
        <w:tab/>
        <w:t>nagrada stečajnom upravitelju u bruto iznosu od 2.000,00 kn,</w:t>
      </w:r>
    </w:p>
    <w:p w:rsidRDefault="00673B0B" w:rsidP="00673B0B" w:rsidR="00673B0B">
      <w:pPr>
        <w:ind w:firstLine="708"/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673B0B" w:rsidP="00673B0B" w:rsidR="00673B0B">
      <w:pPr>
        <w:ind w:firstLine="708"/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673B0B" w:rsidP="00673B0B" w:rsidR="00673B0B">
      <w:pPr>
        <w:ind w:firstLine="708"/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673B0B" w:rsidP="00673B0B" w:rsidR="00673B0B">
      <w:pPr>
        <w:ind w:firstLine="708"/>
        <w:jc w:val="both"/>
      </w:pPr>
      <w:r>
        <w:t>U navedene troškove nisu uračunati troškovi procjene i prodaje imovine dužnika, koji su prilično izvjesni ukoliko vjerovnici predujme troškove (nije, naime, za očekivati da bi vjerovnici predujmljivali troškove postupka ako ne bi imali saznanja o tome da dužnik u vlasništvu imovinu iz koje bi se namirile njihove tražbine).</w:t>
      </w:r>
    </w:p>
    <w:p w:rsidRDefault="00673B0B" w:rsidP="00673B0B" w:rsidR="00673B0B">
      <w:pPr>
        <w:ind w:firstLine="708"/>
        <w:jc w:val="both"/>
      </w:pPr>
      <w:r>
        <w:tab/>
      </w:r>
      <w:r>
        <w:tab/>
        <w:t>Iz prijedloga FINA-e za otvaranje stečajnog postupka proizlazi da je na temelju čl. 112. SZ-a na računu dužnika zaplijenjen iznos od 5.000,00 kn. Stoga je bilo potrebno predujmiti dodatan iznos od 5.000,00 kn za namirenje troškova prethodnoga i otvorenoga stečajnog postupka.</w:t>
      </w:r>
    </w:p>
    <w:p w:rsidRDefault="00673B0B" w:rsidP="00673B0B" w:rsidR="00B11E72" w:rsidRPr="007E4CB5">
      <w:pPr>
        <w:ind w:firstLine="708"/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</w:t>
      </w:r>
      <w:r w:rsidR="00020FC1">
        <w:t xml:space="preserve">rješenjem posl.br. </w:t>
      </w:r>
      <w:r w:rsidRPr="00673B0B">
        <w:t>St-212/2018-8</w:t>
      </w:r>
      <w:r>
        <w:t xml:space="preserve"> </w:t>
      </w:r>
      <w:r w:rsidR="00020FC1">
        <w:t>od 1</w:t>
      </w:r>
      <w:r>
        <w:t>7</w:t>
      </w:r>
      <w:r w:rsidR="00020FC1">
        <w:t>. s</w:t>
      </w:r>
      <w:r>
        <w:t>rp</w:t>
      </w:r>
      <w:r w:rsidR="00020FC1">
        <w:t xml:space="preserve">nja 2018. </w:t>
      </w:r>
      <w:r>
        <w:t>odlučeno</w:t>
      </w:r>
      <w:r w:rsidR="00B11E72" w:rsidRPr="007E4CB5">
        <w:t xml:space="preserve"> kako slijedi: </w:t>
      </w:r>
    </w:p>
    <w:p w:rsidRDefault="00691054" w:rsidP="00673B0B" w:rsidR="00673B0B">
      <w:pPr>
        <w:jc w:val="both"/>
      </w:pPr>
      <w:r w:rsidRPr="007E4CB5">
        <w:tab/>
      </w:r>
      <w:r w:rsidR="00B11E72" w:rsidRPr="007E4CB5">
        <w:t>„</w:t>
      </w:r>
      <w:r w:rsidR="00673B0B">
        <w:t>I</w:t>
      </w:r>
      <w:r w:rsidR="00673B0B">
        <w:tab/>
        <w:t>Pozivaju se osobe koje imaju pravni interes za provedbom stečajnog postupka nad dužnikom PINIŽULE j.d.o.o. Premantura, Selo 24 A,  OIB 58459896056, da u roku od 15 dana uplate predujam za namirenje troškova prethodnoga i otvorenoga stečajnog postupka iznos od 5.000,00 kuna za pokriće troškova prethodnog postupka te stečajnog postupka, na depozit ovog suda broj: HR43 2390001 1300029763, poziv na broj 020-212-18, te da o tome dostave dokaz u spis ovog predmeta.</w:t>
      </w:r>
    </w:p>
    <w:p w:rsidRDefault="00673B0B" w:rsidP="00673B0B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845C3A" w:rsidP="00D43683" w:rsidR="009038F5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 xml:space="preserve">izreci. </w:t>
      </w:r>
    </w:p>
    <w:p w:rsidRDefault="00020FC1" w:rsidP="00D43683" w:rsidR="00020FC1">
      <w:pPr>
        <w:jc w:val="both"/>
      </w:pPr>
    </w:p>
    <w:p w:rsidRDefault="009038F5" w:rsidP="00D43683" w:rsidR="00845C3A" w:rsidRPr="00D12E34">
      <w:pPr>
        <w:jc w:val="both"/>
      </w:pPr>
      <w:r>
        <w:tab/>
      </w:r>
      <w:r w:rsidR="00FC37F8" w:rsidRPr="00D12E34"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E60BA5">
        <w:t>2</w:t>
      </w:r>
      <w:r w:rsidR="00E47363">
        <w:t>8</w:t>
      </w:r>
      <w:r w:rsidR="0007028E" w:rsidRPr="0007028E">
        <w:t xml:space="preserve">. </w:t>
      </w:r>
      <w:r w:rsidR="00E47363">
        <w:t>kolovoza</w:t>
      </w:r>
      <w:r w:rsidR="0007028E" w:rsidRPr="0007028E">
        <w:t xml:space="preserve"> 2018.</w:t>
      </w:r>
    </w:p>
    <w:p w:rsidRDefault="00B53A19" w:rsidP="00B53A19" w:rsidR="00B53A19">
      <w:pPr>
        <w:jc w:val="center"/>
      </w:pPr>
    </w:p>
    <w:p w:rsidRDefault="00B53A19" w:rsidP="00B53A19" w:rsidR="00CC5545" w:rsidRPr="007E4CB5">
      <w:pPr>
        <w:jc w:val="center"/>
      </w:pPr>
      <w:r>
        <w:t xml:space="preserve">                                                                                   </w:t>
      </w:r>
      <w:r w:rsidR="00CC5545"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="00CC5545"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9A4CC3">
        <w:t xml:space="preserve">    </w:t>
      </w:r>
      <w:r w:rsidR="00DC7997" w:rsidRPr="007E4CB5">
        <w:t>Ivan Dujić</w:t>
      </w:r>
      <w:r w:rsidR="00F81E9E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07028E" w:rsidP="00CC5545" w:rsidR="0007028E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9A4CC3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8BA" w:rsidR="002D58BA">
      <w:r>
        <w:separator/>
      </w:r>
    </w:p>
  </w:endnote>
  <w:endnote w:id="0" w:type="continuationSeparator">
    <w:p w:rsidRDefault="002D58BA" w:rsidR="002D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8BA" w:rsidR="002D58BA">
      <w:r>
        <w:separator/>
      </w:r>
    </w:p>
  </w:footnote>
  <w:footnote w:id="0" w:type="continuationSeparator">
    <w:p w:rsidRDefault="002D58BA" w:rsidR="002D5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E9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673B0B">
      <w:t>St-212/2018-10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9A4CC3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 w:rsidRPr="009A4CC3">
      <w:rPr>
        <w:szCs w:val="23"/>
      </w:rPr>
      <w:t xml:space="preserve">10 </w:t>
    </w:r>
    <w:r w:rsidR="00673B0B" w:rsidRPr="009A4CC3">
      <w:rPr>
        <w:szCs w:val="23"/>
      </w:rPr>
      <w:t>St-212/2018-10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4711"/>
    <w:rsid w:val="00275478"/>
    <w:rsid w:val="00284741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D58BA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E4F12"/>
    <w:rsid w:val="003F1E0F"/>
    <w:rsid w:val="003F3DA0"/>
    <w:rsid w:val="004173B6"/>
    <w:rsid w:val="00422250"/>
    <w:rsid w:val="004277F1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73B0B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4CC3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36774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10EDE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1E9E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PINIŽULE j.d.o.o. Premantura</izvorni_sadrzaj>
    <derivirana_varijabla naziv="DomainObject.Predmet.ProtustrankaFormated_1">  PINIŽULE j.d.o.o. Premantura</derivirana_varijabla>
  </DomainObject.Predmet.ProtustrankaFormated>
  <DomainObject.Predmet.ProtustrankaFormatedOIB>
    <izvorni_sadrzaj>  PINIŽULE j.d.o.o. Premantura, OIB 58459896056</izvorni_sadrzaj>
    <derivirana_varijabla naziv="DomainObject.Predmet.ProtustrankaFormatedOIB_1">  PINIŽULE j.d.o.o. Premantura, OIB 58459896056</derivirana_varijabla>
  </DomainObject.Predmet.ProtustrankaFormatedOIB>
  <DomainObject.Predmet.ProtustrankaFormatedWithAdress>
    <izvorni_sadrzaj> PINIŽULE j.d.o.o. Premantura, Selo 24 A, 52100 Premantura</izvorni_sadrzaj>
    <derivirana_varijabla naziv="DomainObject.Predmet.ProtustrankaFormatedWithAdress_1"> PINIŽULE j.d.o.o. Premantura, Selo 24 A, 52100 Premantura</derivirana_varijabla>
  </DomainObject.Predmet.ProtustrankaFormatedWithAdress>
  <DomainObject.Predmet.ProtustrankaFormatedWithAdressOIB>
    <izvorni_sadrzaj> PINIŽULE j.d.o.o. Premantura, OIB 58459896056, Selo 24 A, 52100 Premantura</izvorni_sadrzaj>
    <derivirana_varijabla naziv="DomainObject.Predmet.ProtustrankaFormatedWithAdressOIB_1"> PINIŽULE j.d.o.o. Premantura, OIB 58459896056, Selo 24 A, 52100 Premantura</derivirana_varijabla>
  </DomainObject.Predmet.ProtustrankaFormatedWithAdressOIB>
  <DomainObject.Predmet.ProtustrankaWithAdress>
    <izvorni_sadrzaj>PINIŽULE j.d.o.o. Premantura Selo 24 A, 52100 Premantura</izvorni_sadrzaj>
    <derivirana_varijabla naziv="DomainObject.Predmet.ProtustrankaWithAdress_1">PINIŽULE j.d.o.o. Premantura Selo 24 A, 52100 Premantura</derivirana_varijabla>
  </DomainObject.Predmet.ProtustrankaWithAdress>
  <DomainObject.Predmet.ProtustrankaWithAdressOIB>
    <izvorni_sadrzaj>PINIŽULE j.d.o.o. Premantura, OIB 58459896056, Selo 24 A, 52100 Premantura</izvorni_sadrzaj>
    <derivirana_varijabla naziv="DomainObject.Predmet.ProtustrankaWithAdressOIB_1">PINIŽULE j.d.o.o. Premantura, OIB 58459896056, Selo 24 A, 52100 Premantura</derivirana_varijabla>
  </DomainObject.Predmet.ProtustrankaWithAdressOIB>
  <DomainObject.Predmet.ProtustrankaNazivFormated>
    <izvorni_sadrzaj>PINIŽULE j.d.o.o. Premantura</izvorni_sadrzaj>
    <derivirana_varijabla naziv="DomainObject.Predmet.ProtustrankaNazivFormated_1">PINIŽULE j.d.o.o. Premantura</derivirana_varijabla>
  </DomainObject.Predmet.ProtustrankaNazivFormated>
  <DomainObject.Predmet.ProtustrankaNazivFormatedOIB>
    <izvorni_sadrzaj>PINIŽULE j.d.o.o. Premantura, OIB 58459896056</izvorni_sadrzaj>
    <derivirana_varijabla naziv="DomainObject.Predmet.ProtustrankaNazivFormatedOIB_1">PINIŽULE j.d.o.o. Premantura, OIB 58459896056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16917.90</izvorni_sadrzaj>
    <derivirana_varijabla naziv="DomainObject.Predmet.TrenutnaVrijednost_1">16917.90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PINIŽULE j.d.o.o. Premantura</item>
    </izvorni_sadrzaj>
    <derivirana_varijabla naziv="DomainObject.Predmet.ProtuStrankaListFormated_1">
      <item>PINIŽULE j.d.o.o. Premantura</item>
    </derivirana_varijabla>
  </DomainObject.Predmet.ProtuStrankaListFormated>
  <DomainObject.Predmet.ProtuStrankaListFormatedOIB>
    <izvorni_sadrzaj>
      <item>PINIŽULE j.d.o.o. Premantura, OIB 58459896056</item>
    </izvorni_sadrzaj>
    <derivirana_varijabla naziv="DomainObject.Predmet.ProtuStrankaListFormatedOIB_1">
      <item>PINIŽULE j.d.o.o. Premantura, OIB 58459896056</item>
    </derivirana_varijabla>
  </DomainObject.Predmet.ProtuStrankaListFormatedOIB>
  <DomainObject.Predmet.ProtuStrankaListFormatedWithAdress>
    <izvorni_sadrzaj>
      <item>PINIŽULE j.d.o.o. Premantura, Selo 24 A, 52100 Premantura</item>
    </izvorni_sadrzaj>
    <derivirana_varijabla naziv="DomainObject.Predmet.ProtuStrankaListFormatedWithAdress_1">
      <item>PINIŽULE j.d.o.o. Premantura, Selo 24 A, 52100 Premantura</item>
    </derivirana_varijabla>
  </DomainObject.Predmet.ProtuStrankaListFormatedWithAdress>
  <DomainObject.Predmet.ProtuStrankaListFormatedWithAdressOIB>
    <izvorni_sadrzaj>
      <item>PINIŽULE j.d.o.o. Premantura, OIB 58459896056, Selo 24 A, 52100 Premantura</item>
    </izvorni_sadrzaj>
    <derivirana_varijabla naziv="DomainObject.Predmet.ProtuStrankaListFormatedWithAdressOIB_1">
      <item>PINIŽULE j.d.o.o. Premantura, OIB 58459896056, Selo 24 A, 52100 Premantura</item>
    </derivirana_varijabla>
  </DomainObject.Predmet.ProtuStrankaListFormatedWithAdressOIB>
  <DomainObject.Predmet.ProtuStrankaListNazivFormated>
    <izvorni_sadrzaj>
      <item>PINIŽULE j.d.o.o. Premantura</item>
    </izvorni_sadrzaj>
    <derivirana_varijabla naziv="DomainObject.Predmet.ProtuStrankaListNazivFormated_1">
      <item>PINIŽULE j.d.o.o. Premantura</item>
    </derivirana_varijabla>
  </DomainObject.Predmet.ProtuStrankaListNazivFormated>
  <DomainObject.Predmet.ProtuStrankaListNazivFormatedOIB>
    <izvorni_sadrzaj>
      <item>PINIŽULE j.d.o.o. Premantura, OIB 58459896056</item>
    </izvorni_sadrzaj>
    <derivirana_varijabla naziv="DomainObject.Predmet.ProtuStrankaListNazivFormatedOIB_1">
      <item>PINIŽULE j.d.o.o. Premantura, OIB 58459896056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PINIŽULE j.d.o.o. Premantura</izvorni_sadrzaj>
    <derivirana_varijabla naziv="DomainObject.Predmet.ProtustrankaIDrugi_1">PINIŽULE j.d.o.o.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PINIŽULE j.d.o.o. Premantura, OIB 58459896056, Selo 24 A, 52100 Premantura</izvorni_sadrzaj>
    <derivirana_varijabla naziv="DomainObject.Predmet.ProtustrankaIDrugiAdressOIB_1">PINIŽULE j.d.o.o. Premantura, OIB 58459896056, Selo 24 A,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PINIŽULE j.d.o.o. Premantura</item>
    </izvorni_sadrzaj>
    <derivirana_varijabla naziv="DomainObject.Predmet.SudioniciListNaziv_1">
      <item>FINANCIJSKA AGENCIJA, RC RIJEKA, PODRUŽNICA PULA, PULA</item>
      <item>PINIŽULE j.d.o.o.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PINIŽULE j.d.o.o. Premantura, OIB 58459896056, Selo 24 A,52100 Premantura</item>
    </izvorni_sadrzaj>
    <derivirana_varijabla naziv="DomainObject.Predmet.SudioniciListAdressOIB_1">
      <item>FINANCIJSKA AGENCIJA, RC RIJEKA, PODRUŽNICA PULA, PULA, OIB 85821130368, Ulica grada Vukovara 70,10000 Zagreb</item>
      <item>PINIŽULE j.d.o.o. Premantura, OIB 58459896056, Selo 24 A,52100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58459896056</item>
    </izvorni_sadrzaj>
    <derivirana_varijabla naziv="DomainObject.Predmet.SudioniciListNazivOIB_1">
      <item>, OIB 85821130368</item>
      <item>, OIB 58459896056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8FC3B-AC76-4F11-85F2-DC44252FC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1080</properties:Words>
  <properties:Characters>5980</properties:Characters>
  <properties:Lines>134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2018-08-28T12:44:00Z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2018-08-28T12:46:00Z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(St-212-18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