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3e7c" w14:paraId="3cc3e7c" w:rsidRDefault="006838BA" w:rsidR="006838BA" w:rsidRPr="00400898">
      <w:pPr>
        <w15:collapsed w:val="false"/>
        <w:rPr>
          <w:sz w:val="24"/>
          <w:szCs w:val="24"/>
        </w:rPr>
      </w:pPr>
      <w:bookmarkStart w:name="_GoBack" w:id="0"/>
      <w:bookmarkEnd w:id="0"/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400898">
        <w:tc>
          <w:tcPr>
            <w:tcW w:type="dxa" w:w="3060"/>
          </w:tcPr>
          <w:p w:rsidRDefault="00FC1C16" w:rsidP="00C24C72" w:rsidR="00E23AA6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 xml:space="preserve">     </w:t>
      </w:r>
      <w:r w:rsidR="0056018D" w:rsidRPr="00400898">
        <w:rPr>
          <w:sz w:val="24"/>
          <w:szCs w:val="24"/>
          <w:lang w:val="pt-BR"/>
        </w:rPr>
        <w:t xml:space="preserve">                              </w:t>
      </w:r>
      <w:r w:rsidRPr="00400898">
        <w:rPr>
          <w:sz w:val="24"/>
          <w:szCs w:val="24"/>
          <w:lang w:val="pt-BR"/>
        </w:rPr>
        <w:t xml:space="preserve"> </w:t>
      </w:r>
      <w:r w:rsidR="00675DA9" w:rsidRPr="00400898">
        <w:rPr>
          <w:sz w:val="24"/>
          <w:szCs w:val="24"/>
        </w:rPr>
        <w:t>67</w:t>
      </w:r>
      <w:r w:rsidR="001D411A" w:rsidRPr="00400898">
        <w:rPr>
          <w:sz w:val="24"/>
          <w:szCs w:val="24"/>
        </w:rPr>
        <w:t>.</w:t>
      </w:r>
      <w:r w:rsidR="001D411A" w:rsidRPr="00400898">
        <w:rPr>
          <w:b/>
          <w:sz w:val="24"/>
          <w:szCs w:val="24"/>
        </w:rPr>
        <w:t xml:space="preserve"> </w:t>
      </w:r>
      <w:r w:rsidR="001D411A" w:rsidRPr="00400898">
        <w:rPr>
          <w:sz w:val="24"/>
          <w:szCs w:val="24"/>
        </w:rPr>
        <w:t>St-</w:t>
      </w:r>
      <w:r w:rsidR="009F28E4">
        <w:rPr>
          <w:sz w:val="24"/>
          <w:szCs w:val="24"/>
        </w:rPr>
        <w:t>131</w:t>
      </w:r>
      <w:r w:rsidR="00475222">
        <w:rPr>
          <w:sz w:val="24"/>
          <w:szCs w:val="24"/>
        </w:rPr>
        <w:t>/17</w:t>
      </w:r>
    </w:p>
    <w:p w:rsidRDefault="00E1254B" w:rsidP="00B4321B" w:rsidR="00E1254B" w:rsidRPr="00400898">
      <w:pPr>
        <w:jc w:val="center"/>
        <w:rPr>
          <w:sz w:val="24"/>
          <w:szCs w:val="24"/>
        </w:rPr>
      </w:pPr>
    </w:p>
    <w:p w:rsidRDefault="00B4321B" w:rsidP="00B4321B" w:rsidR="001D411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E P U B L I K A  H R V A T S K A</w:t>
      </w:r>
    </w:p>
    <w:p w:rsidRDefault="001D411A" w:rsidP="001D411A" w:rsidR="001D411A" w:rsidRPr="00400898">
      <w:pPr>
        <w:rPr>
          <w:sz w:val="24"/>
          <w:szCs w:val="24"/>
        </w:rPr>
      </w:pP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sz w:val="24"/>
          <w:szCs w:val="24"/>
        </w:rPr>
        <w:t xml:space="preserve">               </w:t>
      </w:r>
    </w:p>
    <w:p w:rsidRDefault="001D411A" w:rsidP="001D411A" w:rsidR="001D411A" w:rsidRPr="00400898">
      <w:pPr>
        <w:ind w:left="2880"/>
        <w:jc w:val="right"/>
        <w:rPr>
          <w:sz w:val="24"/>
          <w:szCs w:val="24"/>
        </w:rPr>
      </w:pPr>
      <w:r w:rsidRPr="00400898">
        <w:rPr>
          <w:b/>
          <w:sz w:val="24"/>
          <w:szCs w:val="24"/>
        </w:rPr>
        <w:t xml:space="preserve">   </w:t>
      </w:r>
      <w:r w:rsidRPr="00400898">
        <w:rPr>
          <w:sz w:val="24"/>
          <w:szCs w:val="24"/>
        </w:rPr>
        <w:t xml:space="preserve">R J E Š E NJ E </w:t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</w:p>
    <w:p w:rsidRDefault="001D411A" w:rsidP="001D411A" w:rsidR="001D411A" w:rsidRPr="00400898">
      <w:pPr>
        <w:jc w:val="center"/>
        <w:rPr>
          <w:b/>
          <w:sz w:val="24"/>
          <w:szCs w:val="24"/>
        </w:rPr>
      </w:pPr>
    </w:p>
    <w:p w:rsidRDefault="009F28E4" w:rsidP="00475222" w:rsidR="00525D6E" w:rsidRPr="00400898">
      <w:pPr>
        <w:ind w:firstLine="720"/>
        <w:jc w:val="both"/>
        <w:rPr>
          <w:sz w:val="24"/>
          <w:szCs w:val="24"/>
        </w:rPr>
      </w:pPr>
      <w:r w:rsidRPr="009F28E4">
        <w:rPr>
          <w:sz w:val="24"/>
          <w:szCs w:val="24"/>
        </w:rPr>
        <w:t>Trgovački sud u Zagrebu, po sucu Gordanu Zubaku, u</w:t>
      </w:r>
      <w:r w:rsidRPr="009F28E4">
        <w:rPr>
          <w:sz w:val="24"/>
          <w:szCs w:val="24"/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I.L.I. DISTRIBUCIJA d.o.o., Zagreb, Borčec 66, OIB: 61286571297</w:t>
      </w:r>
      <w:r w:rsidR="000F5EA1" w:rsidRPr="0040089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5</w:t>
      </w:r>
      <w:r w:rsidR="00475222">
        <w:rPr>
          <w:sz w:val="24"/>
          <w:szCs w:val="24"/>
          <w:lang w:val="pt-BR"/>
        </w:rPr>
        <w:t>. travnja</w:t>
      </w:r>
      <w:r w:rsidR="00895B88" w:rsidRPr="00400898">
        <w:rPr>
          <w:sz w:val="24"/>
          <w:szCs w:val="24"/>
          <w:lang w:val="pt-BR"/>
        </w:rPr>
        <w:t xml:space="preserve"> 2017</w:t>
      </w:r>
      <w:r w:rsidR="000F5EA1" w:rsidRPr="00400898">
        <w:rPr>
          <w:sz w:val="24"/>
          <w:szCs w:val="24"/>
          <w:lang w:val="pt-BR"/>
        </w:rPr>
        <w:t>.</w:t>
      </w:r>
      <w:r w:rsidR="00675DA9" w:rsidRPr="00400898">
        <w:rPr>
          <w:sz w:val="24"/>
          <w:szCs w:val="24"/>
          <w:lang w:val="pt-BR"/>
        </w:rPr>
        <w:t>,</w:t>
      </w:r>
    </w:p>
    <w:p w:rsidRDefault="007E6C25" w:rsidP="00400898" w:rsidR="007E6C25" w:rsidRPr="00400898">
      <w:pPr>
        <w:rPr>
          <w:b/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i j e š i o     j e</w:t>
      </w:r>
    </w:p>
    <w:p w:rsidRDefault="006838BA" w:rsidR="006838BA" w:rsidRPr="00400898">
      <w:pPr>
        <w:jc w:val="center"/>
        <w:rPr>
          <w:b/>
          <w:sz w:val="24"/>
          <w:szCs w:val="24"/>
        </w:rPr>
      </w:pPr>
    </w:p>
    <w:p w:rsidRDefault="00CB0F34" w:rsidP="001D411A" w:rsidR="00FE0498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Otvara se stečajni postupak nad dužnikom </w:t>
      </w:r>
      <w:r w:rsidR="009F28E4" w:rsidRPr="009F28E4">
        <w:rPr>
          <w:sz w:val="24"/>
          <w:szCs w:val="24"/>
          <w:lang w:val="pt-BR"/>
        </w:rPr>
        <w:t>I.L.I. DISTRIBUCIJA d.o.o., Zagreb, Borčec 66, OIB: 61286571297</w:t>
      </w:r>
      <w:r w:rsidR="00297F54" w:rsidRPr="00400898">
        <w:rPr>
          <w:sz w:val="24"/>
          <w:szCs w:val="24"/>
        </w:rPr>
        <w:t xml:space="preserve">, MBS: </w:t>
      </w:r>
      <w:r w:rsidR="009F28E4" w:rsidRPr="009F28E4">
        <w:rPr>
          <w:sz w:val="24"/>
          <w:szCs w:val="24"/>
        </w:rPr>
        <w:t>080515716</w:t>
      </w:r>
      <w:r w:rsidR="002A35E4" w:rsidRPr="00400898">
        <w:rPr>
          <w:sz w:val="24"/>
          <w:szCs w:val="24"/>
        </w:rPr>
        <w:t>.</w:t>
      </w:r>
    </w:p>
    <w:p w:rsidRDefault="00CB0F34" w:rsidP="00FE0498" w:rsidR="00FE0498" w:rsidRPr="004607D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>Za stečajnog upravitelja imenuje</w:t>
      </w:r>
      <w:r w:rsidR="00297F54" w:rsidRPr="00400898">
        <w:rPr>
          <w:sz w:val="24"/>
          <w:szCs w:val="24"/>
        </w:rPr>
        <w:t xml:space="preserve"> se</w:t>
      </w:r>
      <w:r w:rsidR="006838BA" w:rsidRPr="00400898">
        <w:rPr>
          <w:sz w:val="24"/>
          <w:szCs w:val="24"/>
        </w:rPr>
        <w:t xml:space="preserve"> </w:t>
      </w:r>
      <w:r w:rsidR="009F28E4">
        <w:rPr>
          <w:sz w:val="24"/>
          <w:szCs w:val="24"/>
        </w:rPr>
        <w:t>Stjepan Rakarec iz Velike Gorice, Črnkovec 16, OIB: 64132194100</w:t>
      </w:r>
      <w:r w:rsidR="00E11FBD" w:rsidRPr="004607D8">
        <w:rPr>
          <w:sz w:val="24"/>
          <w:szCs w:val="24"/>
        </w:rPr>
        <w:t>.</w:t>
      </w:r>
    </w:p>
    <w:p w:rsidRDefault="00CB0F34" w:rsidP="00CB0F34" w:rsidR="00CB0F3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Stečajni postupak otvoren je dana </w:t>
      </w:r>
      <w:r w:rsidR="009F28E4">
        <w:rPr>
          <w:sz w:val="24"/>
          <w:szCs w:val="24"/>
          <w:lang w:val="pt-BR"/>
        </w:rPr>
        <w:t>5</w:t>
      </w:r>
      <w:r w:rsidR="004607D8" w:rsidRPr="004607D8">
        <w:rPr>
          <w:sz w:val="24"/>
          <w:szCs w:val="24"/>
          <w:lang w:val="pt-BR"/>
        </w:rPr>
        <w:t>. travnja</w:t>
      </w:r>
      <w:r w:rsidR="004607D8" w:rsidRPr="004607D8">
        <w:rPr>
          <w:sz w:val="24"/>
          <w:szCs w:val="24"/>
        </w:rPr>
        <w:t xml:space="preserve"> </w:t>
      </w:r>
      <w:r w:rsidR="006D2027" w:rsidRPr="00400898">
        <w:rPr>
          <w:sz w:val="24"/>
          <w:szCs w:val="24"/>
        </w:rPr>
        <w:t>2017</w:t>
      </w:r>
      <w:r w:rsidR="00B4321B" w:rsidRPr="00400898">
        <w:rPr>
          <w:sz w:val="24"/>
          <w:szCs w:val="24"/>
        </w:rPr>
        <w:t>.</w:t>
      </w:r>
      <w:r w:rsidR="006838BA" w:rsidRPr="00400898">
        <w:rPr>
          <w:sz w:val="24"/>
          <w:szCs w:val="24"/>
        </w:rPr>
        <w:t xml:space="preserve"> </w:t>
      </w:r>
      <w:r w:rsidR="00675DA9" w:rsidRPr="00400898">
        <w:rPr>
          <w:sz w:val="24"/>
          <w:szCs w:val="24"/>
        </w:rPr>
        <w:t>Rješenje</w:t>
      </w:r>
      <w:r w:rsidRPr="00400898">
        <w:rPr>
          <w:sz w:val="24"/>
          <w:szCs w:val="24"/>
        </w:rPr>
        <w:t xml:space="preserve"> o otvaranju stečajnog postupka nad dužnikom istaknut</w:t>
      </w:r>
      <w:r w:rsidR="001D0485">
        <w:rPr>
          <w:sz w:val="24"/>
          <w:szCs w:val="24"/>
        </w:rPr>
        <w:t>o</w:t>
      </w:r>
      <w:r w:rsidRPr="00400898">
        <w:rPr>
          <w:sz w:val="24"/>
          <w:szCs w:val="24"/>
        </w:rPr>
        <w:t xml:space="preserve"> je na</w:t>
      </w:r>
      <w:r w:rsidR="00675DA9" w:rsidRPr="00400898">
        <w:rPr>
          <w:sz w:val="24"/>
          <w:szCs w:val="24"/>
        </w:rPr>
        <w:t xml:space="preserve"> mrežnoj stranici e-oglasna ploča </w:t>
      </w:r>
      <w:r w:rsidRPr="00400898">
        <w:rPr>
          <w:sz w:val="24"/>
          <w:szCs w:val="24"/>
        </w:rPr>
        <w:t xml:space="preserve">Trgovačkog suda u Zagrebu dana </w:t>
      </w:r>
      <w:r w:rsidR="009F28E4">
        <w:rPr>
          <w:sz w:val="24"/>
          <w:szCs w:val="24"/>
          <w:lang w:val="pt-BR"/>
        </w:rPr>
        <w:t>5</w:t>
      </w:r>
      <w:r w:rsidR="004607D8" w:rsidRPr="004607D8">
        <w:rPr>
          <w:sz w:val="24"/>
          <w:szCs w:val="24"/>
          <w:lang w:val="pt-BR"/>
        </w:rPr>
        <w:t>. travnja</w:t>
      </w:r>
      <w:r w:rsidR="006D2027" w:rsidRPr="00400898">
        <w:rPr>
          <w:sz w:val="24"/>
          <w:szCs w:val="24"/>
        </w:rPr>
        <w:t xml:space="preserve"> 2017</w:t>
      </w:r>
      <w:r w:rsidR="00AF7623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u </w:t>
      </w:r>
      <w:r w:rsidR="00F47C4A" w:rsidRPr="00400898">
        <w:rPr>
          <w:sz w:val="24"/>
          <w:szCs w:val="24"/>
        </w:rPr>
        <w:t>1</w:t>
      </w:r>
      <w:r w:rsidR="004607D8">
        <w:rPr>
          <w:sz w:val="24"/>
          <w:szCs w:val="24"/>
        </w:rPr>
        <w:t>4</w:t>
      </w:r>
      <w:r w:rsidR="006D2027" w:rsidRPr="00400898">
        <w:rPr>
          <w:sz w:val="24"/>
          <w:szCs w:val="24"/>
        </w:rPr>
        <w:t>.0</w:t>
      </w:r>
      <w:r w:rsidR="004E77EF" w:rsidRPr="00400898">
        <w:rPr>
          <w:sz w:val="24"/>
          <w:szCs w:val="24"/>
        </w:rPr>
        <w:t>0</w:t>
      </w:r>
      <w:r w:rsidRPr="00400898">
        <w:rPr>
          <w:sz w:val="24"/>
          <w:szCs w:val="24"/>
        </w:rPr>
        <w:t xml:space="preserve"> sati.</w:t>
      </w:r>
    </w:p>
    <w:p w:rsidRDefault="00A84621" w:rsidP="009B2331" w:rsidR="009B2331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IV.</w:t>
      </w:r>
      <w:r w:rsidR="00CB0F34"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Pozivaju se vjerovnici u roku od </w:t>
      </w:r>
      <w:r w:rsidR="002D18DF" w:rsidRPr="00400898">
        <w:rPr>
          <w:sz w:val="24"/>
          <w:szCs w:val="24"/>
        </w:rPr>
        <w:t>60</w:t>
      </w:r>
      <w:r w:rsidR="006838BA" w:rsidRPr="00400898">
        <w:rPr>
          <w:sz w:val="24"/>
          <w:szCs w:val="24"/>
        </w:rPr>
        <w:t xml:space="preserve"> dana od dana</w:t>
      </w:r>
      <w:r w:rsidR="002D18DF" w:rsidRPr="00400898">
        <w:rPr>
          <w:sz w:val="24"/>
          <w:szCs w:val="24"/>
        </w:rPr>
        <w:t xml:space="preserve"> objave ovog rješenja </w:t>
      </w:r>
      <w:r w:rsidR="0096090C" w:rsidRPr="00400898">
        <w:rPr>
          <w:sz w:val="24"/>
          <w:szCs w:val="24"/>
        </w:rPr>
        <w:t xml:space="preserve">na </w:t>
      </w:r>
      <w:r w:rsidR="00675DA9" w:rsidRPr="00400898">
        <w:rPr>
          <w:sz w:val="24"/>
          <w:szCs w:val="24"/>
        </w:rPr>
        <w:t xml:space="preserve">mrežnoj stranici e-oglasna ploča </w:t>
      </w:r>
      <w:r w:rsidR="0096090C" w:rsidRPr="00400898">
        <w:rPr>
          <w:sz w:val="24"/>
          <w:szCs w:val="24"/>
        </w:rPr>
        <w:t xml:space="preserve">Trgovačkog suda u Zagrebu </w:t>
      </w:r>
      <w:r w:rsidR="006838BA" w:rsidRPr="00400898">
        <w:rPr>
          <w:sz w:val="24"/>
          <w:szCs w:val="24"/>
        </w:rPr>
        <w:t>prijaviti svoje tra</w:t>
      </w:r>
      <w:r w:rsidR="00F1773D" w:rsidRPr="00400898">
        <w:rPr>
          <w:sz w:val="24"/>
          <w:szCs w:val="24"/>
        </w:rPr>
        <w:t xml:space="preserve">žbine stečajnom upravitelju, </w:t>
      </w:r>
      <w:r w:rsidR="00746617" w:rsidRPr="00400898">
        <w:rPr>
          <w:sz w:val="24"/>
          <w:szCs w:val="24"/>
        </w:rPr>
        <w:t>u skladu s pravilima Stečajnog zakona o prijavi tražbina</w:t>
      </w:r>
      <w:r w:rsidR="00F1773D" w:rsidRPr="00400898">
        <w:rPr>
          <w:sz w:val="24"/>
          <w:szCs w:val="24"/>
        </w:rPr>
        <w:t xml:space="preserve">, </w:t>
      </w:r>
      <w:r w:rsidR="002D18DF" w:rsidRPr="00400898">
        <w:rPr>
          <w:sz w:val="24"/>
          <w:szCs w:val="24"/>
        </w:rPr>
        <w:t xml:space="preserve"> na propisanom obrascu</w:t>
      </w:r>
      <w:r w:rsidR="00F1773D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u 2 primjerka</w:t>
      </w:r>
      <w:r w:rsidR="0096090C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s ispravama iz kojih tražbina proizlazi, odnosno kojima se dokazuje</w:t>
      </w:r>
      <w:r w:rsidR="00F1773D" w:rsidRPr="00400898">
        <w:rPr>
          <w:sz w:val="24"/>
          <w:szCs w:val="24"/>
        </w:rPr>
        <w:t xml:space="preserve">, te priložiti, </w:t>
      </w:r>
      <w:r w:rsidR="006838BA" w:rsidRPr="00400898">
        <w:rPr>
          <w:sz w:val="24"/>
          <w:szCs w:val="24"/>
        </w:rPr>
        <w:t>potvrdu o uplaćenoj sudskoj pristojbi, na</w:t>
      </w:r>
      <w:r w:rsidR="00297F54" w:rsidRPr="00400898">
        <w:rPr>
          <w:sz w:val="24"/>
          <w:szCs w:val="24"/>
        </w:rPr>
        <w:t xml:space="preserve"> adresu:</w:t>
      </w:r>
      <w:r w:rsidR="00715858" w:rsidRPr="00400898">
        <w:rPr>
          <w:sz w:val="24"/>
          <w:szCs w:val="24"/>
        </w:rPr>
        <w:t xml:space="preserve"> </w:t>
      </w:r>
      <w:r w:rsidR="009F28E4" w:rsidRPr="009F28E4">
        <w:rPr>
          <w:sz w:val="24"/>
          <w:szCs w:val="24"/>
        </w:rPr>
        <w:t>Stjepan Rakarec iz Velike Gorice, Črnkovec 16</w:t>
      </w:r>
      <w:r w:rsidR="00F47C4A" w:rsidRPr="00400898">
        <w:rPr>
          <w:sz w:val="24"/>
          <w:szCs w:val="24"/>
        </w:rPr>
        <w:t>.</w:t>
      </w:r>
    </w:p>
    <w:p w:rsidRDefault="00AB024A" w:rsidP="00CB0F34" w:rsidR="006838B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</w:t>
      </w:r>
      <w:r w:rsidR="00A84621" w:rsidRPr="00400898">
        <w:rPr>
          <w:sz w:val="24"/>
          <w:szCs w:val="24"/>
        </w:rPr>
        <w:t>.</w:t>
      </w:r>
      <w:r w:rsidR="00FF234D" w:rsidRPr="00400898">
        <w:rPr>
          <w:sz w:val="24"/>
          <w:szCs w:val="24"/>
        </w:rPr>
        <w:t xml:space="preserve"> </w:t>
      </w:r>
      <w:r w:rsidR="00FF234D" w:rsidRPr="00400898">
        <w:rPr>
          <w:sz w:val="24"/>
          <w:szCs w:val="24"/>
        </w:rPr>
        <w:tab/>
        <w:t>P</w:t>
      </w:r>
      <w:r w:rsidR="006838BA" w:rsidRPr="00400898">
        <w:rPr>
          <w:sz w:val="24"/>
          <w:szCs w:val="24"/>
        </w:rPr>
        <w:t>ozivaju se</w:t>
      </w:r>
      <w:r w:rsidR="003C78A1" w:rsidRPr="00400898">
        <w:rPr>
          <w:sz w:val="24"/>
          <w:szCs w:val="24"/>
        </w:rPr>
        <w:t xml:space="preserve"> razlučni i izlučni vjerovnici</w:t>
      </w:r>
      <w:r w:rsidR="006838BA" w:rsidRPr="00400898">
        <w:rPr>
          <w:sz w:val="24"/>
          <w:szCs w:val="24"/>
        </w:rPr>
        <w:t xml:space="preserve"> </w:t>
      </w:r>
      <w:r w:rsidR="00A84621" w:rsidRPr="00400898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00898">
        <w:rPr>
          <w:sz w:val="24"/>
          <w:szCs w:val="24"/>
        </w:rPr>
        <w:t xml:space="preserve">podneskom </w:t>
      </w:r>
      <w:r w:rsidR="006838BA" w:rsidRPr="00400898">
        <w:rPr>
          <w:sz w:val="24"/>
          <w:szCs w:val="24"/>
        </w:rPr>
        <w:t xml:space="preserve">obavijestiti stečajnog upravitelja </w:t>
      </w:r>
      <w:r w:rsidR="003C78A1" w:rsidRPr="00400898">
        <w:rPr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o postojanju svo</w:t>
      </w:r>
      <w:r w:rsidR="00A96E38" w:rsidRPr="00400898">
        <w:rPr>
          <w:sz w:val="24"/>
          <w:szCs w:val="24"/>
        </w:rPr>
        <w:t xml:space="preserve">g </w:t>
      </w:r>
      <w:r w:rsidR="0096090C" w:rsidRPr="00400898">
        <w:rPr>
          <w:sz w:val="24"/>
          <w:szCs w:val="24"/>
        </w:rPr>
        <w:t xml:space="preserve">razlučnog ili </w:t>
      </w:r>
      <w:r w:rsidR="00A96E38" w:rsidRPr="00400898">
        <w:rPr>
          <w:sz w:val="24"/>
          <w:szCs w:val="24"/>
        </w:rPr>
        <w:t xml:space="preserve">izlučnog </w:t>
      </w:r>
      <w:r w:rsidR="006838BA" w:rsidRPr="00400898">
        <w:rPr>
          <w:sz w:val="24"/>
          <w:szCs w:val="24"/>
        </w:rPr>
        <w:t xml:space="preserve">prava. </w:t>
      </w:r>
    </w:p>
    <w:p w:rsidRDefault="00AB024A" w:rsidP="00CB0F34" w:rsidR="006C7A5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</w:t>
      </w:r>
      <w:r w:rsidR="00A84621" w:rsidRPr="00400898">
        <w:rPr>
          <w:sz w:val="24"/>
          <w:szCs w:val="24"/>
        </w:rPr>
        <w:t>.</w:t>
      </w:r>
      <w:r w:rsidR="006C7A5A" w:rsidRPr="00400898">
        <w:rPr>
          <w:sz w:val="24"/>
          <w:szCs w:val="24"/>
        </w:rPr>
        <w:t xml:space="preserve"> </w:t>
      </w:r>
      <w:r w:rsidR="006C7A5A" w:rsidRPr="00400898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00898">
      <w:pPr>
        <w:jc w:val="both"/>
        <w:rPr>
          <w:b/>
          <w:sz w:val="24"/>
          <w:szCs w:val="24"/>
        </w:rPr>
      </w:pPr>
      <w:r w:rsidRPr="00400898">
        <w:rPr>
          <w:sz w:val="24"/>
          <w:szCs w:val="24"/>
        </w:rPr>
        <w:t>VII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ab/>
      </w:r>
      <w:r w:rsidR="00CB0F34" w:rsidRPr="00400898">
        <w:rPr>
          <w:sz w:val="24"/>
          <w:szCs w:val="24"/>
        </w:rPr>
        <w:t>O</w:t>
      </w:r>
      <w:r w:rsidR="006838BA" w:rsidRPr="00400898">
        <w:rPr>
          <w:sz w:val="24"/>
          <w:szCs w:val="24"/>
        </w:rPr>
        <w:t>dređuje se ročište vjerovnika na kojem će se ispitati prijavljene tražbine (ispitno ročište) za</w:t>
      </w:r>
      <w:r w:rsidR="00A84621" w:rsidRPr="00400898">
        <w:rPr>
          <w:sz w:val="24"/>
          <w:szCs w:val="24"/>
        </w:rPr>
        <w:t xml:space="preserve"> dan</w:t>
      </w:r>
      <w:r w:rsidR="006838BA" w:rsidRPr="00400898">
        <w:rPr>
          <w:sz w:val="24"/>
          <w:szCs w:val="24"/>
        </w:rPr>
        <w:t xml:space="preserve"> </w:t>
      </w:r>
      <w:r w:rsidR="009F28E4">
        <w:rPr>
          <w:sz w:val="24"/>
          <w:szCs w:val="24"/>
        </w:rPr>
        <w:t>11</w:t>
      </w:r>
      <w:r w:rsidR="004607D8">
        <w:rPr>
          <w:sz w:val="24"/>
          <w:szCs w:val="24"/>
        </w:rPr>
        <w:t>. srpanj</w:t>
      </w:r>
      <w:r w:rsidR="006D2027" w:rsidRPr="00400898">
        <w:rPr>
          <w:sz w:val="24"/>
          <w:szCs w:val="24"/>
        </w:rPr>
        <w:t xml:space="preserve"> 2017</w:t>
      </w:r>
      <w:r w:rsidR="009F28E4">
        <w:rPr>
          <w:sz w:val="24"/>
          <w:szCs w:val="24"/>
        </w:rPr>
        <w:t>. u 9</w:t>
      </w:r>
      <w:r w:rsidR="004E77EF" w:rsidRPr="00400898">
        <w:rPr>
          <w:sz w:val="24"/>
          <w:szCs w:val="24"/>
        </w:rPr>
        <w:t>.30</w:t>
      </w:r>
      <w:r w:rsidR="004E77EF" w:rsidRPr="00400898">
        <w:rPr>
          <w:b/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sati koje će se održati u zgradi ovog suda, Za</w:t>
      </w:r>
      <w:r w:rsidR="00A84621" w:rsidRPr="00400898">
        <w:rPr>
          <w:sz w:val="24"/>
          <w:szCs w:val="24"/>
        </w:rPr>
        <w:t xml:space="preserve">greb, Petrinjska 8, soba </w:t>
      </w:r>
      <w:r w:rsidR="004607D8">
        <w:rPr>
          <w:sz w:val="24"/>
          <w:szCs w:val="24"/>
        </w:rPr>
        <w:t>84/II (ulična zgrada</w:t>
      </w:r>
      <w:r w:rsidR="006838BA" w:rsidRPr="00400898">
        <w:rPr>
          <w:sz w:val="24"/>
          <w:szCs w:val="24"/>
        </w:rPr>
        <w:t xml:space="preserve">). </w:t>
      </w:r>
    </w:p>
    <w:p w:rsidRDefault="00867C12" w:rsidP="00CB0F34" w:rsidR="0032638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VIII</w:t>
      </w:r>
      <w:r w:rsidR="00A84621" w:rsidRPr="00400898">
        <w:rPr>
          <w:sz w:val="24"/>
          <w:szCs w:val="24"/>
        </w:rPr>
        <w:t>.</w:t>
      </w:r>
      <w:r w:rsidR="00CB0F34" w:rsidRPr="00400898">
        <w:rPr>
          <w:sz w:val="24"/>
          <w:szCs w:val="24"/>
        </w:rPr>
        <w:tab/>
      </w:r>
      <w:r w:rsidR="002D18DF" w:rsidRPr="00400898">
        <w:rPr>
          <w:sz w:val="24"/>
          <w:szCs w:val="24"/>
        </w:rPr>
        <w:t>Ročište</w:t>
      </w:r>
      <w:r w:rsidR="006838BA" w:rsidRPr="00400898">
        <w:rPr>
          <w:sz w:val="24"/>
          <w:szCs w:val="24"/>
        </w:rPr>
        <w:t xml:space="preserve"> vjerovnika na kojem će se na temelju izvješća stečajnog upravitel</w:t>
      </w:r>
      <w:r w:rsidR="00EA2331" w:rsidRPr="00400898">
        <w:rPr>
          <w:sz w:val="24"/>
          <w:szCs w:val="24"/>
        </w:rPr>
        <w:t>ja odlučivati o daljnjem tijeku</w:t>
      </w:r>
      <w:r w:rsidR="002D18DF" w:rsidRPr="00400898">
        <w:rPr>
          <w:sz w:val="24"/>
          <w:szCs w:val="24"/>
        </w:rPr>
        <w:t xml:space="preserve"> stečajnog </w:t>
      </w:r>
      <w:r w:rsidR="006838BA" w:rsidRPr="00400898">
        <w:rPr>
          <w:sz w:val="24"/>
          <w:szCs w:val="24"/>
        </w:rPr>
        <w:t xml:space="preserve">postupka (izvještajno ročište) određuje se za isti dan i na istom mjestu u </w:t>
      </w:r>
      <w:r w:rsidR="009F28E4">
        <w:rPr>
          <w:sz w:val="24"/>
          <w:szCs w:val="24"/>
        </w:rPr>
        <w:t>9</w:t>
      </w:r>
      <w:r w:rsidR="004E77EF" w:rsidRPr="00400898">
        <w:rPr>
          <w:sz w:val="24"/>
          <w:szCs w:val="24"/>
        </w:rPr>
        <w:t>.45</w:t>
      </w:r>
      <w:r w:rsidR="006838BA" w:rsidRPr="00400898">
        <w:rPr>
          <w:sz w:val="24"/>
          <w:szCs w:val="24"/>
        </w:rPr>
        <w:t xml:space="preserve"> sati.</w:t>
      </w:r>
    </w:p>
    <w:p w:rsidRDefault="00326384" w:rsidP="00CB0F34" w:rsidR="009F28E4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lastRenderedPageBreak/>
        <w:t xml:space="preserve">IX. </w:t>
      </w:r>
      <w:r w:rsidR="006838BA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Određuje se upis ovog rješenja o otvaranju stečajnog postupka nad dužnikom </w:t>
      </w:r>
      <w:r w:rsidR="009F28E4" w:rsidRPr="009F28E4">
        <w:rPr>
          <w:sz w:val="24"/>
          <w:szCs w:val="24"/>
          <w:lang w:val="pt-BR"/>
        </w:rPr>
        <w:t>I.L.I. DISTRIBUCIJA d.o.o., Zagreb, Borčec 66, OIB: 61286571297</w:t>
      </w:r>
      <w:r w:rsidRPr="00400898">
        <w:rPr>
          <w:sz w:val="24"/>
          <w:szCs w:val="24"/>
          <w:lang w:val="pt-BR"/>
        </w:rPr>
        <w:t>,</w:t>
      </w:r>
      <w:r w:rsidR="0040036D" w:rsidRPr="00400898">
        <w:rPr>
          <w:sz w:val="24"/>
          <w:szCs w:val="24"/>
        </w:rPr>
        <w:t xml:space="preserve"> u zemljišnim knjigama</w:t>
      </w:r>
      <w:r w:rsidRPr="00400898">
        <w:rPr>
          <w:sz w:val="24"/>
          <w:szCs w:val="24"/>
        </w:rPr>
        <w:t xml:space="preserve"> te se nalaže</w:t>
      </w:r>
      <w:r w:rsidR="006D2027" w:rsidRPr="00400898">
        <w:rPr>
          <w:sz w:val="24"/>
          <w:szCs w:val="24"/>
        </w:rPr>
        <w:t xml:space="preserve"> Općinskom</w:t>
      </w:r>
      <w:r w:rsidR="00F51E96">
        <w:rPr>
          <w:sz w:val="24"/>
          <w:szCs w:val="24"/>
        </w:rPr>
        <w:t xml:space="preserve"> građanskom</w:t>
      </w:r>
      <w:r w:rsidR="006D2027" w:rsidRPr="00400898">
        <w:rPr>
          <w:sz w:val="24"/>
          <w:szCs w:val="24"/>
        </w:rPr>
        <w:t xml:space="preserve"> sudu u </w:t>
      </w:r>
      <w:r w:rsidR="00F51E96">
        <w:rPr>
          <w:sz w:val="24"/>
          <w:szCs w:val="24"/>
        </w:rPr>
        <w:t>Zagrebu</w:t>
      </w:r>
      <w:r w:rsidR="006D2027" w:rsidRPr="00400898">
        <w:rPr>
          <w:sz w:val="24"/>
          <w:szCs w:val="24"/>
        </w:rPr>
        <w:t>,</w:t>
      </w:r>
      <w:r w:rsidRPr="00400898">
        <w:rPr>
          <w:sz w:val="24"/>
          <w:szCs w:val="24"/>
        </w:rPr>
        <w:t xml:space="preserve"> zem</w:t>
      </w:r>
      <w:r w:rsidR="00F51E96">
        <w:rPr>
          <w:sz w:val="24"/>
          <w:szCs w:val="24"/>
        </w:rPr>
        <w:t>ljišnoknjižni</w:t>
      </w:r>
      <w:r w:rsidR="001D0485">
        <w:rPr>
          <w:sz w:val="24"/>
          <w:szCs w:val="24"/>
        </w:rPr>
        <w:t xml:space="preserve"> odjel</w:t>
      </w:r>
      <w:r w:rsidR="006D2027" w:rsidRPr="00400898">
        <w:rPr>
          <w:sz w:val="24"/>
          <w:szCs w:val="24"/>
        </w:rPr>
        <w:t xml:space="preserve"> </w:t>
      </w:r>
      <w:r w:rsidR="009F28E4">
        <w:rPr>
          <w:sz w:val="24"/>
          <w:szCs w:val="24"/>
        </w:rPr>
        <w:t>Zagreb</w:t>
      </w:r>
      <w:r w:rsidR="0040036D" w:rsidRPr="00400898">
        <w:rPr>
          <w:sz w:val="24"/>
          <w:szCs w:val="24"/>
        </w:rPr>
        <w:t>,</w:t>
      </w:r>
      <w:r w:rsidR="0095089E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zabilježba rješenja o otvaranju stečajnog postupka </w:t>
      </w:r>
      <w:r w:rsidR="00F51E96" w:rsidRPr="00F51E96">
        <w:rPr>
          <w:sz w:val="24"/>
          <w:szCs w:val="24"/>
        </w:rPr>
        <w:t xml:space="preserve">nad dužnikom </w:t>
      </w:r>
      <w:r w:rsidR="009F28E4" w:rsidRPr="009F28E4">
        <w:rPr>
          <w:sz w:val="24"/>
          <w:szCs w:val="24"/>
          <w:lang w:val="pt-BR"/>
        </w:rPr>
        <w:t>I.L.I. DISTRIBUCIJA d.o.o., Zagreb, Borčec 66, OIB: 61286571297</w:t>
      </w:r>
      <w:r w:rsidR="00F47C4A" w:rsidRPr="00400898">
        <w:rPr>
          <w:sz w:val="24"/>
          <w:szCs w:val="24"/>
        </w:rPr>
        <w:t xml:space="preserve">, poslovni broj </w:t>
      </w:r>
      <w:r w:rsidR="009F28E4">
        <w:rPr>
          <w:sz w:val="24"/>
          <w:szCs w:val="24"/>
        </w:rPr>
        <w:t>St-131</w:t>
      </w:r>
      <w:r w:rsidR="00F51E96">
        <w:rPr>
          <w:sz w:val="24"/>
          <w:szCs w:val="24"/>
        </w:rPr>
        <w:t>/17</w:t>
      </w:r>
      <w:r w:rsidRPr="00400898">
        <w:rPr>
          <w:sz w:val="24"/>
          <w:szCs w:val="24"/>
        </w:rPr>
        <w:t xml:space="preserve"> od </w:t>
      </w:r>
      <w:r w:rsidR="009F28E4">
        <w:rPr>
          <w:sz w:val="24"/>
          <w:szCs w:val="24"/>
        </w:rPr>
        <w:t>5</w:t>
      </w:r>
      <w:r w:rsidR="0040036D" w:rsidRPr="00400898">
        <w:rPr>
          <w:sz w:val="24"/>
          <w:szCs w:val="24"/>
        </w:rPr>
        <w:t xml:space="preserve">. </w:t>
      </w:r>
      <w:r w:rsidR="00F51E96">
        <w:rPr>
          <w:sz w:val="24"/>
          <w:szCs w:val="24"/>
        </w:rPr>
        <w:t>travnja</w:t>
      </w:r>
      <w:r w:rsidR="006D2027" w:rsidRPr="00400898">
        <w:rPr>
          <w:sz w:val="24"/>
          <w:szCs w:val="24"/>
        </w:rPr>
        <w:t xml:space="preserve"> 2017</w:t>
      </w:r>
      <w:r w:rsidR="00F51E96">
        <w:rPr>
          <w:sz w:val="24"/>
          <w:szCs w:val="24"/>
        </w:rPr>
        <w:t>. i to u</w:t>
      </w:r>
      <w:r w:rsidR="009F28E4">
        <w:rPr>
          <w:sz w:val="24"/>
          <w:szCs w:val="24"/>
        </w:rPr>
        <w:t xml:space="preserve"> z.k.ul.100191, k.o. G. Stenjevec, k.č.br. 468/14, stambena zgrada br. 66 Borčec i dvorište, površine 686 m2:</w:t>
      </w:r>
    </w:p>
    <w:p w:rsidRDefault="009F28E4" w:rsidP="009F28E4" w:rsidR="009F28E4" w:rsidRPr="009F28E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suvlasnički dio: 669/10000, etažno vlasništvo (E-1), </w:t>
      </w:r>
      <w:r w:rsidRPr="009F28E4">
        <w:rPr>
          <w:bCs/>
          <w:sz w:val="24"/>
          <w:szCs w:val="24"/>
        </w:rPr>
        <w:t>1. garaža oznake G1 u podrumu zgrade, korisne površine 29,83 čm, u planu posebnih dijelova zgrade označeno u tlocrtu podruma tamnozelenom bojom</w:t>
      </w:r>
      <w:r>
        <w:rPr>
          <w:bCs/>
          <w:sz w:val="24"/>
          <w:szCs w:val="24"/>
        </w:rPr>
        <w:t>,</w:t>
      </w:r>
    </w:p>
    <w:p w:rsidRDefault="005347E0" w:rsidP="009F28E4" w:rsidR="009F28E4" w:rsidRPr="009F28E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suvlasnički dio: 1274/10000, etažno vlasništvo (E-6</w:t>
      </w:r>
      <w:r w:rsidRPr="005347E0">
        <w:rPr>
          <w:sz w:val="24"/>
          <w:szCs w:val="24"/>
        </w:rPr>
        <w:t>)</w:t>
      </w:r>
      <w:r>
        <w:rPr>
          <w:sz w:val="24"/>
          <w:szCs w:val="24"/>
        </w:rPr>
        <w:t xml:space="preserve">, 6. </w:t>
      </w:r>
      <w:r w:rsidRPr="005347E0">
        <w:rPr>
          <w:bCs/>
          <w:sz w:val="24"/>
          <w:szCs w:val="24"/>
        </w:rPr>
        <w:t>stan oznake B1J1 - trosobni stan u prizemlju  korisne površine 56,85 čm, koji se sastoji od dnevnog boravka s kuhinjom i blagovaonicom, hodnika, kupaonice i dvije sobe, te pripadaka stanu B1J1: terasa stvarne površine 16,16 čm i kućni vrt stvarne površine 70,73 čm, u planu posebnih dijelova zgrade označeno u tlocrtu prizemlja narančastom bojom.</w:t>
      </w:r>
    </w:p>
    <w:p w:rsidRDefault="009F28E4" w:rsidP="00CB0F34" w:rsidR="009F28E4">
      <w:pPr>
        <w:jc w:val="both"/>
        <w:rPr>
          <w:sz w:val="24"/>
          <w:szCs w:val="24"/>
        </w:rPr>
      </w:pPr>
    </w:p>
    <w:p w:rsidRDefault="00915D78" w:rsidP="00DF6647" w:rsidR="00915D78" w:rsidRPr="00400898">
      <w:pPr>
        <w:rPr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Obrazloženje</w:t>
      </w:r>
    </w:p>
    <w:p w:rsidRDefault="002726CF" w:rsidR="002726CF" w:rsidRPr="00400898">
      <w:pPr>
        <w:jc w:val="center"/>
        <w:rPr>
          <w:sz w:val="24"/>
          <w:szCs w:val="24"/>
        </w:rPr>
      </w:pPr>
    </w:p>
    <w:p w:rsidRDefault="005347E0" w:rsidP="005347E0" w:rsidR="005347E0" w:rsidRPr="005347E0">
      <w:pPr>
        <w:ind w:firstLine="709"/>
        <w:jc w:val="both"/>
        <w:rPr>
          <w:sz w:val="24"/>
          <w:szCs w:val="24"/>
        </w:rPr>
      </w:pPr>
      <w:r w:rsidRPr="005347E0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5347E0">
        <w:rPr>
          <w:sz w:val="24"/>
          <w:szCs w:val="24"/>
          <w:lang w:val="pt-BR"/>
        </w:rPr>
        <w:t>I.L.I. DISTRIBUCIJA d.o.o., Zagreb</w:t>
      </w:r>
      <w:r w:rsidRPr="005347E0">
        <w:rPr>
          <w:sz w:val="24"/>
          <w:szCs w:val="24"/>
        </w:rPr>
        <w:t>.</w:t>
      </w:r>
    </w:p>
    <w:p w:rsidRDefault="005347E0" w:rsidP="005347E0" w:rsidR="005347E0" w:rsidRPr="005347E0">
      <w:pPr>
        <w:ind w:firstLine="709"/>
        <w:jc w:val="both"/>
        <w:rPr>
          <w:sz w:val="24"/>
          <w:szCs w:val="24"/>
        </w:rPr>
      </w:pPr>
    </w:p>
    <w:p w:rsidRDefault="005347E0" w:rsidP="005347E0" w:rsidR="005347E0" w:rsidRPr="005347E0">
      <w:pPr>
        <w:ind w:firstLine="709"/>
        <w:jc w:val="both"/>
        <w:rPr>
          <w:sz w:val="24"/>
          <w:szCs w:val="24"/>
        </w:rPr>
      </w:pPr>
      <w:r w:rsidRPr="005347E0">
        <w:rPr>
          <w:sz w:val="24"/>
          <w:szCs w:val="24"/>
        </w:rPr>
        <w:t xml:space="preserve">Ovaj sud je na temelju odredbe čl. 433. SZ-a obustavio navedeni skraćeni stečajni postupak. </w:t>
      </w:r>
    </w:p>
    <w:p w:rsidRDefault="005347E0" w:rsidP="005347E0" w:rsidR="005347E0" w:rsidRPr="005347E0">
      <w:pPr>
        <w:ind w:firstLine="709"/>
        <w:jc w:val="both"/>
        <w:rPr>
          <w:sz w:val="24"/>
          <w:szCs w:val="24"/>
        </w:rPr>
      </w:pPr>
    </w:p>
    <w:p w:rsidRDefault="005347E0" w:rsidP="005347E0" w:rsidR="00F51E96" w:rsidRPr="00F51E96">
      <w:pPr>
        <w:ind w:firstLine="709"/>
        <w:jc w:val="both"/>
        <w:rPr>
          <w:sz w:val="24"/>
          <w:szCs w:val="24"/>
        </w:rPr>
      </w:pPr>
      <w:r w:rsidRPr="005347E0">
        <w:rPr>
          <w:sz w:val="24"/>
          <w:szCs w:val="24"/>
        </w:rPr>
        <w:tab/>
        <w:t>Financija agencija dostavila je potvrdu o neizvršenim osnovama za plaćanje od 20. siječnja 2017. (list 27. spisa) iz koje proizlazi kako je dužnik na taj dan imao evidentirane neizvršene osnove za plaćanje u neprekinutom razdoblju od 1388 dana</w:t>
      </w:r>
      <w:r w:rsidR="00F51E96" w:rsidRPr="00F51E96">
        <w:rPr>
          <w:sz w:val="24"/>
          <w:szCs w:val="24"/>
        </w:rPr>
        <w:t>.</w:t>
      </w:r>
    </w:p>
    <w:p w:rsidRDefault="00DF6647" w:rsidP="00DF6647" w:rsidR="00DF6647" w:rsidRPr="00400898">
      <w:pPr>
        <w:ind w:firstLine="709"/>
        <w:jc w:val="both"/>
        <w:rPr>
          <w:sz w:val="24"/>
          <w:szCs w:val="24"/>
          <w:lang w:val="en-GB"/>
        </w:rPr>
      </w:pPr>
    </w:p>
    <w:p w:rsidRDefault="00DF6647" w:rsidP="00DF6647" w:rsidR="0095089E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  <w:lang w:val="en-GB"/>
        </w:rPr>
        <w:tab/>
      </w:r>
      <w:r w:rsidRPr="00400898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51E96" w:rsidP="00DF6647" w:rsidR="00F51E96">
      <w:pPr>
        <w:ind w:firstLine="709"/>
        <w:jc w:val="both"/>
        <w:rPr>
          <w:sz w:val="24"/>
          <w:szCs w:val="24"/>
        </w:rPr>
      </w:pPr>
    </w:p>
    <w:p w:rsidRDefault="00F51E96" w:rsidP="00DF6647" w:rsidR="00F51E96" w:rsidRPr="004008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rješenjem od 14. ožujka 2017. pokrenuo prethodni postupak</w:t>
      </w:r>
      <w:r w:rsidRPr="00F51E96">
        <w:rPr>
          <w:sz w:val="24"/>
          <w:szCs w:val="24"/>
        </w:rPr>
        <w:t xml:space="preserve"> radi utvrđivanja pretpostavki za otvaranje stečajnoga postupka</w:t>
      </w:r>
      <w:r>
        <w:rPr>
          <w:sz w:val="24"/>
          <w:szCs w:val="24"/>
        </w:rPr>
        <w:t xml:space="preserve"> te je u ov</w:t>
      </w:r>
      <w:r w:rsidR="00FE2EB2">
        <w:rPr>
          <w:sz w:val="24"/>
          <w:szCs w:val="24"/>
        </w:rPr>
        <w:t>om postupku održano ročište od 4. travnja 2017</w:t>
      </w:r>
      <w:r>
        <w:rPr>
          <w:sz w:val="24"/>
          <w:szCs w:val="24"/>
        </w:rPr>
        <w:t>.</w:t>
      </w:r>
    </w:p>
    <w:p w:rsidRDefault="0095089E" w:rsidP="0095089E" w:rsidR="0095089E" w:rsidRPr="00400898">
      <w:pPr>
        <w:jc w:val="both"/>
        <w:rPr>
          <w:sz w:val="24"/>
          <w:szCs w:val="24"/>
        </w:rPr>
      </w:pPr>
    </w:p>
    <w:p w:rsidRDefault="00DF6647" w:rsidP="00FE2EB2" w:rsidR="00971C06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 xml:space="preserve">Iz </w:t>
      </w:r>
      <w:r w:rsidR="00F51E96">
        <w:rPr>
          <w:sz w:val="24"/>
          <w:szCs w:val="24"/>
        </w:rPr>
        <w:t xml:space="preserve">potvrde </w:t>
      </w:r>
      <w:r w:rsidR="00516E7E" w:rsidRPr="00400898">
        <w:rPr>
          <w:sz w:val="24"/>
          <w:szCs w:val="24"/>
        </w:rPr>
        <w:t xml:space="preserve"> FINE </w:t>
      </w:r>
      <w:r w:rsidR="00FE2EB2" w:rsidRPr="00FE2EB2">
        <w:rPr>
          <w:sz w:val="24"/>
          <w:szCs w:val="24"/>
        </w:rPr>
        <w:t>od 20. siječnja 2017. (list 27. spisa)</w:t>
      </w:r>
      <w:r w:rsidR="00FE2EB2">
        <w:rPr>
          <w:sz w:val="24"/>
          <w:szCs w:val="24"/>
        </w:rPr>
        <w:t xml:space="preserve"> </w:t>
      </w:r>
      <w:r w:rsidR="00516E7E" w:rsidRPr="00400898">
        <w:rPr>
          <w:sz w:val="24"/>
          <w:szCs w:val="24"/>
        </w:rPr>
        <w:t>proizlazi</w:t>
      </w:r>
      <w:r w:rsidR="001D0485">
        <w:rPr>
          <w:sz w:val="24"/>
          <w:szCs w:val="24"/>
        </w:rPr>
        <w:t xml:space="preserve"> </w:t>
      </w:r>
      <w:r w:rsidR="00FE2EB2" w:rsidRPr="00FE2EB2">
        <w:rPr>
          <w:sz w:val="24"/>
          <w:szCs w:val="24"/>
        </w:rPr>
        <w:t>kako je dužnik na taj dan imao evidentirane neizvršene osnove za plaćanje u neprekinutom razdoblju od 1388 dana.</w:t>
      </w:r>
    </w:p>
    <w:p w:rsidRDefault="00FE2EB2" w:rsidP="00FE2EB2" w:rsidR="00FE2EB2" w:rsidRPr="00400898">
      <w:pPr>
        <w:ind w:firstLine="709"/>
        <w:jc w:val="both"/>
        <w:rPr>
          <w:sz w:val="24"/>
          <w:szCs w:val="24"/>
        </w:rPr>
      </w:pPr>
    </w:p>
    <w:p w:rsidRDefault="001D0485" w:rsidP="00971C06" w:rsidR="00971C06" w:rsidRPr="004008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Zbog navedenog</w:t>
      </w:r>
      <w:r w:rsidR="00B329EB" w:rsidRPr="00400898">
        <w:rPr>
          <w:sz w:val="24"/>
          <w:szCs w:val="24"/>
        </w:rPr>
        <w:t xml:space="preserve">, </w:t>
      </w:r>
      <w:r w:rsidR="00971C06" w:rsidRPr="00400898">
        <w:rPr>
          <w:sz w:val="24"/>
          <w:szCs w:val="24"/>
        </w:rPr>
        <w:t>izveden je zaključak kako dužnik u smislu čl. 6. st. 1. SZ-a ne može trajnije ispunjavati svoje dospjele obveze</w:t>
      </w:r>
      <w:r w:rsidR="00BF3F51" w:rsidRPr="00400898">
        <w:rPr>
          <w:sz w:val="24"/>
          <w:szCs w:val="24"/>
        </w:rPr>
        <w:t>.</w:t>
      </w:r>
    </w:p>
    <w:p w:rsidRDefault="00971C06" w:rsidP="00971C06" w:rsidR="00971C06" w:rsidRPr="00400898">
      <w:pPr>
        <w:ind w:firstLine="709"/>
        <w:jc w:val="both"/>
        <w:rPr>
          <w:sz w:val="24"/>
          <w:szCs w:val="24"/>
        </w:rPr>
      </w:pPr>
    </w:p>
    <w:p w:rsidRDefault="00971C06" w:rsidP="00400898" w:rsidR="00971C06" w:rsidRPr="00400898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  <w:t>S obzirom na to da dužnik nije osporio činjenicu da mu je račun</w:t>
      </w:r>
      <w:r w:rsidR="001D6684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blokiran duže od 60 dana i da ne može trajnije ispunjavati svoje dospjele obveze, sud je na temelju odredbe čl. 5. st. 1. SZ-a utvrdio postojanje stečajnog razloga nesposobnosti za plaćanje, pa je na temelju odredbe čl. čl. 128. st. 6. SZ-a donio rješenje o otvaranju </w:t>
      </w:r>
      <w:r w:rsidRPr="00400898">
        <w:rPr>
          <w:sz w:val="24"/>
          <w:szCs w:val="24"/>
        </w:rPr>
        <w:lastRenderedPageBreak/>
        <w:t>stečajnog postupka.</w:t>
      </w:r>
      <w:r w:rsidR="00400898" w:rsidRPr="00400898">
        <w:rPr>
          <w:sz w:val="24"/>
          <w:szCs w:val="24"/>
        </w:rPr>
        <w:t xml:space="preserve">. </w:t>
      </w:r>
      <w:r w:rsidRPr="00400898">
        <w:rPr>
          <w:sz w:val="24"/>
          <w:szCs w:val="24"/>
        </w:rPr>
        <w:t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400898">
        <w:rPr>
          <w:sz w:val="24"/>
          <w:szCs w:val="24"/>
        </w:rPr>
        <w:t>jn</w:t>
      </w:r>
      <w:r w:rsidRPr="00400898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400898">
        <w:rPr>
          <w:sz w:val="24"/>
          <w:szCs w:val="24"/>
        </w:rPr>
        <w:t>o ispitno ročište i izvještajno</w:t>
      </w:r>
      <w:r w:rsidRPr="00400898">
        <w:rPr>
          <w:sz w:val="24"/>
          <w:szCs w:val="24"/>
        </w:rPr>
        <w:t xml:space="preserve"> ročište. S obzirom na to</w:t>
      </w:r>
      <w:r w:rsidR="00BF3F51" w:rsidRPr="00400898">
        <w:rPr>
          <w:sz w:val="24"/>
          <w:szCs w:val="24"/>
        </w:rPr>
        <w:t xml:space="preserve"> da </w:t>
      </w:r>
      <w:r w:rsidR="00DB7EDB" w:rsidRPr="00400898">
        <w:rPr>
          <w:sz w:val="24"/>
          <w:szCs w:val="24"/>
        </w:rPr>
        <w:t>iz priloženih isprava proizlazi da je</w:t>
      </w:r>
      <w:r w:rsidR="00BF3F51" w:rsidRPr="00400898">
        <w:rPr>
          <w:sz w:val="24"/>
          <w:szCs w:val="24"/>
        </w:rPr>
        <w:t xml:space="preserve"> dužnik</w:t>
      </w:r>
      <w:r w:rsidR="00DB7EDB" w:rsidRPr="00400898">
        <w:rPr>
          <w:sz w:val="24"/>
          <w:szCs w:val="24"/>
        </w:rPr>
        <w:t xml:space="preserve"> upisan kao</w:t>
      </w:r>
      <w:r w:rsidR="00BF3F51" w:rsidRPr="00400898">
        <w:rPr>
          <w:sz w:val="24"/>
          <w:szCs w:val="24"/>
        </w:rPr>
        <w:t xml:space="preserve"> vlasnik</w:t>
      </w:r>
      <w:r w:rsidR="00DB7EDB" w:rsidRPr="00400898">
        <w:rPr>
          <w:sz w:val="24"/>
          <w:szCs w:val="24"/>
        </w:rPr>
        <w:t xml:space="preserve"> navedenih</w:t>
      </w:r>
      <w:r w:rsidR="00BF3F51" w:rsidRPr="00400898">
        <w:rPr>
          <w:sz w:val="24"/>
          <w:szCs w:val="24"/>
        </w:rPr>
        <w:t xml:space="preserve"> nekretnina</w:t>
      </w:r>
      <w:r w:rsidRPr="00400898">
        <w:rPr>
          <w:sz w:val="24"/>
          <w:szCs w:val="24"/>
        </w:rPr>
        <w:t>, sud je po osnovi odredbe čl. 131. st. 2. SZ-a riješio kao u izreci.</w:t>
      </w:r>
    </w:p>
    <w:p w:rsidRDefault="009A3E7E" w:rsidP="009A3E7E" w:rsidR="009A3E7E" w:rsidRPr="00400898">
      <w:pPr>
        <w:jc w:val="both"/>
        <w:rPr>
          <w:sz w:val="24"/>
          <w:szCs w:val="24"/>
        </w:rPr>
      </w:pPr>
    </w:p>
    <w:p w:rsidRDefault="009A3E7E" w:rsidP="009A3E7E" w:rsidR="009A3E7E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 xml:space="preserve">U Zagrebu </w:t>
      </w:r>
      <w:r w:rsidR="00FE2EB2">
        <w:rPr>
          <w:sz w:val="24"/>
          <w:szCs w:val="24"/>
        </w:rPr>
        <w:t>5</w:t>
      </w:r>
      <w:r w:rsidR="001D0485">
        <w:rPr>
          <w:sz w:val="24"/>
          <w:szCs w:val="24"/>
        </w:rPr>
        <w:t>. travnja</w:t>
      </w:r>
      <w:r w:rsidR="00400898" w:rsidRPr="00400898">
        <w:rPr>
          <w:sz w:val="24"/>
          <w:szCs w:val="24"/>
        </w:rPr>
        <w:t xml:space="preserve"> 2017</w:t>
      </w:r>
      <w:r w:rsidRPr="00400898">
        <w:rPr>
          <w:sz w:val="24"/>
          <w:szCs w:val="24"/>
        </w:rPr>
        <w:t>.</w:t>
      </w:r>
    </w:p>
    <w:p w:rsidRDefault="008233D2" w:rsidR="001D5467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="00852C1A" w:rsidRPr="00400898">
        <w:rPr>
          <w:sz w:val="24"/>
          <w:szCs w:val="24"/>
        </w:rPr>
        <w:t xml:space="preserve"> </w:t>
      </w:r>
    </w:p>
    <w:p w:rsidRDefault="00A96E38" w:rsidP="002B322D" w:rsidR="006838BA" w:rsidRPr="00400898">
      <w:pPr>
        <w:ind w:firstLine="720" w:left="3600"/>
        <w:jc w:val="right"/>
        <w:rPr>
          <w:sz w:val="24"/>
          <w:szCs w:val="24"/>
        </w:rPr>
      </w:pPr>
      <w:r w:rsidRPr="00400898">
        <w:rPr>
          <w:sz w:val="24"/>
          <w:szCs w:val="24"/>
        </w:rPr>
        <w:t>Sudac:</w:t>
      </w:r>
    </w:p>
    <w:p w:rsidRDefault="006838BA" w:rsidP="008676A1" w:rsidR="00E67C95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  <w:t xml:space="preserve"> </w:t>
      </w:r>
      <w:r w:rsidR="00041689" w:rsidRPr="00400898">
        <w:rPr>
          <w:sz w:val="24"/>
          <w:szCs w:val="24"/>
        </w:rPr>
        <w:t xml:space="preserve">                        </w:t>
      </w:r>
      <w:r w:rsidR="00041689" w:rsidRPr="00400898">
        <w:rPr>
          <w:sz w:val="24"/>
          <w:szCs w:val="24"/>
        </w:rPr>
        <w:tab/>
        <w:t xml:space="preserve">          </w:t>
      </w:r>
      <w:r w:rsidR="0077476F" w:rsidRPr="00400898">
        <w:rPr>
          <w:sz w:val="24"/>
          <w:szCs w:val="24"/>
        </w:rPr>
        <w:tab/>
      </w:r>
      <w:r w:rsidR="0077476F" w:rsidRPr="00400898">
        <w:rPr>
          <w:sz w:val="24"/>
          <w:szCs w:val="24"/>
        </w:rPr>
        <w:tab/>
      </w:r>
      <w:r w:rsidR="009A3E7E" w:rsidRPr="00400898">
        <w:rPr>
          <w:sz w:val="24"/>
          <w:szCs w:val="24"/>
        </w:rPr>
        <w:t>Gordan Zubak</w:t>
      </w:r>
      <w:r w:rsidR="00AD14D2">
        <w:rPr>
          <w:sz w:val="24"/>
          <w:szCs w:val="24"/>
        </w:rPr>
        <w:t xml:space="preserve">,v.r. </w:t>
      </w: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A96E38" w:rsidP="00A10F37" w:rsidR="006838BA" w:rsidRPr="00400898">
      <w:pPr>
        <w:rPr>
          <w:sz w:val="24"/>
          <w:szCs w:val="24"/>
        </w:rPr>
      </w:pPr>
      <w:r w:rsidRPr="00400898">
        <w:rPr>
          <w:sz w:val="24"/>
          <w:szCs w:val="24"/>
          <w:lang w:val="pl-PL"/>
        </w:rPr>
        <w:t>Uputa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pravnom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lijeku</w:t>
      </w:r>
      <w:r w:rsidRPr="00400898">
        <w:rPr>
          <w:sz w:val="24"/>
          <w:szCs w:val="24"/>
        </w:rPr>
        <w:t>:</w:t>
      </w:r>
    </w:p>
    <w:p w:rsidRDefault="006838BA" w:rsidR="00E67C95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>Protiv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rje</w:t>
      </w:r>
      <w:r w:rsidRPr="00400898">
        <w:rPr>
          <w:sz w:val="24"/>
          <w:szCs w:val="24"/>
        </w:rPr>
        <w:t>š</w:t>
      </w:r>
      <w:r w:rsidRPr="00400898">
        <w:rPr>
          <w:sz w:val="24"/>
          <w:szCs w:val="24"/>
          <w:lang w:val="pt-BR"/>
        </w:rPr>
        <w:t>enja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otvaranju</w:t>
      </w:r>
      <w:r w:rsidRPr="00400898">
        <w:rPr>
          <w:sz w:val="24"/>
          <w:szCs w:val="24"/>
        </w:rPr>
        <w:t xml:space="preserve"> stečajnog </w:t>
      </w:r>
      <w:r w:rsidRPr="00400898">
        <w:rPr>
          <w:sz w:val="24"/>
          <w:szCs w:val="24"/>
          <w:lang w:val="pt-BR"/>
        </w:rPr>
        <w:t>postupka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pravo na žalbu ima </w:t>
      </w:r>
      <w:r w:rsidRPr="00400898">
        <w:rPr>
          <w:sz w:val="24"/>
          <w:szCs w:val="24"/>
          <w:lang w:val="pt-BR"/>
        </w:rPr>
        <w:t>osoba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ovlaštena za zastupanje dužnika po zakonu </w:t>
      </w:r>
      <w:r w:rsidRPr="00400898">
        <w:rPr>
          <w:sz w:val="24"/>
          <w:szCs w:val="24"/>
          <w:lang w:val="pl-PL"/>
        </w:rPr>
        <w:t>do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dana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nastupanja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pravnih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posljedica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otvaranja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ste</w:t>
      </w:r>
      <w:r w:rsidRPr="00400898">
        <w:rPr>
          <w:sz w:val="24"/>
          <w:szCs w:val="24"/>
        </w:rPr>
        <w:t>č</w:t>
      </w:r>
      <w:r w:rsidRPr="00400898">
        <w:rPr>
          <w:sz w:val="24"/>
          <w:szCs w:val="24"/>
          <w:lang w:val="pl-PL"/>
        </w:rPr>
        <w:t>ajnog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postupka</w:t>
      </w:r>
      <w:r w:rsidR="0096090C" w:rsidRPr="00400898">
        <w:rPr>
          <w:sz w:val="24"/>
          <w:szCs w:val="24"/>
          <w:lang w:val="pl-PL"/>
        </w:rPr>
        <w:t xml:space="preserve"> i dužnik pojedinac</w:t>
      </w:r>
      <w:r w:rsidRPr="00400898">
        <w:rPr>
          <w:sz w:val="24"/>
          <w:szCs w:val="24"/>
        </w:rPr>
        <w:t>.</w:t>
      </w:r>
    </w:p>
    <w:p w:rsidRDefault="006838BA" w:rsidR="00B81C62" w:rsidRPr="00400898">
      <w:pPr>
        <w:jc w:val="both"/>
        <w:rPr>
          <w:sz w:val="24"/>
          <w:szCs w:val="24"/>
          <w:lang w:val="pl-PL"/>
        </w:rPr>
      </w:pPr>
      <w:r w:rsidRPr="00400898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400898">
      <w:pPr>
        <w:jc w:val="both"/>
        <w:rPr>
          <w:sz w:val="24"/>
          <w:szCs w:val="24"/>
          <w:lang w:val="pl-PL"/>
        </w:rPr>
      </w:pPr>
    </w:p>
    <w:p w:rsidRDefault="003853A9" w:rsidR="003853A9">
      <w:pPr>
        <w:jc w:val="both"/>
        <w:rPr>
          <w:sz w:val="24"/>
          <w:szCs w:val="24"/>
          <w:lang w:val="pl-PL"/>
        </w:rPr>
      </w:pPr>
    </w:p>
    <w:p w:rsidRDefault="00AD14D2" w:rsidR="00AD14D2" w:rsidRPr="00400898">
      <w:pPr>
        <w:jc w:val="both"/>
        <w:rPr>
          <w:sz w:val="24"/>
          <w:szCs w:val="24"/>
          <w:lang w:val="pl-PL"/>
        </w:rPr>
      </w:pPr>
    </w:p>
    <w:p w:rsidRDefault="00AD14D2" w:rsidP="00F832F4" w:rsidR="00AD14D2" w:rsidRPr="00AD14D2">
      <w:pPr>
        <w:jc w:val="right"/>
        <w:rPr>
          <w:sz w:val="24"/>
          <w:szCs w:val="24"/>
        </w:rPr>
      </w:pPr>
      <w:r w:rsidRPr="00AD14D2">
        <w:rPr>
          <w:sz w:val="24"/>
          <w:szCs w:val="24"/>
        </w:rPr>
        <w:t>Za točnost otpravka – ovlašteni službenik</w:t>
      </w:r>
    </w:p>
    <w:p w:rsidRDefault="00AD14D2" w:rsidP="00F832F4" w:rsidR="00AD14D2" w:rsidRPr="00AD14D2">
      <w:pPr>
        <w:tabs>
          <w:tab w:pos="6507" w:val="left"/>
        </w:tabs>
        <w:rPr>
          <w:sz w:val="24"/>
          <w:szCs w:val="24"/>
        </w:rPr>
      </w:pPr>
      <w:r w:rsidRPr="00AD14D2">
        <w:rPr>
          <w:sz w:val="24"/>
          <w:szCs w:val="24"/>
        </w:rPr>
        <w:tab/>
        <w:t xml:space="preserve">   Katica Franjić</w:t>
      </w:r>
    </w:p>
    <w:p w:rsidRDefault="0095089E" w:rsidP="00AD14D2" w:rsidR="0095089E" w:rsidRPr="00AD14D2">
      <w:pPr>
        <w:pStyle w:val="Odlomakpopisa"/>
        <w:jc w:val="both"/>
        <w:rPr>
          <w:sz w:val="24"/>
          <w:szCs w:val="24"/>
        </w:rPr>
      </w:pPr>
    </w:p>
    <w:p w:rsidRDefault="009A3E7E" w:rsidP="00867C12" w:rsidR="009A3E7E" w:rsidRPr="00400898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00898">
      <w:pPr>
        <w:rPr>
          <w:sz w:val="24"/>
          <w:szCs w:val="24"/>
          <w:lang w:val="pl-PL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p w:rsidRDefault="009A3E7E" w:rsidP="009A3E7E" w:rsidR="009A3E7E" w:rsidRPr="00400898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sectPr w:rsidSect="006C7A5A" w:rsidR="009A3E7E" w:rsidRPr="00400898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4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9F28E4">
      <w:rPr>
        <w:sz w:val="24"/>
        <w:szCs w:val="24"/>
      </w:rPr>
      <w:t>131</w:t>
    </w:r>
    <w:r w:rsidR="004607D8">
      <w:rPr>
        <w:sz w:val="24"/>
        <w:szCs w:val="24"/>
      </w:rPr>
      <w:t>/17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6177A"/>
    <w:multiLevelType w:val="hybridMultilevel"/>
    <w:tmpl w:val="AB849B9A"/>
    <w:lvl w:tplc="B202950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55AF"/>
    <w:rsid w:val="00041689"/>
    <w:rsid w:val="0004473F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0485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7F54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E4F47"/>
    <w:rsid w:val="003F342C"/>
    <w:rsid w:val="0040036D"/>
    <w:rsid w:val="004004CC"/>
    <w:rsid w:val="00400898"/>
    <w:rsid w:val="00401191"/>
    <w:rsid w:val="00414221"/>
    <w:rsid w:val="00447E26"/>
    <w:rsid w:val="00454B52"/>
    <w:rsid w:val="00455127"/>
    <w:rsid w:val="004607D8"/>
    <w:rsid w:val="00473B11"/>
    <w:rsid w:val="00474DAD"/>
    <w:rsid w:val="00475222"/>
    <w:rsid w:val="004C328C"/>
    <w:rsid w:val="004E77EF"/>
    <w:rsid w:val="0051132F"/>
    <w:rsid w:val="00516E7E"/>
    <w:rsid w:val="0052345E"/>
    <w:rsid w:val="00525D6E"/>
    <w:rsid w:val="005347E0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D2027"/>
    <w:rsid w:val="006E43F8"/>
    <w:rsid w:val="00704661"/>
    <w:rsid w:val="00705C04"/>
    <w:rsid w:val="00715858"/>
    <w:rsid w:val="00720611"/>
    <w:rsid w:val="007238DA"/>
    <w:rsid w:val="00724F1D"/>
    <w:rsid w:val="007332B1"/>
    <w:rsid w:val="00736D67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95B88"/>
    <w:rsid w:val="008A1DD7"/>
    <w:rsid w:val="008A6E36"/>
    <w:rsid w:val="008B40FA"/>
    <w:rsid w:val="008D2088"/>
    <w:rsid w:val="008E0B1B"/>
    <w:rsid w:val="008E42A5"/>
    <w:rsid w:val="008E4ABA"/>
    <w:rsid w:val="00914B2C"/>
    <w:rsid w:val="00915D78"/>
    <w:rsid w:val="0095089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9F28E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D14D2"/>
    <w:rsid w:val="00AE1405"/>
    <w:rsid w:val="00AF3194"/>
    <w:rsid w:val="00AF7623"/>
    <w:rsid w:val="00B07E9D"/>
    <w:rsid w:val="00B22D4C"/>
    <w:rsid w:val="00B329EB"/>
    <w:rsid w:val="00B358B5"/>
    <w:rsid w:val="00B4321B"/>
    <w:rsid w:val="00B703DE"/>
    <w:rsid w:val="00B81C62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A5CAA"/>
    <w:rsid w:val="00CB0F34"/>
    <w:rsid w:val="00CB229D"/>
    <w:rsid w:val="00CB7437"/>
    <w:rsid w:val="00CE6CB5"/>
    <w:rsid w:val="00CE7270"/>
    <w:rsid w:val="00D03C27"/>
    <w:rsid w:val="00D16263"/>
    <w:rsid w:val="00D174D3"/>
    <w:rsid w:val="00DB4851"/>
    <w:rsid w:val="00DB7EDB"/>
    <w:rsid w:val="00DC07C5"/>
    <w:rsid w:val="00DC19E9"/>
    <w:rsid w:val="00DE3017"/>
    <w:rsid w:val="00DF4708"/>
    <w:rsid w:val="00DF6647"/>
    <w:rsid w:val="00E11FBD"/>
    <w:rsid w:val="00E1254B"/>
    <w:rsid w:val="00E20FDF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47C4A"/>
    <w:rsid w:val="00F51E96"/>
    <w:rsid w:val="00F626D7"/>
    <w:rsid w:val="00F77E08"/>
    <w:rsid w:val="00FC1C16"/>
    <w:rsid w:val="00FE0498"/>
    <w:rsid w:val="00FE2EB2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4D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4D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4D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4D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4D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4D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4D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4D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18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67883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9199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14711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58737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036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14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499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04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I.L.I. DISTRIBUCIJA d.o.o. zastupanog po punomoćniku IVAN IVANKOVIĆ-LIJANOVIĆ</izvorni_sadrzaj>
    <derivirana_varijabla naziv="DomainObject.Predmet.ProtustrankaFormated_1">  I.L.I. DISTRIBUCIJA d.o.o. zastupanog po punomoćniku IVAN IVANKOVIĆ-LIJANOVIĆ</derivirana_varijabla>
  </DomainObject.Predmet.ProtustrankaFormated>
  <DomainObject.Predmet.ProtustrankaFormatedOIB>
    <izvorni_sadrzaj>  I.L.I. DISTRIBUCIJA d.o.o., OIB 61286571297 zastupanog po punomoćniku IVAN IVANKOVIĆ-LIJANOVIĆ</izvorni_sadrzaj>
    <derivirana_varijabla naziv="DomainObject.Predmet.ProtustrankaFormatedOIB_1">  I.L.I. DISTRIBUCIJA d.o.o., OIB 61286571297 zastupanog po punomoćniku IVAN IVANKOVIĆ-LIJANOVIĆ</derivirana_varijabla>
  </DomainObject.Predmet.ProtustrankaFormatedOIB>
  <DomainObject.Predmet.ProtustrankaFormatedWithAdress>
    <izvorni_sadrzaj> I.L.I. DISTRIBUCIJA d.o.o., Borčec 66, 10000 Zagreb zastupanog po punomoćniku IVAN IVANKOVIĆ-LIJANOVIĆ</izvorni_sadrzaj>
    <derivirana_varijabla naziv="DomainObject.Predmet.ProtustrankaFormatedWithAdress_1"> I.L.I. DISTRIBUCIJA d.o.o., Borčec 66, 10000 Zagreb zastupanog po punomoćniku IVAN IVANKOVIĆ-LIJANOVIĆ</derivirana_varijabla>
  </DomainObject.Predmet.ProtustrankaFormatedWithAdress>
  <DomainObject.Predmet.ProtustrankaFormatedWithAdressOIB>
    <izvorni_sadrzaj> I.L.I. DISTRIBUCIJA d.o.o., OIB 61286571297, Borčec 66, 10000 Zagreb zastupanog po punomoćniku IVAN IVANKOVIĆ-LIJANOVIĆ</izvorni_sadrzaj>
    <derivirana_varijabla naziv="DomainObject.Predmet.ProtustrankaFormatedWithAdressOIB_1"> I.L.I. DISTRIBUCIJA d.o.o., OIB 61286571297, Borčec 66, 10000 Zagreb zastupanog po punomoćniku IVAN IVANKOVIĆ-LIJANOVIĆ</derivirana_varijabla>
  </DomainObject.Predmet.ProtustrankaFormatedWithAdressOIB>
  <DomainObject.Predmet.ProtustrankaWithAdress>
    <izvorni_sadrzaj>I.L.I. DISTRIBUCIJA d.o.o. Borčec 66, 10000 Zagreb</izvorni_sadrzaj>
    <derivirana_varijabla naziv="DomainObject.Predmet.ProtustrankaWithAdress_1">I.L.I. DISTRIBUCIJA d.o.o. Borčec 66, 10000 Zagreb</derivirana_varijabla>
  </DomainObject.Predmet.ProtustrankaWithAdress>
  <DomainObject.Predmet.ProtustrankaWithAdressOIB>
    <izvorni_sadrzaj>I.L.I. DISTRIBUCIJA d.o.o., OIB 61286571297, Borčec 66, 10000 Zagreb</izvorni_sadrzaj>
    <derivirana_varijabla naziv="DomainObject.Predmet.ProtustrankaWithAdressOIB_1">I.L.I. DISTRIBUCIJA d.o.o., OIB 61286571297, Borčec 66, 10000 Zagreb</derivirana_varijabla>
  </DomainObject.Predmet.ProtustrankaWithAdressOIB>
  <DomainObject.Predmet.ProtustrankaNazivFormated>
    <izvorni_sadrzaj>I.L.I. DISTRIBUCIJA d.o.o.</izvorni_sadrzaj>
    <derivirana_varijabla naziv="DomainObject.Predmet.ProtustrankaNazivFormated_1">I.L.I. DISTRIBUCIJA d.o.o.</derivirana_varijabla>
  </DomainObject.Predmet.ProtustrankaNazivFormated>
  <DomainObject.Predmet.ProtustrankaNazivFormatedOIB>
    <izvorni_sadrzaj>I.L.I. DISTRIBUCIJA d.o.o., OIB 61286571297</izvorni_sadrzaj>
    <derivirana_varijabla naziv="DomainObject.Predmet.ProtustrankaNazivFormatedOIB_1">I.L.I. DISTRIBUCIJA d.o.o., OIB 61286571297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I.L.I. DISTRIBUCIJA d.o.o. zastupanog po punomoćniku IVAN IVANKOVIĆ-LIJANOVIĆ</item>
    </izvorni_sadrzaj>
    <derivirana_varijabla naziv="DomainObject.Predmet.ProtuStrankaListFormated_1">
      <item>I.L.I. DISTRIBUCIJA d.o.o. zastupanog po punomoćniku IVAN IVANKOVIĆ-LIJANOVIĆ</item>
    </derivirana_varijabla>
  </DomainObject.Predmet.ProtuStrankaListFormated>
  <DomainObject.Predmet.ProtuStrankaListFormatedOIB>
    <izvorni_sadrzaj>
      <item>I.L.I. DISTRIBUCIJA d.o.o., OIB 61286571297 zastupanog po punomoćniku IVAN IVANKOVIĆ-LIJANOVIĆ</item>
    </izvorni_sadrzaj>
    <derivirana_varijabla naziv="DomainObject.Predmet.ProtuStrankaListFormatedOIB_1">
      <item>I.L.I. DISTRIBUCIJA d.o.o., OIB 61286571297 zastupanog po punomoćniku IVAN IVANKOVIĆ-LIJANOVIĆ</item>
    </derivirana_varijabla>
  </DomainObject.Predmet.ProtuStrankaListFormatedOIB>
  <DomainObject.Predmet.ProtuStrankaListFormatedWithAdress>
    <izvorni_sadrzaj>
      <item>I.L.I. DISTRIBUCIJA d.o.o., Borčec 66, 10000 Zagreb zastupanog po punomoćniku IVAN IVANKOVIĆ-LIJANOVIĆ</item>
    </izvorni_sadrzaj>
    <derivirana_varijabla naziv="DomainObject.Predmet.ProtuStrankaListFormatedWithAdress_1">
      <item>I.L.I. DISTRIBUCIJA d.o.o., Borčec 66, 10000 Zagreb zastupanog po punomoćniku IVAN IVANKOVIĆ-LIJANOVIĆ</item>
    </derivirana_varijabla>
  </DomainObject.Predmet.ProtuStrankaListFormatedWithAdress>
  <DomainObject.Predmet.ProtuStrankaListFormatedWithAdressOIB>
    <izvorni_sadrzaj>
      <item>I.L.I. DISTRIBUCIJA d.o.o., OIB 61286571297, Borčec 66, 10000 Zagreb zastupanog po punomoćniku IVAN IVANKOVIĆ-LIJANOVIĆ</item>
    </izvorni_sadrzaj>
    <derivirana_varijabla naziv="DomainObject.Predmet.ProtuStrankaListFormatedWithAdressOIB_1">
      <item>I.L.I. DISTRIBUCIJA d.o.o., OIB 61286571297, Borčec 66, 10000 Zagreb zastupanog po punomoćniku IVAN IVANKOVIĆ-LIJANOVIĆ</item>
    </derivirana_varijabla>
  </DomainObject.Predmet.ProtuStrankaListFormatedWithAdressOIB>
  <DomainObject.Predmet.ProtuStrankaListNazivFormated>
    <izvorni_sadrzaj>
      <item>I.L.I. DISTRIBUCIJA d.o.o.</item>
    </izvorni_sadrzaj>
    <derivirana_varijabla naziv="DomainObject.Predmet.ProtuStrankaListNazivFormated_1">
      <item>I.L.I. DISTRIBUCIJA d.o.o.</item>
    </derivirana_varijabla>
  </DomainObject.Predmet.ProtuStrankaListNazivFormated>
  <DomainObject.Predmet.ProtuStrankaListNazivFormatedOIB>
    <izvorni_sadrzaj>
      <item>I.L.I. DISTRIBUCIJA d.o.o., OIB 61286571297</item>
    </izvorni_sadrzaj>
    <derivirana_varijabla naziv="DomainObject.Predmet.ProtuStrankaListNazivFormatedOIB_1">
      <item>I.L.I. DISTRIBUCIJA d.o.o., OIB 61286571297</item>
    </derivirana_varijabla>
  </DomainObject.Predmet.ProtuStrankaListNazivFormatedOIB>
  <DomainObject.Predmet.OstaliListFormated>
    <izvorni_sadrzaj>
      <item>IVAN IVANKOVIĆ-LIJANOVIĆ punomoćnik sudionika u postupku I.L.I. DISTRIBUCIJA d.o.o.</item>
      <item>ŽDO u Zagrebu punomoćnik sudionika u postupku RH MF Porezna uprava Zagreb</item>
    </izvorni_sadrzaj>
    <derivirana_varijabla naziv="DomainObject.Predmet.OstaliListFormated_1">
      <item>IVAN IVANKOVIĆ-LIJANOVIĆ punomoćnik sudionika u postupku I.L.I. DISTRIBUCIJA d.o.o.</item>
      <item>ŽDO u Zagrebu punomoćnik sudionika u postupku RH MF Porezna uprava Zagreb</item>
    </derivirana_varijabla>
  </DomainObject.Predmet.OstaliListFormated>
  <DomainObject.Predmet.OstaliListFormatedOIB>
    <izvorni_sadrzaj>
      <item>IVAN IVANKOVIĆ-LIJANOVIĆ, OIB 83778203122 punomoćnik sudionika u postupku I.L.I. DISTRIBUCIJA d.o.o.</item>
      <item>ŽDO u Zagrebu, OIB 16488001145 punomoćnik sudionika u postupku RH MF Porezna uprava Zagreb</item>
    </izvorni_sadrzaj>
    <derivirana_varijabla naziv="DomainObject.Predmet.OstaliListFormatedOIB_1">
      <item>IVAN IVANKOVIĆ-LIJANOVIĆ, OIB 83778203122 punomoćnik sudionika u postupku I.L.I. DISTRIBUCIJA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IVANKOVIĆ-LIJANOVIĆ, TUSKA 163, ŠIROKI BRIJEG punomoćnik sudionika u postupku I.L.I. DISTRIBUCIJA d.o.o.</item>
      <item>ŽDO u Zagrebu, Savska cesta 41, 10000 Zagreb punomoćnik sudionika u postupku RH MF Porezna uprava Zagreb</item>
    </izvorni_sadrzaj>
    <derivirana_varijabla naziv="DomainObject.Predmet.OstaliListFormatedWithAdress_1">
      <item>IVAN IVANKOVIĆ-LIJANOVIĆ, TUSKA 163, ŠIROKI BRIJEG punomoćnik sudionika u postupku I.L.I. DISTRIBUCIJA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IVANKOVIĆ-LIJANOVIĆ</item>
      <item>ŽDO u Zagrebu</item>
    </izvorni_sadrzaj>
    <derivirana_varijabla naziv="DomainObject.Predmet.OstaliListNazivFormated_1">
      <item>IVAN IVANKOVIĆ-LIJANOVIĆ</item>
      <item>ŽDO u Zagrebu</item>
    </derivirana_varijabla>
  </DomainObject.Predmet.OstaliListNazivFormated>
  <DomainObject.Predmet.OstaliListNazivFormatedOIB>
    <izvorni_sadrzaj>
      <item>IVAN IVANKOVIĆ-LIJANOVIĆ, OIB 83778203122</item>
      <item>ŽDO u Zagrebu, OIB 16488001145</item>
    </izvorni_sadrzaj>
    <derivirana_varijabla naziv="DomainObject.Predmet.OstaliListNazivFormatedOIB_1">
      <item>IVAN IVANKOVIĆ-LIJANOVIĆ, OIB 83778203122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I.L.I. DISTRIBUCIJA d.o.o.</izvorni_sadrzaj>
    <derivirana_varijabla naziv="DomainObject.Predmet.ProtustrankaIDrugi_1">I.L.I. DISTRIBUCIJA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I.L.I. DISTRIBUCIJA d.o.o., OIB 61286571297, Borčec 66, 10000 Zagreb</izvorni_sadrzaj>
    <derivirana_varijabla naziv="DomainObject.Predmet.ProtustrankaIDrugiAdressOIB_1">I.L.I. DISTRIBUCIJA d.o.o., OIB 61286571297, Borčec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I.L.I. DISTRIBUCIJA d.o.o.</item>
      <item>FINA Regionalni centar Zagreb</item>
      <item>IVAN IVANKOVIĆ-LIJANOVIĆ</item>
      <item>RH MF Porezna uprava Zagreb</item>
      <item>ŽDO u Zagrebu</item>
    </izvorni_sadrzaj>
    <derivirana_varijabla naziv="DomainObject.Predmet.SudioniciListNaziv_1">
      <item>I.L.I. DISTRIBUCIJA d.o.o.</item>
      <item>FINA Regionalni centar Zagreb</item>
      <item>IVAN IVANKOVIĆ-LIJANOVIĆ</item>
      <item>RH MF Porezna uprava Zagreb</item>
      <item>ŽDO u Zagrebu</item>
    </derivirana_varijabla>
  </DomainObject.Predmet.SudioniciListNaziv>
  <DomainObject.Predmet.SudioniciListAdressOIB>
    <izvorni_sadrzaj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</izvorni_sadrzaj>
    <derivirana_varijabla naziv="DomainObject.Predmet.SudioniciListAdressOIB_1"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61286571297</item>
      <item>, OIB 85821130368</item>
      <item>, OIB 83778203122</item>
      <item>, OIB 18683136487</item>
      <item>, OIB 16488001145</item>
    </izvorni_sadrzaj>
    <derivirana_varijabla naziv="DomainObject.Predmet.SudioniciListNazivOIB_1">
      <item>, OIB 61286571297</item>
      <item>, OIB 85821130368</item>
      <item>, OIB 83778203122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78C6FA-DC60-46B1-BFDE-BF9234761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977</properties:Words>
  <properties:Characters>5355</properties:Characters>
  <properties:Lines>128</properties:Lines>
  <properties:Paragraphs>36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2017-04-05T09:08:00Z</dcterms:created>
  <dc:creator>Ante</dc:creator>
  <cp:lastModifiedBy>Katica Franjić</cp:lastModifiedBy>
  <cp:lastPrinted>2017-04-05T11:12:00Z</cp:lastPrinted>
  <dcterms:modified xmlns:xsi="http://www.w3.org/2001/XMLSchema-instance" xsi:type="dcterms:W3CDTF">2017-04-05T11:12:00Z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