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E517DB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 xml:space="preserve">Split, </w:t>
            </w:r>
            <w:proofErr w:type="spellStart"/>
            <w:r w:rsidRPr="00685F9A">
              <w:rPr>
                <w:sz w:val="24"/>
                <w:szCs w:val="24"/>
                <w:lang w:val="en-US"/>
              </w:rPr>
              <w:t>Sukoišanska</w:t>
            </w:r>
            <w:proofErr w:type="spellEnd"/>
            <w:r w:rsidRPr="00685F9A">
              <w:rPr>
                <w:sz w:val="24"/>
                <w:szCs w:val="24"/>
                <w:lang w:val="en-US"/>
              </w:rPr>
              <w:t xml:space="preserve"> 6</w:t>
            </w:r>
          </w:p>
        </w:tc>
        <w:tc>
          <w:tcPr>
            <w:tcW w:type="dxa" w:w="5830"/>
          </w:tcPr>
          <w:p w:rsidRDefault="00AD01D1" w:rsidP="004644D3" w:rsidR="00685F9A" w:rsidRPr="00E517DB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E517DB">
              <w:rPr>
                <w:sz w:val="24"/>
                <w:szCs w:val="24"/>
              </w:rPr>
              <w:t xml:space="preserve">           </w:t>
            </w:r>
            <w:r w:rsidR="00424D47" w:rsidRPr="00E517DB">
              <w:rPr>
                <w:sz w:val="24"/>
                <w:szCs w:val="24"/>
              </w:rPr>
              <w:t xml:space="preserve">                        </w:t>
            </w:r>
            <w:r w:rsidRPr="00E517DB">
              <w:rPr>
                <w:sz w:val="24"/>
                <w:szCs w:val="24"/>
              </w:rPr>
              <w:t>Poslovni broj: 5</w:t>
            </w:r>
            <w:r w:rsidRPr="00E517DB">
              <w:rPr>
                <w:sz w:val="24"/>
                <w:szCs w:val="24"/>
                <w:lang w:val="en-US"/>
              </w:rPr>
              <w:t xml:space="preserve"> St-</w:t>
            </w:r>
            <w:r w:rsidR="00897ABC" w:rsidRPr="00897ABC">
              <w:rPr>
                <w:sz w:val="24"/>
                <w:szCs w:val="24"/>
              </w:rPr>
              <w:t>535/2018-8</w:t>
            </w:r>
          </w:p>
          <w:p w:rsidRDefault="00685F9A" w:rsidP="00685F9A" w:rsidR="00685F9A" w:rsidRPr="00E517DB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E517DB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E517DB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E517D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E517D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E517D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E517DB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48051a4" w14:paraId="48051a4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166960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897ABC">
        <w:rPr>
          <w:rFonts w:cs="Times New Roman" w:eastAsia="Times New Roman"/>
          <w:szCs w:val="20"/>
          <w:lang w:eastAsia="hr-HR"/>
        </w:rPr>
        <w:t>GALETINI d.o.o.</w:t>
      </w:r>
      <w:r w:rsidR="00673D36">
        <w:rPr>
          <w:rFonts w:cs="Times New Roman" w:eastAsia="Times New Roman"/>
          <w:szCs w:val="20"/>
          <w:lang w:eastAsia="hr-HR"/>
        </w:rPr>
        <w:t>, O</w:t>
      </w:r>
      <w:r w:rsidR="00954117">
        <w:rPr>
          <w:rFonts w:cs="Times New Roman" w:eastAsia="Times New Roman"/>
          <w:szCs w:val="20"/>
          <w:lang w:eastAsia="hr-HR"/>
        </w:rPr>
        <w:t xml:space="preserve">IB: </w:t>
      </w:r>
      <w:r w:rsidR="00897ABC">
        <w:rPr>
          <w:rFonts w:cs="Times New Roman" w:eastAsia="Times New Roman"/>
          <w:szCs w:val="20"/>
          <w:lang w:eastAsia="hr-HR"/>
        </w:rPr>
        <w:t>56701820838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897ABC">
        <w:rPr>
          <w:rFonts w:cs="Times New Roman" w:eastAsia="Times New Roman"/>
          <w:szCs w:val="20"/>
          <w:lang w:eastAsia="hr-HR"/>
        </w:rPr>
        <w:t xml:space="preserve">Kaštel </w:t>
      </w:r>
      <w:proofErr w:type="spellStart"/>
      <w:r w:rsidR="00897ABC">
        <w:rPr>
          <w:rFonts w:cs="Times New Roman" w:eastAsia="Times New Roman"/>
          <w:szCs w:val="20"/>
          <w:lang w:eastAsia="hr-HR"/>
        </w:rPr>
        <w:t>Sućurac</w:t>
      </w:r>
      <w:proofErr w:type="spellEnd"/>
      <w:r w:rsidR="008E3A50">
        <w:rPr>
          <w:rFonts w:cs="Times New Roman" w:eastAsia="Times New Roman"/>
          <w:szCs w:val="20"/>
          <w:lang w:eastAsia="hr-HR"/>
        </w:rPr>
        <w:t>,</w:t>
      </w:r>
      <w:r w:rsidR="0048204A">
        <w:rPr>
          <w:rFonts w:cs="Times New Roman" w:eastAsia="Times New Roman"/>
          <w:szCs w:val="20"/>
          <w:lang w:eastAsia="hr-HR"/>
        </w:rPr>
        <w:t xml:space="preserve"> </w:t>
      </w:r>
      <w:r w:rsidR="00897ABC">
        <w:rPr>
          <w:rFonts w:cs="Times New Roman" w:eastAsia="Times New Roman"/>
          <w:szCs w:val="20"/>
          <w:lang w:eastAsia="hr-HR"/>
        </w:rPr>
        <w:t>Dr. Franje Tuđmana 177.</w:t>
      </w:r>
      <w:r w:rsidR="0048204A">
        <w:rPr>
          <w:rFonts w:cs="Times New Roman" w:eastAsia="Times New Roman"/>
          <w:szCs w:val="20"/>
          <w:lang w:eastAsia="hr-HR"/>
        </w:rPr>
        <w:t>,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897ABC">
        <w:rPr>
          <w:rFonts w:cs="Times New Roman" w:eastAsia="Times New Roman"/>
          <w:szCs w:val="20"/>
          <w:lang w:eastAsia="hr-HR"/>
        </w:rPr>
        <w:t xml:space="preserve">26. ožujka </w:t>
      </w:r>
      <w:r w:rsidR="00D91E58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Pokreće se prethodni postupak radi utvrđivanja pretpostavki za otvaranje stečajnog postupka nad dužnikom</w:t>
      </w:r>
      <w:r w:rsidR="0048204A">
        <w:rPr>
          <w:rFonts w:cs="Times New Roman" w:eastAsia="Times New Roman"/>
          <w:szCs w:val="24"/>
        </w:rPr>
        <w:t xml:space="preserve"> </w:t>
      </w:r>
      <w:r w:rsidR="00897ABC">
        <w:rPr>
          <w:rFonts w:cs="Times New Roman" w:eastAsia="Times New Roman"/>
          <w:szCs w:val="20"/>
          <w:lang w:eastAsia="hr-HR"/>
        </w:rPr>
        <w:t xml:space="preserve">GALETINI d.o.o., OIB: 56701820838, Kaštel </w:t>
      </w:r>
      <w:proofErr w:type="spellStart"/>
      <w:r w:rsidR="00897ABC">
        <w:rPr>
          <w:rFonts w:cs="Times New Roman" w:eastAsia="Times New Roman"/>
          <w:szCs w:val="20"/>
          <w:lang w:eastAsia="hr-HR"/>
        </w:rPr>
        <w:t>Sućurac</w:t>
      </w:r>
      <w:proofErr w:type="spellEnd"/>
      <w:r w:rsidR="00897ABC">
        <w:rPr>
          <w:rFonts w:cs="Times New Roman" w:eastAsia="Times New Roman"/>
          <w:szCs w:val="20"/>
          <w:lang w:eastAsia="hr-HR"/>
        </w:rPr>
        <w:t>, Dr. Franje Tuđmana 177</w:t>
      </w:r>
      <w:r w:rsidR="0048204A">
        <w:rPr>
          <w:rFonts w:cs="Times New Roman" w:eastAsia="Times New Roman"/>
          <w:szCs w:val="20"/>
          <w:lang w:eastAsia="hr-HR"/>
        </w:rPr>
        <w:t>.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</w:p>
    <w:p w:rsidRDefault="007E4E00" w:rsidP="007E4E00" w:rsidR="007E4E00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20261F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897ABC">
        <w:rPr>
          <w:rFonts w:cs="Times New Roman" w:eastAsia="Times New Roman"/>
          <w:szCs w:val="20"/>
          <w:lang w:eastAsia="hr-HR"/>
        </w:rPr>
        <w:t xml:space="preserve">23. travnja </w:t>
      </w:r>
      <w:r w:rsidR="00D91E58">
        <w:rPr>
          <w:rFonts w:cs="Times New Roman" w:eastAsia="Times New Roman"/>
          <w:szCs w:val="20"/>
          <w:lang w:eastAsia="hr-HR"/>
        </w:rPr>
        <w:t>2019</w:t>
      </w:r>
      <w:r w:rsidRPr="007E4E00">
        <w:rPr>
          <w:rFonts w:cs="Times New Roman" w:eastAsia="Times New Roman"/>
          <w:szCs w:val="24"/>
        </w:rPr>
        <w:t xml:space="preserve">. u </w:t>
      </w:r>
      <w:r w:rsidR="00897ABC">
        <w:rPr>
          <w:rFonts w:cs="Times New Roman" w:eastAsia="Times New Roman"/>
          <w:szCs w:val="20"/>
          <w:lang w:eastAsia="hr-HR"/>
        </w:rPr>
        <w:t xml:space="preserve">10:30 </w:t>
      </w:r>
      <w:r w:rsidR="0020261F">
        <w:rPr>
          <w:rFonts w:cs="Times New Roman" w:eastAsia="Times New Roman"/>
          <w:szCs w:val="24"/>
        </w:rPr>
        <w:t>sati,</w:t>
      </w:r>
      <w:r w:rsidR="00286E3D">
        <w:rPr>
          <w:rFonts w:cs="Times New Roman" w:eastAsia="Times New Roman"/>
          <w:szCs w:val="24"/>
        </w:rPr>
        <w:t xml:space="preserve"> u</w:t>
      </w:r>
      <w:r w:rsidR="0020261F">
        <w:rPr>
          <w:rFonts w:cs="Times New Roman" w:eastAsia="Times New Roman"/>
          <w:szCs w:val="24"/>
        </w:rPr>
        <w:t xml:space="preserve"> </w:t>
      </w:r>
      <w:r w:rsidR="00286E3D">
        <w:rPr>
          <w:rFonts w:cs="Times New Roman" w:eastAsia="Times New Roman"/>
          <w:szCs w:val="24"/>
        </w:rPr>
        <w:t>sobi</w:t>
      </w:r>
      <w:r w:rsidR="0020261F">
        <w:rPr>
          <w:rFonts w:cs="Times New Roman" w:eastAsia="Times New Roman"/>
          <w:szCs w:val="24"/>
        </w:rPr>
        <w:t xml:space="preserve"> br. 121/I (sudnica br. 5) </w:t>
      </w:r>
      <w:r w:rsidRPr="007E4E00">
        <w:rPr>
          <w:rFonts w:cs="Times New Roman" w:eastAsia="Times New Roman"/>
          <w:szCs w:val="24"/>
        </w:rPr>
        <w:t xml:space="preserve">Trgovačkog suda u Splitu, </w:t>
      </w:r>
      <w:proofErr w:type="spellStart"/>
      <w:r w:rsidRPr="007E4E00">
        <w:rPr>
          <w:rFonts w:cs="Times New Roman" w:eastAsia="Times New Roman"/>
          <w:szCs w:val="24"/>
        </w:rPr>
        <w:t>Sukoišanska</w:t>
      </w:r>
      <w:proofErr w:type="spellEnd"/>
      <w:r w:rsidRPr="007E4E00">
        <w:rPr>
          <w:rFonts w:cs="Times New Roman" w:eastAsia="Times New Roman"/>
          <w:szCs w:val="24"/>
        </w:rPr>
        <w:t xml:space="preserve"> 6, na koje ročište se pozivaju: </w:t>
      </w:r>
    </w:p>
    <w:p w:rsidRDefault="00286E3D" w:rsidP="006474AF" w:rsidR="007E4E00" w:rsidRPr="007E4E00">
      <w:pPr>
        <w:tabs>
          <w:tab w:pos="993" w:val="left"/>
        </w:tabs>
        <w:ind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897ABC">
        <w:rPr>
          <w:rFonts w:cs="Times New Roman" w:eastAsia="Times New Roman"/>
          <w:szCs w:val="20"/>
          <w:lang w:eastAsia="hr-HR"/>
        </w:rPr>
        <w:t xml:space="preserve">Ivona </w:t>
      </w:r>
      <w:proofErr w:type="spellStart"/>
      <w:r w:rsidR="00897ABC">
        <w:rPr>
          <w:rFonts w:cs="Times New Roman" w:eastAsia="Times New Roman"/>
          <w:szCs w:val="20"/>
          <w:lang w:eastAsia="hr-HR"/>
        </w:rPr>
        <w:t>Tangar</w:t>
      </w:r>
      <w:proofErr w:type="spellEnd"/>
      <w:r w:rsidR="0048204A">
        <w:rPr>
          <w:rFonts w:cs="Times New Roman" w:eastAsia="Times New Roman"/>
          <w:szCs w:val="24"/>
        </w:rPr>
        <w:t xml:space="preserve">, </w:t>
      </w:r>
      <w:r w:rsidR="00005942">
        <w:rPr>
          <w:rFonts w:cs="Times New Roman" w:eastAsia="Times New Roman"/>
          <w:szCs w:val="24"/>
        </w:rPr>
        <w:t xml:space="preserve">OIB: </w:t>
      </w:r>
      <w:r w:rsidR="00897ABC">
        <w:rPr>
          <w:rFonts w:cs="Times New Roman" w:eastAsia="Times New Roman"/>
          <w:szCs w:val="20"/>
          <w:lang w:eastAsia="hr-HR"/>
        </w:rPr>
        <w:t>76620009486</w:t>
      </w:r>
      <w:r w:rsidR="0048204A">
        <w:rPr>
          <w:rFonts w:cs="Times New Roman" w:eastAsia="Times New Roman"/>
          <w:szCs w:val="24"/>
        </w:rPr>
        <w:t xml:space="preserve">, </w:t>
      </w:r>
      <w:r w:rsidR="00897ABC">
        <w:rPr>
          <w:rFonts w:cs="Times New Roman" w:eastAsia="Times New Roman"/>
          <w:szCs w:val="20"/>
          <w:lang w:eastAsia="hr-HR"/>
        </w:rPr>
        <w:t>Kaštel Gomilica</w:t>
      </w:r>
      <w:r w:rsidR="0048204A">
        <w:rPr>
          <w:rFonts w:cs="Times New Roman" w:eastAsia="Times New Roman"/>
          <w:szCs w:val="24"/>
        </w:rPr>
        <w:t xml:space="preserve">, </w:t>
      </w:r>
      <w:r w:rsidR="00897ABC">
        <w:rPr>
          <w:rFonts w:cs="Times New Roman" w:eastAsia="Times New Roman"/>
          <w:szCs w:val="20"/>
          <w:lang w:eastAsia="hr-HR"/>
        </w:rPr>
        <w:t>Cesta dr. Franje Tuđmana 259</w:t>
      </w:r>
      <w:r w:rsidR="0054159F">
        <w:rPr>
          <w:rFonts w:cs="Times New Roman" w:eastAsia="Times New Roman"/>
          <w:szCs w:val="20"/>
          <w:lang w:eastAsia="hr-HR"/>
        </w:rPr>
        <w:t>,</w:t>
      </w:r>
      <w:r w:rsidR="000F78B5">
        <w:rPr>
          <w:rFonts w:cs="Times New Roman" w:eastAsia="Times New Roman"/>
          <w:szCs w:val="24"/>
        </w:rPr>
        <w:t xml:space="preserve"> </w:t>
      </w:r>
    </w:p>
    <w:p w:rsidRDefault="00F35FD3" w:rsidP="00F35FD3" w:rsid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7E4E00" w:rsidP="00897ABC" w:rsidR="007E4E00">
      <w:pPr>
        <w:tabs>
          <w:tab w:pos="993" w:val="left"/>
        </w:tabs>
        <w:ind w:hanging="708"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III.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dužnika </w:t>
      </w:r>
      <w:r w:rsidR="00897ABC">
        <w:rPr>
          <w:rFonts w:cs="Times New Roman" w:eastAsia="Times New Roman"/>
          <w:szCs w:val="20"/>
          <w:lang w:eastAsia="hr-HR"/>
        </w:rPr>
        <w:t xml:space="preserve">Ivoni </w:t>
      </w:r>
      <w:proofErr w:type="spellStart"/>
      <w:r w:rsidR="00897ABC">
        <w:rPr>
          <w:rFonts w:cs="Times New Roman" w:eastAsia="Times New Roman"/>
          <w:szCs w:val="20"/>
          <w:lang w:eastAsia="hr-HR"/>
        </w:rPr>
        <w:t>Tangar</w:t>
      </w:r>
      <w:proofErr w:type="spellEnd"/>
      <w:r w:rsidR="00897ABC">
        <w:rPr>
          <w:rFonts w:cs="Times New Roman" w:eastAsia="Times New Roman"/>
          <w:szCs w:val="24"/>
        </w:rPr>
        <w:t xml:space="preserve">, OIB: </w:t>
      </w:r>
      <w:r w:rsidR="00897ABC">
        <w:rPr>
          <w:rFonts w:cs="Times New Roman" w:eastAsia="Times New Roman"/>
          <w:szCs w:val="20"/>
          <w:lang w:eastAsia="hr-HR"/>
        </w:rPr>
        <w:t>76620009486</w:t>
      </w:r>
      <w:r w:rsidR="00897ABC">
        <w:rPr>
          <w:rFonts w:cs="Times New Roman" w:eastAsia="Times New Roman"/>
          <w:szCs w:val="24"/>
        </w:rPr>
        <w:t xml:space="preserve">, </w:t>
      </w:r>
      <w:r w:rsidR="00897ABC">
        <w:rPr>
          <w:rFonts w:cs="Times New Roman" w:eastAsia="Times New Roman"/>
          <w:szCs w:val="20"/>
          <w:lang w:eastAsia="hr-HR"/>
        </w:rPr>
        <w:t>Kaštel Gomilica</w:t>
      </w:r>
      <w:r w:rsidR="00897ABC">
        <w:rPr>
          <w:rFonts w:cs="Times New Roman" w:eastAsia="Times New Roman"/>
          <w:szCs w:val="24"/>
        </w:rPr>
        <w:t xml:space="preserve">, </w:t>
      </w:r>
      <w:r w:rsidR="00897ABC">
        <w:rPr>
          <w:rFonts w:cs="Times New Roman" w:eastAsia="Times New Roman"/>
          <w:szCs w:val="20"/>
          <w:lang w:eastAsia="hr-HR"/>
        </w:rPr>
        <w:t>Cesta dr. Franje Tuđmana 259.,</w:t>
      </w:r>
      <w:r w:rsidR="00897ABC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>da u roku od osam (8) dana, pozivom na gornji poslovni broj spisa, dos</w:t>
      </w:r>
      <w:r w:rsidR="007248CC">
        <w:rPr>
          <w:rFonts w:cs="Times New Roman" w:eastAsia="Times New Roman"/>
          <w:szCs w:val="24"/>
        </w:rPr>
        <w:t xml:space="preserve">tavi ovom sudu u dva primjerka </w:t>
      </w:r>
      <w:r w:rsidRPr="007E4E00">
        <w:rPr>
          <w:rFonts w:cs="Times New Roman" w:eastAsia="Times New Roman"/>
          <w:szCs w:val="24"/>
        </w:rPr>
        <w:t>pisano izvješće o financij</w:t>
      </w:r>
      <w:r w:rsidR="007248CC">
        <w:rPr>
          <w:rFonts w:cs="Times New Roman" w:eastAsia="Times New Roman"/>
          <w:szCs w:val="24"/>
        </w:rPr>
        <w:t>sko-gospodarskom stanju dužnika.</w:t>
      </w:r>
      <w:r w:rsidRPr="007E4E00">
        <w:rPr>
          <w:rFonts w:cs="Times New Roman" w:eastAsia="Times New Roman"/>
          <w:szCs w:val="24"/>
        </w:rPr>
        <w:t xml:space="preserve">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>
        <w:rPr>
          <w:rFonts w:cs="Times New Roman" w:eastAsia="Times New Roman"/>
          <w:szCs w:val="24"/>
        </w:rPr>
        <w:t>članka 6. stavka</w:t>
      </w:r>
      <w:r w:rsidRPr="00143775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>
        <w:rPr>
          <w:rFonts w:cs="Times New Roman" w:eastAsia="Times New Roman"/>
          <w:szCs w:val="24"/>
        </w:rPr>
        <w:t xml:space="preserve">, te ukoliko </w:t>
      </w:r>
      <w:r w:rsidR="00E42716">
        <w:rPr>
          <w:szCs w:val="24"/>
        </w:rPr>
        <w:t>takve obveze postoje potrebno je navesti u kojem iznosu te u kojem razdoblju</w:t>
      </w:r>
      <w:r w:rsidRPr="00143775">
        <w:rPr>
          <w:rFonts w:cs="Times New Roman" w:eastAsia="Times New Roman"/>
          <w:szCs w:val="24"/>
        </w:rPr>
        <w:t xml:space="preserve">. Zatraženi podaci (potvrda) mogu se dostaviti sudu i putem </w:t>
      </w:r>
      <w:proofErr w:type="spellStart"/>
      <w:r w:rsidRPr="00143775">
        <w:rPr>
          <w:rFonts w:cs="Times New Roman" w:eastAsia="Times New Roman"/>
          <w:szCs w:val="24"/>
        </w:rPr>
        <w:t>faxa</w:t>
      </w:r>
      <w:proofErr w:type="spellEnd"/>
      <w:r w:rsidRPr="00143775">
        <w:rPr>
          <w:rFonts w:cs="Times New Roman" w:eastAsia="Times New Roman"/>
          <w:szCs w:val="24"/>
        </w:rPr>
        <w:t xml:space="preserve"> na broj: 021/393-988 i to najkasnije </w:t>
      </w:r>
      <w:r w:rsidR="00E42716">
        <w:rPr>
          <w:rFonts w:cs="Times New Roman" w:eastAsia="Times New Roman"/>
          <w:szCs w:val="24"/>
        </w:rPr>
        <w:t xml:space="preserve">dva </w:t>
      </w:r>
      <w:r w:rsidRPr="00143775">
        <w:rPr>
          <w:rFonts w:cs="Times New Roman" w:eastAsia="Times New Roman"/>
          <w:szCs w:val="24"/>
        </w:rPr>
        <w:t>dan</w:t>
      </w:r>
      <w:r w:rsidR="00E42716">
        <w:rPr>
          <w:rFonts w:cs="Times New Roman" w:eastAsia="Times New Roman"/>
          <w:szCs w:val="24"/>
        </w:rPr>
        <w:t>a</w:t>
      </w:r>
      <w:r w:rsidRPr="00143775">
        <w:rPr>
          <w:rFonts w:cs="Times New Roman" w:eastAsia="Times New Roman"/>
          <w:szCs w:val="24"/>
        </w:rPr>
        <w:t xml:space="preserve"> prije održavanja zakazanog ročišta. </w:t>
      </w:r>
      <w:r w:rsidR="00E42716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143775" w:rsidR="00E42716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>
        <w:rPr>
          <w:szCs w:val="24"/>
        </w:rPr>
        <w:lastRenderedPageBreak/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248CC" w:rsidP="00143775" w:rsidR="007248CC">
      <w:pPr>
        <w:jc w:val="center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897ABC" w:rsidR="00897ABC" w:rsidRPr="00897ABC">
      <w:pPr>
        <w:ind w:firstLine="708"/>
        <w:jc w:val="both"/>
        <w:rPr>
          <w:rFonts w:cs="Times New Roman" w:eastAsia="Times New Roman"/>
          <w:szCs w:val="24"/>
        </w:rPr>
      </w:pPr>
      <w:r w:rsidRPr="00897ABC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897ABC" w:rsidRPr="00897ABC">
        <w:rPr>
          <w:rFonts w:cs="Times New Roman" w:eastAsia="Times New Roman"/>
          <w:szCs w:val="20"/>
          <w:lang w:eastAsia="hr-HR"/>
        </w:rPr>
        <w:t>25. srpnja 2018</w:t>
      </w:r>
      <w:r w:rsidR="00D91E58" w:rsidRPr="00897ABC">
        <w:rPr>
          <w:rFonts w:cs="Times New Roman" w:eastAsia="Times New Roman"/>
          <w:szCs w:val="20"/>
          <w:lang w:eastAsia="hr-HR"/>
        </w:rPr>
        <w:t>.</w:t>
      </w:r>
      <w:r w:rsidR="00A0043B" w:rsidRPr="00897ABC">
        <w:rPr>
          <w:rFonts w:cs="Times New Roman" w:eastAsia="Times New Roman"/>
          <w:szCs w:val="24"/>
        </w:rPr>
        <w:t>, na temelju članka</w:t>
      </w:r>
      <w:r w:rsidRPr="00897ABC">
        <w:rPr>
          <w:rFonts w:cs="Times New Roman" w:eastAsia="Times New Roman"/>
          <w:szCs w:val="24"/>
        </w:rPr>
        <w:t xml:space="preserve"> </w:t>
      </w:r>
      <w:r w:rsidR="00A0043B" w:rsidRPr="00897ABC">
        <w:rPr>
          <w:rFonts w:cs="Times New Roman" w:eastAsia="Times New Roman"/>
          <w:szCs w:val="24"/>
        </w:rPr>
        <w:t>110</w:t>
      </w:r>
      <w:r w:rsidRPr="00897ABC">
        <w:rPr>
          <w:rFonts w:cs="Times New Roman" w:eastAsia="Times New Roman"/>
          <w:szCs w:val="24"/>
        </w:rPr>
        <w:t xml:space="preserve">. </w:t>
      </w:r>
      <w:r w:rsidR="00A0043B" w:rsidRPr="00897ABC">
        <w:rPr>
          <w:rFonts w:cs="Times New Roman" w:eastAsia="Times New Roman"/>
          <w:szCs w:val="24"/>
        </w:rPr>
        <w:t>stavka</w:t>
      </w:r>
      <w:r w:rsidRPr="00897ABC">
        <w:rPr>
          <w:rFonts w:cs="Times New Roman" w:eastAsia="Times New Roman"/>
          <w:szCs w:val="24"/>
        </w:rPr>
        <w:t xml:space="preserve"> </w:t>
      </w:r>
      <w:r w:rsidR="00850F87" w:rsidRPr="00897ABC">
        <w:rPr>
          <w:rFonts w:cs="Times New Roman" w:eastAsia="Times New Roman"/>
          <w:szCs w:val="24"/>
        </w:rPr>
        <w:t>1</w:t>
      </w:r>
      <w:r w:rsidRPr="00897ABC">
        <w:rPr>
          <w:rFonts w:cs="Times New Roman" w:eastAsia="Times New Roman"/>
          <w:szCs w:val="24"/>
        </w:rPr>
        <w:t xml:space="preserve">. </w:t>
      </w:r>
      <w:r w:rsidR="007248CC" w:rsidRPr="00897ABC">
        <w:rPr>
          <w:rFonts w:cs="Times New Roman" w:eastAsia="Times New Roman"/>
          <w:szCs w:val="24"/>
        </w:rPr>
        <w:t>(„Narodne novine“, broj 71/15. i 104/17.; dalje: SZ)</w:t>
      </w:r>
      <w:r w:rsidRPr="00897ABC">
        <w:rPr>
          <w:rFonts w:cs="Times New Roman" w:eastAsia="Times New Roman"/>
          <w:szCs w:val="24"/>
        </w:rPr>
        <w:t xml:space="preserve">, prijedlog za otvaranje stečajnog postupka nad dužnikom </w:t>
      </w:r>
      <w:r w:rsidR="00897ABC" w:rsidRPr="00897ABC">
        <w:rPr>
          <w:rFonts w:cs="Times New Roman" w:eastAsia="Times New Roman"/>
          <w:szCs w:val="20"/>
          <w:lang w:eastAsia="hr-HR"/>
        </w:rPr>
        <w:t xml:space="preserve">GALETINI d.o.o., OIB: 56701820838, Kaštel </w:t>
      </w:r>
      <w:proofErr w:type="spellStart"/>
      <w:r w:rsidR="00897ABC" w:rsidRPr="00897ABC">
        <w:rPr>
          <w:rFonts w:cs="Times New Roman" w:eastAsia="Times New Roman"/>
          <w:szCs w:val="20"/>
          <w:lang w:eastAsia="hr-HR"/>
        </w:rPr>
        <w:t>Sućurac</w:t>
      </w:r>
      <w:proofErr w:type="spellEnd"/>
      <w:r w:rsidR="00897ABC" w:rsidRPr="00897ABC">
        <w:rPr>
          <w:rFonts w:cs="Times New Roman" w:eastAsia="Times New Roman"/>
          <w:szCs w:val="20"/>
          <w:lang w:eastAsia="hr-HR"/>
        </w:rPr>
        <w:t>, Dr. Franje Tuđmana 177.</w:t>
      </w:r>
      <w:r w:rsidR="00897ABC" w:rsidRPr="00897ABC">
        <w:rPr>
          <w:rFonts w:cs="Times New Roman" w:eastAsia="Times New Roman"/>
          <w:szCs w:val="24"/>
        </w:rPr>
        <w:t xml:space="preserve">   </w:t>
      </w:r>
    </w:p>
    <w:p w:rsidRDefault="00897ABC" w:rsidP="00897ABC" w:rsidR="00897ABC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084B4C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897ABC">
        <w:rPr>
          <w:rFonts w:cs="Times New Roman" w:eastAsia="Times New Roman"/>
          <w:szCs w:val="20"/>
          <w:lang w:eastAsia="hr-HR"/>
        </w:rPr>
        <w:t>18. srpnja 2018.</w:t>
      </w:r>
      <w:r w:rsidR="00D91E58">
        <w:rPr>
          <w:rFonts w:cs="Times New Roman" w:eastAsia="Times New Roman"/>
          <w:szCs w:val="20"/>
          <w:lang w:eastAsia="hr-HR"/>
        </w:rPr>
        <w:t>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897ABC">
        <w:rPr>
          <w:rFonts w:cs="Times New Roman" w:eastAsia="Times New Roman"/>
          <w:szCs w:val="20"/>
          <w:lang w:eastAsia="hr-HR"/>
        </w:rPr>
        <w:t>212.255,37</w:t>
      </w:r>
      <w:r w:rsidR="00976F3B">
        <w:rPr>
          <w:rFonts w:cs="Times New Roman" w:eastAsia="Times New Roman"/>
          <w:szCs w:val="20"/>
          <w:lang w:eastAsia="hr-HR"/>
        </w:rPr>
        <w:t xml:space="preserve"> </w:t>
      </w:r>
      <w:r w:rsidR="007E4E00" w:rsidRPr="007E4E00">
        <w:rPr>
          <w:rFonts w:cs="Times New Roman" w:eastAsia="Times New Roman"/>
          <w:szCs w:val="24"/>
        </w:rPr>
        <w:t xml:space="preserve">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897ABC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4"/>
        </w:rPr>
        <w:t xml:space="preserve"> zaposlenika</w:t>
      </w:r>
      <w:r w:rsidR="007E4E00" w:rsidRPr="007E4E00">
        <w:rPr>
          <w:rFonts w:cs="Times New Roman" w:eastAsia="Times New Roman"/>
          <w:szCs w:val="24"/>
        </w:rPr>
        <w:t xml:space="preserve">. Predlagatelj ističe </w:t>
      </w:r>
      <w:r w:rsidR="006D470D">
        <w:rPr>
          <w:rFonts w:cs="Times New Roman" w:eastAsia="Times New Roman"/>
          <w:szCs w:val="24"/>
        </w:rPr>
        <w:t>kako ne raspolaže</w:t>
      </w:r>
      <w:r w:rsidR="007E4E00" w:rsidRPr="007E4E00">
        <w:rPr>
          <w:rFonts w:cs="Times New Roman" w:eastAsia="Times New Roman"/>
          <w:szCs w:val="24"/>
        </w:rPr>
        <w:t xml:space="preserve"> drugim podacima o imovini dužnika.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110. stavkom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>
        <w:rPr>
          <w:rFonts w:cs="Times New Roman" w:eastAsia="Times New Roman"/>
          <w:szCs w:val="24"/>
        </w:rPr>
        <w:t xml:space="preserve">propisano je da je </w:t>
      </w:r>
      <w:r w:rsidR="007E4E00" w:rsidRPr="007E4E00">
        <w:rPr>
          <w:rFonts w:cs="Times New Roman" w:eastAsia="Times New Roman"/>
          <w:szCs w:val="24"/>
        </w:rPr>
        <w:t>Financijska agencija dužna podnijeti prijedlog za otvaranje stečajnog postupka ako pravna osoba u Očevidniku redoslijeda osnova za plaćanje ima evidentirane neizvršene osnove za plaćanje u neprekinutom razdoblju od 120 dana</w:t>
      </w:r>
      <w:r>
        <w:rPr>
          <w:rFonts w:cs="Times New Roman" w:eastAsia="Times New Roman"/>
          <w:szCs w:val="24"/>
        </w:rPr>
        <w:t>,</w:t>
      </w:r>
      <w:r w:rsidR="007E4E00" w:rsidRPr="007E4E00">
        <w:rPr>
          <w:rFonts w:cs="Times New Roman" w:eastAsia="Times New Roman"/>
          <w:szCs w:val="24"/>
        </w:rPr>
        <w:t xml:space="preserve"> u roku od osam dana od isteka toga razdoblja, osim ako </w:t>
      </w:r>
      <w:r>
        <w:rPr>
          <w:rFonts w:cs="Times New Roman" w:eastAsia="Times New Roman"/>
          <w:szCs w:val="24"/>
        </w:rPr>
        <w:t>su ispunjene pretpostavke iz članka</w:t>
      </w:r>
      <w:r w:rsidR="007E4E00" w:rsidRPr="007E4E00">
        <w:rPr>
          <w:rFonts w:cs="Times New Roman" w:eastAsia="Times New Roman"/>
          <w:szCs w:val="24"/>
        </w:rPr>
        <w:t xml:space="preserve"> 428. </w:t>
      </w:r>
      <w:r>
        <w:rPr>
          <w:rFonts w:cs="Times New Roman" w:eastAsia="Times New Roman"/>
          <w:szCs w:val="24"/>
        </w:rPr>
        <w:t>t</w:t>
      </w:r>
      <w:r w:rsidR="007E4E00" w:rsidRPr="007E4E00">
        <w:rPr>
          <w:rFonts w:cs="Times New Roman" w:eastAsia="Times New Roman"/>
          <w:szCs w:val="24"/>
        </w:rPr>
        <w:t>og</w:t>
      </w:r>
      <w:r w:rsidR="004C70E5">
        <w:rPr>
          <w:rFonts w:cs="Times New Roman" w:eastAsia="Times New Roman"/>
          <w:szCs w:val="24"/>
        </w:rPr>
        <w:t>a</w:t>
      </w:r>
      <w:r w:rsidR="007E4E00" w:rsidRPr="007E4E00">
        <w:rPr>
          <w:rFonts w:cs="Times New Roman" w:eastAsia="Times New Roman"/>
          <w:szCs w:val="24"/>
        </w:rPr>
        <w:t xml:space="preserve"> Zakona za pokretanje skraćenog stečajnog postupka.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Nadalje, člankom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F131C9" w:rsidP="007E4E00" w:rsidR="00F131C9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356B74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Budući da iz podnesenog prijedloga proizlazi </w:t>
      </w:r>
      <w:r w:rsidR="006D470D"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u Očevidniku redoslijeda osnova za plaćanje ima evidentirane neizvršene osnove za </w:t>
      </w:r>
      <w:r w:rsidRPr="00885D26">
        <w:rPr>
          <w:rFonts w:cs="Times New Roman" w:eastAsia="Times New Roman"/>
          <w:szCs w:val="24"/>
        </w:rPr>
        <w:t xml:space="preserve">plaćanje u neprekinutom razdoblju od </w:t>
      </w:r>
      <w:r w:rsidR="00084B4C">
        <w:rPr>
          <w:rFonts w:cs="Times New Roman" w:eastAsia="Times New Roman"/>
          <w:szCs w:val="24"/>
        </w:rPr>
        <w:t>120</w:t>
      </w:r>
      <w:r w:rsidRPr="00885D26">
        <w:rPr>
          <w:rFonts w:cs="Times New Roman" w:eastAsia="Times New Roman"/>
          <w:szCs w:val="24"/>
        </w:rPr>
        <w:t xml:space="preserve"> dana</w:t>
      </w:r>
      <w:r w:rsidR="00F80E8E" w:rsidRPr="00885D26">
        <w:rPr>
          <w:rFonts w:cs="Times New Roman" w:eastAsia="Times New Roman"/>
          <w:szCs w:val="24"/>
        </w:rPr>
        <w:t>,</w:t>
      </w:r>
      <w:r w:rsidR="006D470D" w:rsidRPr="00885D26">
        <w:rPr>
          <w:rFonts w:cs="Times New Roman" w:eastAsia="Times New Roman"/>
          <w:szCs w:val="24"/>
        </w:rPr>
        <w:t xml:space="preserve"> te da isti ima zaposleni</w:t>
      </w:r>
      <w:r w:rsidR="00F131C9">
        <w:rPr>
          <w:rFonts w:cs="Times New Roman" w:eastAsia="Times New Roman"/>
          <w:szCs w:val="24"/>
        </w:rPr>
        <w:t>h</w:t>
      </w:r>
      <w:r w:rsidRPr="00885D26">
        <w:rPr>
          <w:rFonts w:cs="Times New Roman" w:eastAsia="Times New Roman"/>
          <w:szCs w:val="24"/>
        </w:rPr>
        <w:t>, a zbog č</w:t>
      </w:r>
      <w:r w:rsidR="006D470D" w:rsidRPr="00885D26">
        <w:rPr>
          <w:rFonts w:cs="Times New Roman" w:eastAsia="Times New Roman"/>
          <w:szCs w:val="24"/>
        </w:rPr>
        <w:t xml:space="preserve">ega nisu ispunjeni </w:t>
      </w:r>
      <w:r w:rsidR="006D470D">
        <w:rPr>
          <w:rFonts w:cs="Times New Roman" w:eastAsia="Times New Roman"/>
          <w:szCs w:val="24"/>
        </w:rPr>
        <w:t>uvjeti iz članka</w:t>
      </w:r>
      <w:r w:rsidRPr="007E4E00">
        <w:rPr>
          <w:rFonts w:cs="Times New Roman" w:eastAsia="Times New Roman"/>
          <w:szCs w:val="24"/>
        </w:rPr>
        <w:t xml:space="preserve"> 428. SZ-a za provedbu skraćenog stečajnog post</w:t>
      </w:r>
      <w:r w:rsidR="00A1265C">
        <w:rPr>
          <w:rFonts w:cs="Times New Roman" w:eastAsia="Times New Roman"/>
          <w:szCs w:val="24"/>
        </w:rPr>
        <w:t>upka, ovaj sud je radi utvrđivanja</w:t>
      </w:r>
      <w:r w:rsidRPr="007E4E00">
        <w:rPr>
          <w:rFonts w:cs="Times New Roman" w:eastAsia="Times New Roman"/>
          <w:szCs w:val="24"/>
        </w:rPr>
        <w:t xml:space="preserve"> stvarnog stanja stvari, </w:t>
      </w:r>
      <w:r w:rsidR="00A1265C">
        <w:rPr>
          <w:rFonts w:cs="Times New Roman" w:eastAsia="Times New Roman"/>
          <w:szCs w:val="24"/>
        </w:rPr>
        <w:t>odnosno radi utvrđivanja postoje li pretpostavke</w:t>
      </w:r>
      <w:r w:rsidRPr="007E4E00">
        <w:rPr>
          <w:rFonts w:cs="Times New Roman" w:eastAsia="Times New Roman"/>
          <w:szCs w:val="24"/>
        </w:rPr>
        <w:t xml:space="preserve"> za otvaranje i provođenje stečajnog postupka, odlučio u skladu s </w:t>
      </w:r>
      <w:r w:rsidR="006D470D">
        <w:rPr>
          <w:rFonts w:cs="Times New Roman" w:eastAsia="Times New Roman"/>
          <w:szCs w:val="24"/>
        </w:rPr>
        <w:t>člankom 115. stavkom</w:t>
      </w:r>
      <w:r w:rsidRPr="007E4E00">
        <w:rPr>
          <w:rFonts w:cs="Times New Roman" w:eastAsia="Times New Roman"/>
          <w:szCs w:val="24"/>
        </w:rPr>
        <w:t xml:space="preserve"> 1. SZ-a pokrenuti prethodni postupak</w:t>
      </w:r>
      <w:r w:rsidR="00F80E8E">
        <w:rPr>
          <w:rFonts w:cs="Times New Roman" w:eastAsia="Times New Roman"/>
          <w:szCs w:val="24"/>
        </w:rPr>
        <w:t>. Stoga je,</w:t>
      </w:r>
      <w:r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na temelju</w:t>
      </w:r>
      <w:r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Pr="007E4E00">
        <w:rPr>
          <w:rFonts w:cs="Times New Roman" w:eastAsia="Times New Roman"/>
          <w:szCs w:val="24"/>
        </w:rPr>
        <w:t xml:space="preserve"> 1. SZ-a</w:t>
      </w:r>
      <w:r w:rsidR="00F80E8E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</w:t>
      </w:r>
      <w:r w:rsidR="00F80E8E">
        <w:rPr>
          <w:rFonts w:cs="Times New Roman" w:eastAsia="Times New Roman"/>
          <w:szCs w:val="24"/>
        </w:rPr>
        <w:t>zakazano</w:t>
      </w:r>
      <w:r w:rsidRPr="007E4E00">
        <w:rPr>
          <w:rFonts w:cs="Times New Roman" w:eastAsia="Times New Roman"/>
          <w:szCs w:val="24"/>
        </w:rPr>
        <w:t xml:space="preserve"> ročište radi očitovanja o podnesenom prijedlogu za otvaranje stečajnog postupka. </w:t>
      </w:r>
    </w:p>
    <w:p w:rsidRDefault="00356B74" w:rsidP="007E4E00" w:rsidR="00356B74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356B74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Nadalje, sukladno </w:t>
      </w:r>
      <w:r w:rsidR="00E42716">
        <w:rPr>
          <w:rFonts w:cs="Times New Roman" w:eastAsia="Times New Roman"/>
          <w:szCs w:val="24"/>
        </w:rPr>
        <w:t xml:space="preserve">članku 117. stavku 2. </w:t>
      </w:r>
      <w:r w:rsidR="00061F9A">
        <w:rPr>
          <w:rFonts w:cs="Times New Roman" w:eastAsia="Times New Roman"/>
          <w:szCs w:val="24"/>
        </w:rPr>
        <w:t>SZ-a, naloženo je osobi ovlaštenoj</w:t>
      </w:r>
      <w:r w:rsidRPr="007E4E00">
        <w:rPr>
          <w:rFonts w:cs="Times New Roman" w:eastAsia="Times New Roman"/>
          <w:szCs w:val="24"/>
        </w:rPr>
        <w:t xml:space="preserve"> za zastupanje dužnika </w:t>
      </w:r>
      <w:r w:rsidR="00A1265C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dostaviti </w:t>
      </w:r>
      <w:r w:rsidR="007248CC">
        <w:rPr>
          <w:rFonts w:cs="Times New Roman" w:eastAsia="Times New Roman"/>
          <w:szCs w:val="24"/>
        </w:rPr>
        <w:t xml:space="preserve">sudu </w:t>
      </w:r>
      <w:r w:rsidRPr="007E4E00">
        <w:rPr>
          <w:rFonts w:cs="Times New Roman" w:eastAsia="Times New Roman"/>
          <w:szCs w:val="24"/>
        </w:rPr>
        <w:t>pisano izvješće o financijsko-gospodars</w:t>
      </w:r>
      <w:r w:rsidR="007248CC">
        <w:rPr>
          <w:rFonts w:cs="Times New Roman" w:eastAsia="Times New Roman"/>
          <w:szCs w:val="24"/>
        </w:rPr>
        <w:t>kom stanju dužnika</w:t>
      </w:r>
      <w:r w:rsidRPr="007E4E00">
        <w:rPr>
          <w:rFonts w:cs="Times New Roman" w:eastAsia="Times New Roman"/>
          <w:szCs w:val="24"/>
        </w:rPr>
        <w:t xml:space="preserve">. </w:t>
      </w:r>
    </w:p>
    <w:p w:rsidRDefault="00356B74" w:rsidP="007E4E00" w:rsidR="00356B74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>
      <w:pPr>
        <w:ind w:firstLine="708"/>
        <w:jc w:val="both"/>
        <w:rPr>
          <w:rFonts w:cs="Times New Roman" w:eastAsia="Times New Roman"/>
          <w:szCs w:val="24"/>
        </w:rPr>
      </w:pPr>
    </w:p>
    <w:p w:rsidRDefault="00897ABC" w:rsidP="007E4E00" w:rsidR="00897ABC">
      <w:pPr>
        <w:ind w:firstLine="708"/>
        <w:jc w:val="both"/>
        <w:rPr>
          <w:rFonts w:cs="Times New Roman" w:eastAsia="Times New Roman"/>
          <w:szCs w:val="24"/>
        </w:rPr>
      </w:pPr>
    </w:p>
    <w:p w:rsidRDefault="00897ABC" w:rsidP="007E4E00" w:rsidR="00897ABC">
      <w:pPr>
        <w:ind w:firstLine="708"/>
        <w:jc w:val="both"/>
        <w:rPr>
          <w:rFonts w:cs="Times New Roman" w:eastAsia="Times New Roman"/>
          <w:szCs w:val="24"/>
        </w:rPr>
      </w:pPr>
    </w:p>
    <w:p w:rsidRDefault="00897ABC" w:rsidP="007E4E00" w:rsidR="00897ABC">
      <w:pPr>
        <w:ind w:firstLine="708"/>
        <w:jc w:val="both"/>
        <w:rPr>
          <w:rFonts w:cs="Times New Roman" w:eastAsia="Times New Roman"/>
          <w:szCs w:val="24"/>
        </w:rPr>
      </w:pPr>
    </w:p>
    <w:p w:rsidRDefault="00897ABC" w:rsidP="007E4E00" w:rsidR="00897ABC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>
        <w:rPr>
          <w:rFonts w:cs="Times New Roman" w:eastAsia="Times New Roman"/>
          <w:szCs w:val="24"/>
        </w:rPr>
        <w:t>pod točkama I.-V. izreke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>
      <w:pPr>
        <w:ind w:firstLine="708"/>
        <w:jc w:val="both"/>
        <w:rPr>
          <w:rFonts w:cs="Times New Roman" w:eastAsia="Times New Roman"/>
          <w:szCs w:val="24"/>
        </w:rPr>
      </w:pPr>
    </w:p>
    <w:p w:rsidRDefault="00897ABC" w:rsidP="007E4E00" w:rsidR="00897ABC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U Splitu</w:t>
      </w:r>
      <w:r w:rsidR="0035052E">
        <w:rPr>
          <w:rFonts w:cs="Times New Roman" w:eastAsia="Times New Roman"/>
          <w:szCs w:val="24"/>
        </w:rPr>
        <w:t xml:space="preserve"> </w:t>
      </w:r>
      <w:r w:rsidR="00897ABC">
        <w:rPr>
          <w:rFonts w:cs="Times New Roman" w:eastAsia="Times New Roman"/>
          <w:szCs w:val="20"/>
          <w:lang w:eastAsia="hr-HR"/>
        </w:rPr>
        <w:t>26. ožujka</w:t>
      </w:r>
      <w:r w:rsidR="0035052E">
        <w:rPr>
          <w:rFonts w:cs="Times New Roman" w:eastAsia="Times New Roman"/>
          <w:szCs w:val="20"/>
          <w:lang w:eastAsia="hr-HR"/>
        </w:rPr>
        <w:t xml:space="preserve"> </w:t>
      </w:r>
      <w:r w:rsidR="008A3181">
        <w:rPr>
          <w:rFonts w:cs="Times New Roman" w:eastAsia="Times New Roman"/>
          <w:szCs w:val="24"/>
        </w:rPr>
        <w:t>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9A3DB8" w:rsidR="00496D9B" w:rsidRPr="009A3DB8">
      <w:pPr>
        <w:ind w:left="4956"/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277593">
        <w:rPr>
          <w:rFonts w:cs="Times New Roman" w:eastAsia="Times New Roman"/>
          <w:szCs w:val="24"/>
        </w:rPr>
        <w:t xml:space="preserve">   </w:t>
      </w:r>
      <w:r w:rsidR="00496D9B" w:rsidRPr="009A3DB8">
        <w:rPr>
          <w:rFonts w:eastAsia="Times New Roman"/>
          <w:szCs w:val="24"/>
        </w:rPr>
        <w:t>SUTKINJA</w:t>
      </w:r>
    </w:p>
    <w:p w:rsidRDefault="00496D9B" w:rsidP="009A3DB8" w:rsidR="00496D9B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496D9B" w:rsidP="009A3DB8" w:rsidR="00496D9B" w:rsidRPr="009A3DB8">
      <w:pPr>
        <w:ind w:left="4956"/>
        <w:jc w:val="center"/>
        <w:rPr>
          <w:rFonts w:eastAsia="Times New Roman"/>
          <w:szCs w:val="24"/>
        </w:rPr>
      </w:pPr>
      <w:bookmarkStart w:name="_GoBack" w:id="0"/>
      <w:bookmarkEnd w:id="0"/>
    </w:p>
    <w:p w:rsidRDefault="00496D9B" w:rsidP="009A3DB8" w:rsidR="00496D9B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496D9B" w:rsidP="009A3DB8" w:rsidR="00496D9B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Vesna </w:t>
      </w:r>
      <w:proofErr w:type="spellStart"/>
      <w:r>
        <w:rPr>
          <w:rFonts w:eastAsia="Times New Roman"/>
          <w:szCs w:val="24"/>
        </w:rPr>
        <w:t>Čargo</w:t>
      </w:r>
      <w:proofErr w:type="spellEnd"/>
    </w:p>
    <w:p w:rsidRDefault="00277593" w:rsidP="00496D9B" w:rsidR="00277593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897ABC" w:rsidP="00897ABC" w:rsidR="00897ABC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897ABC" w:rsidP="00897ABC" w:rsidR="00897ABC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C0E" w:rsidP="00685F9A" w:rsidR="00447C0E">
      <w:r>
        <w:separator/>
      </w:r>
    </w:p>
  </w:endnote>
  <w:endnote w:id="0" w:type="continuationSeparator">
    <w:p w:rsidRDefault="00447C0E" w:rsidP="00685F9A" w:rsidR="00447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C0E" w:rsidP="00685F9A" w:rsidR="00447C0E">
      <w:r>
        <w:separator/>
      </w:r>
    </w:p>
  </w:footnote>
  <w:footnote w:id="0" w:type="continuationSeparator">
    <w:p w:rsidRDefault="00447C0E" w:rsidP="00685F9A" w:rsidR="00447C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96D9B" w:rsidRPr="00496D9B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897ABC">
      <w:t>535/2018-8</w:t>
    </w:r>
  </w:p>
  <w:p w:rsidRDefault="00447C0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05942"/>
    <w:rsid w:val="00061F9A"/>
    <w:rsid w:val="00084B4C"/>
    <w:rsid w:val="000E336E"/>
    <w:rsid w:val="000F32A5"/>
    <w:rsid w:val="000F78B5"/>
    <w:rsid w:val="00143775"/>
    <w:rsid w:val="00166960"/>
    <w:rsid w:val="00172BF8"/>
    <w:rsid w:val="0020261F"/>
    <w:rsid w:val="00205483"/>
    <w:rsid w:val="00227306"/>
    <w:rsid w:val="00273A62"/>
    <w:rsid w:val="00277593"/>
    <w:rsid w:val="00286E3D"/>
    <w:rsid w:val="00305397"/>
    <w:rsid w:val="00337F35"/>
    <w:rsid w:val="003447B2"/>
    <w:rsid w:val="0035052E"/>
    <w:rsid w:val="00356B74"/>
    <w:rsid w:val="003C3ED5"/>
    <w:rsid w:val="003E4CF0"/>
    <w:rsid w:val="00414850"/>
    <w:rsid w:val="00424D47"/>
    <w:rsid w:val="00436BAB"/>
    <w:rsid w:val="004400E2"/>
    <w:rsid w:val="00447C0E"/>
    <w:rsid w:val="004644D3"/>
    <w:rsid w:val="0048204A"/>
    <w:rsid w:val="00495246"/>
    <w:rsid w:val="00496D9B"/>
    <w:rsid w:val="004C70E5"/>
    <w:rsid w:val="00516502"/>
    <w:rsid w:val="0054159F"/>
    <w:rsid w:val="005939BF"/>
    <w:rsid w:val="005C4834"/>
    <w:rsid w:val="005E535D"/>
    <w:rsid w:val="00600792"/>
    <w:rsid w:val="006474AF"/>
    <w:rsid w:val="006551F5"/>
    <w:rsid w:val="00673D36"/>
    <w:rsid w:val="00675C37"/>
    <w:rsid w:val="00685F9A"/>
    <w:rsid w:val="006D470D"/>
    <w:rsid w:val="007248CC"/>
    <w:rsid w:val="00776264"/>
    <w:rsid w:val="00781784"/>
    <w:rsid w:val="00782F79"/>
    <w:rsid w:val="007C3887"/>
    <w:rsid w:val="007C4942"/>
    <w:rsid w:val="007D2964"/>
    <w:rsid w:val="007E4E00"/>
    <w:rsid w:val="008246E5"/>
    <w:rsid w:val="00836BAB"/>
    <w:rsid w:val="008405E2"/>
    <w:rsid w:val="00850F87"/>
    <w:rsid w:val="00885D26"/>
    <w:rsid w:val="00897ABC"/>
    <w:rsid w:val="008A3181"/>
    <w:rsid w:val="008B1729"/>
    <w:rsid w:val="008E3A50"/>
    <w:rsid w:val="009204A3"/>
    <w:rsid w:val="00940791"/>
    <w:rsid w:val="00954117"/>
    <w:rsid w:val="00971382"/>
    <w:rsid w:val="00976F3B"/>
    <w:rsid w:val="009C7BD8"/>
    <w:rsid w:val="00A0043B"/>
    <w:rsid w:val="00A1265C"/>
    <w:rsid w:val="00A44433"/>
    <w:rsid w:val="00A613C6"/>
    <w:rsid w:val="00A700BA"/>
    <w:rsid w:val="00AD01D1"/>
    <w:rsid w:val="00AE7280"/>
    <w:rsid w:val="00B62B6A"/>
    <w:rsid w:val="00BD4569"/>
    <w:rsid w:val="00BF69BA"/>
    <w:rsid w:val="00C501D5"/>
    <w:rsid w:val="00CD5675"/>
    <w:rsid w:val="00CF015D"/>
    <w:rsid w:val="00D716CA"/>
    <w:rsid w:val="00D72069"/>
    <w:rsid w:val="00D91E58"/>
    <w:rsid w:val="00DE4B64"/>
    <w:rsid w:val="00E236DE"/>
    <w:rsid w:val="00E40DE8"/>
    <w:rsid w:val="00E42716"/>
    <w:rsid w:val="00E517DB"/>
    <w:rsid w:val="00ED2340"/>
    <w:rsid w:val="00F131C9"/>
    <w:rsid w:val="00F17A3C"/>
    <w:rsid w:val="00F31E77"/>
    <w:rsid w:val="00F35FD3"/>
    <w:rsid w:val="00F51B83"/>
    <w:rsid w:val="00F80E8E"/>
    <w:rsid w:val="00F82A19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D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6D9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6D9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6D9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6D9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D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6D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6D9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6D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6D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20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St-535/2018</izvorni_sadrzaj>
    <derivirana_varijabla naziv="DomainObject.Predmet.OznakaBroj_1">St-535/2018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GALETINI d.o.o. za proizvodnju i trgovinu</izvorni_sadrzaj>
    <derivirana_varijabla naziv="DomainObject.Predmet.ProtustrankaFormated_1">  GALETINI d.o.o. za proizvodnju i trgovinu</derivirana_varijabla>
  </DomainObject.Predmet.ProtustrankaFormated>
  <DomainObject.Predmet.ProtustrankaFormatedOIB>
    <izvorni_sadrzaj>  GALETINI d.o.o. za proizvodnju i trgovinu, OIB 56701820838</izvorni_sadrzaj>
    <derivirana_varijabla naziv="DomainObject.Predmet.ProtustrankaFormatedOIB_1">  GALETINI d.o.o. za proizvodnju i trgovinu, OIB 56701820838</derivirana_varijabla>
  </DomainObject.Predmet.ProtustrankaFormatedOIB>
  <DomainObject.Predmet.ProtustrankaFormatedWithAdress>
    <izvorni_sadrzaj> GALETINI d.o.o. za proizvodnju i trgovinu, Dr. Franje Tuđmana 177, 21212 Kaštel Sućurac</izvorni_sadrzaj>
    <derivirana_varijabla naziv="DomainObject.Predmet.ProtustrankaFormatedWithAdress_1"> GALETINI d.o.o. za proizvodnju i trgovinu, Dr. Franje Tuđmana 177, 21212 Kaštel Sućurac</derivirana_varijabla>
  </DomainObject.Predmet.ProtustrankaFormatedWithAdress>
  <DomainObject.Predmet.ProtustrankaFormatedWithAdressOIB>
    <izvorni_sadrzaj> GALETINI d.o.o. za proizvodnju i trgovinu, OIB 56701820838, Dr. Franje Tuđmana 177, 21212 Kaštel Sućurac</izvorni_sadrzaj>
    <derivirana_varijabla naziv="DomainObject.Predmet.ProtustrankaFormatedWithAdressOIB_1"> GALETINI d.o.o. za proizvodnju i trgovinu, OIB 56701820838, Dr. Franje Tuđmana 177, 21212 Kaštel Sućurac</derivirana_varijabla>
  </DomainObject.Predmet.ProtustrankaFormatedWithAdressOIB>
  <DomainObject.Predmet.ProtustrankaWithAdress>
    <izvorni_sadrzaj>GALETINI d.o.o. za proizvodnju i trgovinu Dr. Franje Tuđmana 177, 21212 Kaštel Sućurac</izvorni_sadrzaj>
    <derivirana_varijabla naziv="DomainObject.Predmet.ProtustrankaWithAdress_1">GALETINI d.o.o. za proizvodnju i trgovinu Dr. Franje Tuđmana 177, 21212 Kaštel Sućurac</derivirana_varijabla>
  </DomainObject.Predmet.ProtustrankaWithAdress>
  <DomainObject.Predmet.ProtustrankaWithAdressOIB>
    <izvorni_sadrzaj>GALETINI d.o.o. za proizvodnju i trgovinu, OIB 56701820838, Dr. Franje Tuđmana 177, 21212 Kaštel Sućurac</izvorni_sadrzaj>
    <derivirana_varijabla naziv="DomainObject.Predmet.ProtustrankaWithAdressOIB_1">GALETINI d.o.o. za proizvodnju i trgovinu, OIB 56701820838, Dr. Franje Tuđmana 177, 21212 Kaštel Sućurac</derivirana_varijabla>
  </DomainObject.Predmet.ProtustrankaWithAdressOIB>
  <DomainObject.Predmet.ProtustrankaNazivFormated>
    <izvorni_sadrzaj>GALETINI d.o.o. za proizvodnju i trgovinu</izvorni_sadrzaj>
    <derivirana_varijabla naziv="DomainObject.Predmet.ProtustrankaNazivFormated_1">GALETINI d.o.o. za proizvodnju i trgovinu</derivirana_varijabla>
  </DomainObject.Predmet.ProtustrankaNazivFormated>
  <DomainObject.Predmet.ProtustrankaNazivFormatedOIB>
    <izvorni_sadrzaj>GALETINI d.o.o. za proizvodnju i trgovinu, OIB 56701820838</izvorni_sadrzaj>
    <derivirana_varijabla naziv="DomainObject.Predmet.ProtustrankaNazivFormatedOIB_1">GALETINI d.o.o. za proizvodnju i trgovinu, OIB 56701820838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212255.37</izvorni_sadrzaj>
    <derivirana_varijabla naziv="DomainObject.Predmet.TrenutnaVrijednost_1">212255.37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GALETINI d.o.o. za proizvodnju i trgovinu</item>
    </izvorni_sadrzaj>
    <derivirana_varijabla naziv="DomainObject.Predmet.ProtuStrankaListFormated_1">
      <item>GALETINI d.o.o. za proizvodnju i trgovinu</item>
    </derivirana_varijabla>
  </DomainObject.Predmet.ProtuStrankaListFormated>
  <DomainObject.Predmet.ProtuStrankaListFormatedOIB>
    <izvorni_sadrzaj>
      <item>GALETINI d.o.o. za proizvodnju i trgovinu, OIB 56701820838</item>
    </izvorni_sadrzaj>
    <derivirana_varijabla naziv="DomainObject.Predmet.ProtuStrankaListFormatedOIB_1">
      <item>GALETINI d.o.o. za proizvodnju i trgovinu, OIB 56701820838</item>
    </derivirana_varijabla>
  </DomainObject.Predmet.ProtuStrankaListFormatedOIB>
  <DomainObject.Predmet.ProtuStrankaListFormatedWithAdress>
    <izvorni_sadrzaj>
      <item>GALETINI d.o.o. za proizvodnju i trgovinu, Dr. Franje Tuđmana 177, 21212 Kaštel Sućurac</item>
    </izvorni_sadrzaj>
    <derivirana_varijabla naziv="DomainObject.Predmet.ProtuStrankaListFormatedWithAdress_1">
      <item>GALETINI d.o.o. za proizvodnju i trgovinu, Dr. Franje Tuđmana 177, 21212 Kaštel Sućurac</item>
    </derivirana_varijabla>
  </DomainObject.Predmet.ProtuStrankaListFormatedWithAdress>
  <DomainObject.Predmet.ProtuStrankaListFormatedWithAdressOIB>
    <izvorni_sadrzaj>
      <item>GALETINI d.o.o. za proizvodnju i trgovinu, OIB 56701820838, Dr. Franje Tuđmana 177, 21212 Kaštel Sućurac</item>
    </izvorni_sadrzaj>
    <derivirana_varijabla naziv="DomainObject.Predmet.ProtuStrankaListFormatedWithAdressOIB_1">
      <item>GALETINI d.o.o. za proizvodnju i trgovinu, OIB 56701820838, Dr. Franje Tuđmana 177, 21212 Kaštel Sućurac</item>
    </derivirana_varijabla>
  </DomainObject.Predmet.ProtuStrankaListFormatedWithAdressOIB>
  <DomainObject.Predmet.ProtuStrankaListNazivFormated>
    <izvorni_sadrzaj>
      <item>GALETINI d.o.o. za proizvodnju i trgovinu</item>
    </izvorni_sadrzaj>
    <derivirana_varijabla naziv="DomainObject.Predmet.ProtuStrankaListNazivFormated_1">
      <item>GALETINI d.o.o. za proizvodnju i trgovinu</item>
    </derivirana_varijabla>
  </DomainObject.Predmet.ProtuStrankaListNazivFormated>
  <DomainObject.Predmet.ProtuStrankaListNazivFormatedOIB>
    <izvorni_sadrzaj>
      <item>GALETINI d.o.o. za proizvodnju i trgovinu, OIB 56701820838</item>
    </izvorni_sadrzaj>
    <derivirana_varijabla naziv="DomainObject.Predmet.ProtuStrankaListNazivFormatedOIB_1">
      <item>GALETINI d.o.o. za proizvodnju i trgovinu, OIB 56701820838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GALETINI d.o.o. za proizvodnju i trgovinu</izvorni_sadrzaj>
    <derivirana_varijabla naziv="DomainObject.Predmet.ProtustrankaIDrugi_1">GALETINI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GALETINI d.o.o. za proizvodnju i trgovinu, OIB 56701820838, Dr. Franje Tuđmana 177, 21212 Kaštel Sućurac</izvorni_sadrzaj>
    <derivirana_varijabla naziv="DomainObject.Predmet.ProtustrankaIDrugiAdressOIB_1">GALETINI d.o.o. za proizvodnju i trgovinu, OIB 56701820838, Dr. Franje Tuđmana 177,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GALETINI d.o.o. za proizvodnju i trgovinu</item>
      <item>FINANCIJSKA AGENCIJA, RC SPLIT</item>
    </izvorni_sadrzaj>
    <derivirana_varijabla naziv="DomainObject.Predmet.SudioniciListNaziv_1">
      <item>GALETINI d.o.o. za proizvodnju i trgovinu</item>
      <item>FINANCIJSKA AGENCIJA, RC SPLIT</item>
    </derivirana_varijabla>
  </DomainObject.Predmet.SudioniciListNaziv>
  <DomainObject.Predmet.SudioniciListAdressOIB>
    <izvorni_sadrzaj>
      <item>GALETINI d.o.o. za proizvodnju i trgovinu, OIB 56701820838, Dr. Franje Tuđmana 177,21212 Kaštel Sućurac</item>
      <item>FINANCIJSKA AGENCIJA, RC SPLIT, OIB 85821130368, Mažuranićevo šetalište 24 b,21000 Split</item>
    </izvorni_sadrzaj>
    <derivirana_varijabla naziv="DomainObject.Predmet.SudioniciListAdressOIB_1">
      <item>GALETINI d.o.o. za proizvodnju i trgovinu, OIB 56701820838, Dr. Franje Tuđmana 177,21212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56701820838</item>
      <item>, OIB 85821130368</item>
    </izvorni_sadrzaj>
    <derivirana_varijabla naziv="DomainObject.Predmet.SudioniciListNazivOIB_1">
      <item>, OIB 56701820838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9321B-7217-4C40-8224-3943A662BD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771</properties:Words>
  <properties:Characters>4355</properties:Characters>
  <properties:Lines>118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2019-03-26T08:55:00Z</dcterms:created>
  <dc:creator>Zrinka Ćosić</dc:creator>
  <cp:lastModifiedBy>Zrinka Ćosić</cp:lastModifiedBy>
  <cp:lastPrinted>2019-03-27T08:13:00Z</cp:lastPrinted>
  <dcterms:modified xmlns:xsi="http://www.w3.org/2001/XMLSchema-instance" xsi:type="dcterms:W3CDTF">2019-03-27T08:13:00Z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(St-535-2018 - GALETINI d.o.o. -rješenje - pokretanje prethodnog postupka - FINA čl. 110. st. 1. SZ (2017) - bez čl. 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