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732d" w14:paraId="56b732d"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63308C">
      <w:pPr>
        <w:rPr>
          <w:b/>
        </w:rPr>
      </w:pPr>
      <w:r w:rsidRPr="0063308C">
        <w:rPr>
          <w:b/>
        </w:rPr>
        <w:t>REPUBLIKA HRVATSKA</w:t>
      </w:r>
    </w:p>
    <w:p w:rsidRDefault="001D7C1D" w:rsidP="001D7C1D" w:rsidR="001D7C1D" w:rsidRPr="0063308C">
      <w:pPr>
        <w:rPr>
          <w:b/>
        </w:rPr>
      </w:pPr>
      <w:r w:rsidRPr="0063308C">
        <w:rPr>
          <w:b/>
        </w:rPr>
        <w:t>TRGOVAČKI SUD U ZAGREBU</w:t>
      </w:r>
    </w:p>
    <w:p w:rsidRDefault="001D7C1D" w:rsidP="001D7C1D" w:rsidR="00E3002E">
      <w:r w:rsidRPr="0063308C">
        <w:rPr>
          <w:b/>
        </w:rPr>
        <w:t>Zagreb, Amruševa 2/II</w:t>
      </w:r>
      <w:r w:rsidRPr="0063308C">
        <w:t xml:space="preserve">     </w:t>
      </w:r>
      <w:r w:rsidRPr="0063308C">
        <w:tab/>
      </w:r>
      <w:r w:rsidRPr="0063308C">
        <w:tab/>
      </w:r>
      <w:r w:rsidRPr="0063308C">
        <w:tab/>
      </w:r>
      <w:r w:rsidRPr="0063308C">
        <w:tab/>
      </w:r>
      <w:r w:rsidRPr="0063308C">
        <w:tab/>
      </w:r>
      <w:r w:rsidR="005F441B">
        <w:tab/>
      </w:r>
      <w:r w:rsidRPr="0063308C">
        <w:tab/>
      </w:r>
      <w:r w:rsidR="004C6111">
        <w:t>40.</w:t>
      </w:r>
      <w:r w:rsidRPr="0063308C">
        <w:t xml:space="preserve"> St-</w:t>
      </w:r>
      <w:r w:rsidR="00B27015">
        <w:t>106</w:t>
      </w:r>
      <w:r w:rsidR="002F3F64">
        <w:t>6</w:t>
      </w:r>
      <w:r>
        <w:t>/201</w:t>
      </w:r>
      <w:r w:rsidR="005F441B">
        <w:t>8</w:t>
      </w:r>
    </w:p>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2F3F64" w:rsidP="002F3F64" w:rsidR="002F3F64">
      <w:pPr>
        <w:ind w:firstLine="708"/>
        <w:jc w:val="both"/>
      </w:pPr>
      <w:r w:rsidRPr="007A3302">
        <w:t xml:space="preserve">Trgovački sud u Zagrebu po sucu tog suda Anti Galiću, </w:t>
      </w:r>
      <w:r>
        <w:t xml:space="preserve">kao sucu pojedincu </w:t>
      </w:r>
      <w:r w:rsidRPr="007A3302">
        <w:t xml:space="preserve">postupajući po prijedlogu dužnika </w:t>
      </w:r>
      <w:r>
        <w:t>EXPLANTA L</w:t>
      </w:r>
      <w:r w:rsidR="003D40CF">
        <w:t>U</w:t>
      </w:r>
      <w:r>
        <w:t xml:space="preserve">XOR d.o.o., Zagreb, Ulica grada Vukovara 269 D. OIB 73072316594, radi otvaranja predstečajnog postupka,  </w:t>
      </w:r>
      <w:r w:rsidRPr="007A3302">
        <w:t xml:space="preserve">dana </w:t>
      </w:r>
      <w:r>
        <w:t>4.svibnja</w:t>
      </w:r>
      <w:r w:rsidRPr="007A3302">
        <w:t xml:space="preserve"> 201</w:t>
      </w:r>
      <w:r>
        <w:t>8</w:t>
      </w:r>
      <w:r w:rsidRPr="007A3302">
        <w:t>.</w:t>
      </w: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292BDB" w:rsidR="0098408A">
      <w:pPr>
        <w:numPr>
          <w:ilvl w:val="0"/>
          <w:numId w:val="1"/>
        </w:numPr>
        <w:jc w:val="both"/>
      </w:pPr>
      <w:r>
        <w:t xml:space="preserve">Otvara se </w:t>
      </w:r>
      <w:r w:rsidR="00F24F8F">
        <w:t xml:space="preserve">predstečajni postupak </w:t>
      </w:r>
      <w:r>
        <w:t xml:space="preserve"> nad dužnikom </w:t>
      </w:r>
      <w:r w:rsidR="002F3F64">
        <w:t>EXPLANTA L</w:t>
      </w:r>
      <w:r w:rsidR="003D40CF">
        <w:t>U</w:t>
      </w:r>
      <w:r w:rsidR="002F3F64">
        <w:t>XOR d.o.o., Zagreb, Ulica grada Vukovara 269 D. OIB 73072316594</w:t>
      </w:r>
    </w:p>
    <w:p w:rsidRDefault="004A4E4D" w:rsidP="0098408A" w:rsidR="005C5DB0">
      <w:pPr>
        <w:ind w:left="1080"/>
        <w:jc w:val="both"/>
      </w:pPr>
      <w:r>
        <w:t xml:space="preserve"> </w:t>
      </w: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A864F8">
        <w:t>Nina Markovinović Belamarić, Zagreb, Kralja Držislava 10., OIB 49920167790</w:t>
      </w:r>
    </w:p>
    <w:p w:rsidRDefault="005C5DB0" w:rsidP="005C5DB0" w:rsidR="005C5DB0">
      <w:pPr>
        <w:pStyle w:val="Odlomakpopisa"/>
      </w:pPr>
    </w:p>
    <w:p w:rsidRDefault="005C5DB0" w:rsidP="00B76934" w:rsidR="005C5DB0">
      <w:pPr>
        <w:numPr>
          <w:ilvl w:val="0"/>
          <w:numId w:val="1"/>
        </w:numPr>
        <w:jc w:val="both"/>
      </w:pPr>
      <w:r>
        <w:t xml:space="preserve">Pozivaju se vjerovnici dužnika </w:t>
      </w:r>
      <w:r w:rsidR="0098408A">
        <w:t>EXPLANTA L</w:t>
      </w:r>
      <w:r w:rsidR="003D40CF">
        <w:t>U</w:t>
      </w:r>
      <w:r w:rsidR="0098408A">
        <w:t>XOR d.o.o., Zagreb, Ulica grada Vukovara 269 D. OIB 73072316594</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395948">
        <w:t>petnaest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885E16">
        <w:t>30</w:t>
      </w:r>
      <w:r w:rsidR="003A06F6">
        <w:t>.kolovoza</w:t>
      </w:r>
      <w:r w:rsidR="00EB7195">
        <w:t xml:space="preserve"> 2018.</w:t>
      </w:r>
      <w:r w:rsidRPr="002C4A56">
        <w:t xml:space="preserve"> u </w:t>
      </w:r>
      <w:r w:rsidR="0098408A">
        <w:t>11</w:t>
      </w:r>
      <w:r w:rsidR="00EB7195">
        <w:t>,30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3A06F6">
        <w:t>1</w:t>
      </w:r>
      <w:r w:rsidR="00642152">
        <w:t>2</w:t>
      </w:r>
      <w:r w:rsidR="003A06F6">
        <w:t>.travnja</w:t>
      </w:r>
      <w:r w:rsidR="00714AF5">
        <w:t xml:space="preserve"> 201</w:t>
      </w:r>
      <w:r w:rsidR="003A06F6">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 xml:space="preserve">Dužnik je uz prijedlog dostavio </w:t>
      </w:r>
      <w:r w:rsidR="00642152">
        <w:t>očevidnik o red</w:t>
      </w:r>
      <w:r w:rsidR="00395948">
        <w:t>o</w:t>
      </w:r>
      <w:r w:rsidR="00642152">
        <w:t xml:space="preserve">sljedu plaćanja od 12.travnja 2018. prema kojem je račun dužnika </w:t>
      </w:r>
      <w:r w:rsidR="00395948">
        <w:t>blokiran</w:t>
      </w:r>
      <w:r w:rsidR="00642152">
        <w:t xml:space="preserve"> od 31. ožujka 2017.</w:t>
      </w:r>
      <w:r>
        <w:t xml:space="preserve">, a iznos blokade je </w:t>
      </w:r>
      <w:r w:rsidR="0061093F">
        <w:t>208.683,45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w:t>
      </w:r>
      <w:r w:rsidR="00A765D5">
        <w:t xml:space="preserve">Očevidnika o redosljedu plaćanja od 12.travnja 2018.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w:t>
      </w:r>
      <w:r w:rsidR="008522EE">
        <w:lastRenderedPageBreak/>
        <w:t>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w:t>
      </w:r>
      <w:r w:rsidR="00FD4BE6">
        <w:t>prijeteće</w:t>
      </w:r>
      <w:r w:rsidR="00CF351D">
        <w:t xml:space="preserve">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95BB0" w:rsidP="001D7C1D" w:rsidR="00495BB0">
      <w:pPr>
        <w:jc w:val="center"/>
      </w:pPr>
    </w:p>
    <w:p w:rsidRDefault="001D7C1D" w:rsidP="001D7C1D" w:rsidR="001D7C1D">
      <w:pPr>
        <w:jc w:val="center"/>
      </w:pPr>
      <w:r>
        <w:t xml:space="preserve">U Zagrebu </w:t>
      </w:r>
      <w:r w:rsidR="000D29D5">
        <w:t xml:space="preserve">, </w:t>
      </w:r>
      <w:r w:rsidR="00FD4BE6">
        <w:t>4</w:t>
      </w:r>
      <w:r w:rsidR="006F1793">
        <w:t>.svibnja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712EFE" w:rsidR="00873C16">
      <w:pPr>
        <w:pStyle w:val="Podnaslov"/>
        <w:ind w:firstLine="708" w:left="7080"/>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712EFE" w:rsidP="00B735D0" w:rsidR="00873C16">
      <w:pPr>
        <w:pStyle w:val="Podnaslov"/>
        <w:ind w:left="7080"/>
        <w:rPr>
          <w:rFonts w:hAnsi="Times New Roman" w:ascii="Times New Roman"/>
          <w:b w:val="false"/>
          <w:color w:val="auto"/>
          <w:szCs w:val="24"/>
        </w:rPr>
      </w:pPr>
      <w:r>
        <w:rPr>
          <w:rFonts w:hAnsi="Times New Roman" w:ascii="Times New Roman"/>
          <w:b w:val="false"/>
          <w:color w:val="auto"/>
          <w:szCs w:val="24"/>
        </w:rPr>
        <w:t>A</w:t>
      </w:r>
      <w:r w:rsidR="001B2AD1">
        <w:rPr>
          <w:rFonts w:hAnsi="Times New Roman" w:ascii="Times New Roman"/>
          <w:b w:val="false"/>
          <w:color w:val="auto"/>
          <w:szCs w:val="24"/>
        </w:rPr>
        <w:t>nte G</w:t>
      </w:r>
      <w:r w:rsidR="000810CE">
        <w:rPr>
          <w:rFonts w:hAnsi="Times New Roman" w:ascii="Times New Roman"/>
          <w:b w:val="false"/>
          <w:color w:val="auto"/>
          <w:szCs w:val="24"/>
        </w:rPr>
        <w:t>alić</w:t>
      </w:r>
      <w:r w:rsidR="00B735D0">
        <w:rPr>
          <w:rFonts w:hAnsi="Times New Roman" w:ascii="Times New Roman"/>
          <w:b w:val="false"/>
          <w:color w:val="auto"/>
          <w:szCs w:val="24"/>
        </w:rPr>
        <w:t xml:space="preserve"> v.r.</w:t>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873C16" w:rsidP="001D7C1D" w:rsidR="00873C16"/>
    <w:p w:rsidRDefault="00B735D0" w:rsidP="00B735D0" w:rsidR="00B735D0">
      <w:pPr>
        <w:ind w:firstLine="708" w:left="3540"/>
        <w:jc w:val="both"/>
      </w:pPr>
      <w:r>
        <w:t>Za točnost otpravka, ovlašteni službenik:</w:t>
      </w:r>
    </w:p>
    <w:p w:rsidRDefault="00B735D0" w:rsidP="00422EE0" w:rsidR="00B735D0">
      <w:pPr>
        <w:jc w:val="both"/>
      </w:pPr>
      <w:r>
        <w:t xml:space="preserve">               </w:t>
      </w:r>
      <w:r>
        <w:tab/>
      </w:r>
      <w:r>
        <w:tab/>
      </w:r>
      <w:r>
        <w:tab/>
      </w:r>
      <w:r>
        <w:tab/>
      </w:r>
      <w:r>
        <w:tab/>
      </w:r>
      <w:r>
        <w:tab/>
      </w:r>
      <w:r>
        <w:tab/>
        <w:t>Valentina Delač</w:t>
      </w:r>
    </w:p>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35D0">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652D55">
      <w:t>106</w:t>
    </w:r>
    <w:r w:rsidR="0098408A">
      <w:t>6</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6769C"/>
    <w:rsid w:val="00073D97"/>
    <w:rsid w:val="00080FF9"/>
    <w:rsid w:val="000810CE"/>
    <w:rsid w:val="000816F0"/>
    <w:rsid w:val="00082D64"/>
    <w:rsid w:val="000846DF"/>
    <w:rsid w:val="000C4FCA"/>
    <w:rsid w:val="000D29D5"/>
    <w:rsid w:val="001006E4"/>
    <w:rsid w:val="00142CB2"/>
    <w:rsid w:val="00153D80"/>
    <w:rsid w:val="0018613F"/>
    <w:rsid w:val="00187BE6"/>
    <w:rsid w:val="001B2AD1"/>
    <w:rsid w:val="001D7C1D"/>
    <w:rsid w:val="00201F56"/>
    <w:rsid w:val="0021749B"/>
    <w:rsid w:val="00220063"/>
    <w:rsid w:val="00245E9A"/>
    <w:rsid w:val="002841E8"/>
    <w:rsid w:val="00296411"/>
    <w:rsid w:val="002A3434"/>
    <w:rsid w:val="002A7DAA"/>
    <w:rsid w:val="002C1B18"/>
    <w:rsid w:val="002C4A56"/>
    <w:rsid w:val="002F3F64"/>
    <w:rsid w:val="00311D3C"/>
    <w:rsid w:val="00320F5B"/>
    <w:rsid w:val="00323651"/>
    <w:rsid w:val="00366CB2"/>
    <w:rsid w:val="00395948"/>
    <w:rsid w:val="003A06F6"/>
    <w:rsid w:val="003B213D"/>
    <w:rsid w:val="003D40CF"/>
    <w:rsid w:val="00413E00"/>
    <w:rsid w:val="0042407B"/>
    <w:rsid w:val="004410CA"/>
    <w:rsid w:val="00453809"/>
    <w:rsid w:val="0046103E"/>
    <w:rsid w:val="00471791"/>
    <w:rsid w:val="00471BD2"/>
    <w:rsid w:val="00494008"/>
    <w:rsid w:val="00495BB0"/>
    <w:rsid w:val="004A4E4D"/>
    <w:rsid w:val="004B5A8C"/>
    <w:rsid w:val="004C6111"/>
    <w:rsid w:val="004C6263"/>
    <w:rsid w:val="004D51BB"/>
    <w:rsid w:val="004D5370"/>
    <w:rsid w:val="004F10C0"/>
    <w:rsid w:val="004F440D"/>
    <w:rsid w:val="004F6361"/>
    <w:rsid w:val="00503716"/>
    <w:rsid w:val="00525A5B"/>
    <w:rsid w:val="00535AAA"/>
    <w:rsid w:val="00535AB3"/>
    <w:rsid w:val="0055111B"/>
    <w:rsid w:val="00552AAE"/>
    <w:rsid w:val="00554285"/>
    <w:rsid w:val="00585191"/>
    <w:rsid w:val="005A14BE"/>
    <w:rsid w:val="005A1DEA"/>
    <w:rsid w:val="005A26E1"/>
    <w:rsid w:val="005A3656"/>
    <w:rsid w:val="005B4DE4"/>
    <w:rsid w:val="005B595F"/>
    <w:rsid w:val="005C42BF"/>
    <w:rsid w:val="005C5DB0"/>
    <w:rsid w:val="005F441B"/>
    <w:rsid w:val="005F65E6"/>
    <w:rsid w:val="0061093F"/>
    <w:rsid w:val="0061669F"/>
    <w:rsid w:val="00617817"/>
    <w:rsid w:val="00631E59"/>
    <w:rsid w:val="00642152"/>
    <w:rsid w:val="00652D55"/>
    <w:rsid w:val="00656AB1"/>
    <w:rsid w:val="006704B1"/>
    <w:rsid w:val="006852CE"/>
    <w:rsid w:val="00696016"/>
    <w:rsid w:val="006C17E9"/>
    <w:rsid w:val="006C6D31"/>
    <w:rsid w:val="006C7720"/>
    <w:rsid w:val="006D38E8"/>
    <w:rsid w:val="006E62F6"/>
    <w:rsid w:val="006E7FA0"/>
    <w:rsid w:val="006F1793"/>
    <w:rsid w:val="006F2E2D"/>
    <w:rsid w:val="00712EFE"/>
    <w:rsid w:val="00714AF5"/>
    <w:rsid w:val="00754E3C"/>
    <w:rsid w:val="00773EA6"/>
    <w:rsid w:val="0077699F"/>
    <w:rsid w:val="00782D08"/>
    <w:rsid w:val="007B7CA2"/>
    <w:rsid w:val="007F5CBE"/>
    <w:rsid w:val="008028AB"/>
    <w:rsid w:val="00806934"/>
    <w:rsid w:val="00807B38"/>
    <w:rsid w:val="00822877"/>
    <w:rsid w:val="00833454"/>
    <w:rsid w:val="00836780"/>
    <w:rsid w:val="008522EE"/>
    <w:rsid w:val="0085489D"/>
    <w:rsid w:val="00865F7D"/>
    <w:rsid w:val="00873338"/>
    <w:rsid w:val="00873C16"/>
    <w:rsid w:val="00885E16"/>
    <w:rsid w:val="008939E3"/>
    <w:rsid w:val="00894787"/>
    <w:rsid w:val="008A55DD"/>
    <w:rsid w:val="008C1B46"/>
    <w:rsid w:val="008D354F"/>
    <w:rsid w:val="008F4ADF"/>
    <w:rsid w:val="00906F71"/>
    <w:rsid w:val="00915334"/>
    <w:rsid w:val="009238A2"/>
    <w:rsid w:val="009376C9"/>
    <w:rsid w:val="0094046F"/>
    <w:rsid w:val="0098408A"/>
    <w:rsid w:val="009903DB"/>
    <w:rsid w:val="009C17E4"/>
    <w:rsid w:val="009C3707"/>
    <w:rsid w:val="009C66AF"/>
    <w:rsid w:val="009E15D8"/>
    <w:rsid w:val="00A00231"/>
    <w:rsid w:val="00A0286F"/>
    <w:rsid w:val="00A0633C"/>
    <w:rsid w:val="00A0774B"/>
    <w:rsid w:val="00A22919"/>
    <w:rsid w:val="00A545CD"/>
    <w:rsid w:val="00A62332"/>
    <w:rsid w:val="00A63532"/>
    <w:rsid w:val="00A636FE"/>
    <w:rsid w:val="00A73B0F"/>
    <w:rsid w:val="00A765D5"/>
    <w:rsid w:val="00A817BE"/>
    <w:rsid w:val="00A864F8"/>
    <w:rsid w:val="00A97C8F"/>
    <w:rsid w:val="00AB58E3"/>
    <w:rsid w:val="00AB69B4"/>
    <w:rsid w:val="00AB7096"/>
    <w:rsid w:val="00B13F51"/>
    <w:rsid w:val="00B15BF0"/>
    <w:rsid w:val="00B27015"/>
    <w:rsid w:val="00B42369"/>
    <w:rsid w:val="00B47C1D"/>
    <w:rsid w:val="00B735D0"/>
    <w:rsid w:val="00B86AA5"/>
    <w:rsid w:val="00BC21E9"/>
    <w:rsid w:val="00BC72A8"/>
    <w:rsid w:val="00BE1970"/>
    <w:rsid w:val="00BE7FFA"/>
    <w:rsid w:val="00BF15A9"/>
    <w:rsid w:val="00C22FB5"/>
    <w:rsid w:val="00C25555"/>
    <w:rsid w:val="00C558DE"/>
    <w:rsid w:val="00C73C08"/>
    <w:rsid w:val="00CA7873"/>
    <w:rsid w:val="00CA7CFE"/>
    <w:rsid w:val="00CB409D"/>
    <w:rsid w:val="00CC34F3"/>
    <w:rsid w:val="00CD09E2"/>
    <w:rsid w:val="00CD12AE"/>
    <w:rsid w:val="00CE75B7"/>
    <w:rsid w:val="00CF28C5"/>
    <w:rsid w:val="00CF351D"/>
    <w:rsid w:val="00D03905"/>
    <w:rsid w:val="00D13CFF"/>
    <w:rsid w:val="00D1401A"/>
    <w:rsid w:val="00D26561"/>
    <w:rsid w:val="00D452A3"/>
    <w:rsid w:val="00D53EC5"/>
    <w:rsid w:val="00D91CEA"/>
    <w:rsid w:val="00DD46CE"/>
    <w:rsid w:val="00E02064"/>
    <w:rsid w:val="00E02326"/>
    <w:rsid w:val="00E3002E"/>
    <w:rsid w:val="00E30A9C"/>
    <w:rsid w:val="00E33446"/>
    <w:rsid w:val="00E371BF"/>
    <w:rsid w:val="00E51525"/>
    <w:rsid w:val="00E642F3"/>
    <w:rsid w:val="00E7515D"/>
    <w:rsid w:val="00E87BF2"/>
    <w:rsid w:val="00E960BB"/>
    <w:rsid w:val="00EA751C"/>
    <w:rsid w:val="00EB0FA7"/>
    <w:rsid w:val="00EB7195"/>
    <w:rsid w:val="00EC4EE8"/>
    <w:rsid w:val="00ED3B98"/>
    <w:rsid w:val="00F04ED1"/>
    <w:rsid w:val="00F23AE0"/>
    <w:rsid w:val="00F24F8F"/>
    <w:rsid w:val="00F34043"/>
    <w:rsid w:val="00F577C9"/>
    <w:rsid w:val="00F70A23"/>
    <w:rsid w:val="00F753F1"/>
    <w:rsid w:val="00F906F5"/>
    <w:rsid w:val="00FD24B4"/>
    <w:rsid w:val="00FD4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B735D0"/>
    <w:rPr>
      <w:color w:val="808080"/>
      <w:bdr w:space="0" w:sz="0" w:color="auto" w:val="none"/>
      <w:shd w:fill="auto" w:color="auto" w:val="clear"/>
    </w:rPr>
  </w:style>
  <w:style w:customStyle="true" w:styleId="eSPISCCParagraphDefaultFont" w:type="character">
    <w:name w:val="eSPIS_CC_Paragraph Default Font"/>
    <w:basedOn w:val="Zadanifontodlomka"/>
    <w:rsid w:val="00B735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5D0"/>
    <w:rPr>
      <w:bdr w:space="0" w:sz="0" w:color="auto" w:val="none"/>
      <w:shd w:fill="FFFFCC" w:color="auto" w:val="clear"/>
      <w:lang w:val="hr-HR"/>
    </w:rPr>
  </w:style>
  <w:style w:customStyle="true" w:styleId="PozadinaSvijetloCrvena" w:type="character">
    <w:name w:val="Pozadina_SvijetloCrvena"/>
    <w:basedOn w:val="eSPISCCParagraphDefaultFont"/>
    <w:rsid w:val="00B735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5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B735D0"/>
    <w:rPr>
      <w:color w:val="808080"/>
      <w:bdr w:color="auto" w:space="0" w:sz="0" w:val="none"/>
      <w:shd w:color="auto" w:fill="auto" w:val="clear"/>
    </w:rPr>
  </w:style>
  <w:style w:customStyle="1" w:styleId="eSPISCCParagraphDefaultFont" w:type="character">
    <w:name w:val="eSPIS_CC_Paragraph Default Font"/>
    <w:basedOn w:val="Zadanifontodlomka"/>
    <w:rsid w:val="00B735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35D0"/>
    <w:rPr>
      <w:bdr w:color="auto" w:space="0" w:sz="0" w:val="none"/>
      <w:shd w:color="auto" w:fill="FFFFCC" w:val="clear"/>
      <w:lang w:val="hr-HR"/>
    </w:rPr>
  </w:style>
  <w:style w:customStyle="1" w:styleId="PozadinaSvijetloCrvena" w:type="character">
    <w:name w:val="Pozadina_SvijetloCrvena"/>
    <w:basedOn w:val="eSPISCCParagraphDefaultFont"/>
    <w:rsid w:val="00B735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35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St-1066/2018</izvorni_sadrzaj>
    <derivirana_varijabla naziv="DomainObject.Predmet.OznakaBroj_1">St-1066/2018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EXPLANTA LUXOR d.o.o.</izvorni_sadrzaj>
    <derivirana_varijabla naziv="DomainObject.Predmet.ProtustrankaFormated_1">  EXPLANTA LUXOR d.o.o.</derivirana_varijabla>
  </DomainObject.Predmet.ProtustrankaFormated>
  <DomainObject.Predmet.ProtustrankaFormatedOIB>
    <izvorni_sadrzaj>  EXPLANTA LUXOR d.o.o., OIB 73072316594</izvorni_sadrzaj>
    <derivirana_varijabla naziv="DomainObject.Predmet.ProtustrankaFormatedOIB_1">  EXPLANTA LUXOR d.o.o., OIB 73072316594</derivirana_varijabla>
  </DomainObject.Predmet.ProtustrankaFormatedOIB>
  <DomainObject.Predmet.ProtustrankaFormatedWithAdress>
    <izvorni_sadrzaj> EXPLANTA LUXOR d.o.o., Ulica grada Vukovara 269 D, 10000 Zagreb</izvorni_sadrzaj>
    <derivirana_varijabla naziv="DomainObject.Predmet.ProtustrankaFormatedWithAdress_1"> EXPLANTA LUXOR d.o.o., Ulica grada Vukovara 269 D, 10000 Zagreb</derivirana_varijabla>
  </DomainObject.Predmet.ProtustrankaFormatedWithAdress>
  <DomainObject.Predmet.ProtustrankaFormatedWithAdressOIB>
    <izvorni_sadrzaj> EXPLANTA LUXOR d.o.o., OIB 73072316594, Ulica grada Vukovara 269 D, 10000 Zagreb</izvorni_sadrzaj>
    <derivirana_varijabla naziv="DomainObject.Predmet.ProtustrankaFormatedWithAdressOIB_1"> EXPLANTA LUXOR d.o.o., OIB 73072316594, Ulica grada Vukovara 269 D, 10000 Zagreb</derivirana_varijabla>
  </DomainObject.Predmet.ProtustrankaFormatedWithAdressOIB>
  <DomainObject.Predmet.ProtustrankaWithAdress>
    <izvorni_sadrzaj>EXPLANTA LUXOR d.o.o. Ulica grada Vukovara 269 D, 10000 Zagreb</izvorni_sadrzaj>
    <derivirana_varijabla naziv="DomainObject.Predmet.ProtustrankaWithAdress_1">EXPLANTA LUXOR d.o.o. Ulica grada Vukovara 269 D, 10000 Zagreb</derivirana_varijabla>
  </DomainObject.Predmet.ProtustrankaWithAdress>
  <DomainObject.Predmet.ProtustrankaWithAdressOIB>
    <izvorni_sadrzaj>EXPLANTA LUXOR d.o.o., OIB 73072316594, Ulica grada Vukovara 269 D, 10000 Zagreb</izvorni_sadrzaj>
    <derivirana_varijabla naziv="DomainObject.Predmet.ProtustrankaWithAdressOIB_1">EXPLANTA LUXOR d.o.o., OIB 73072316594, Ulica grada Vukovara 269 D, 10000 Zagreb</derivirana_varijabla>
  </DomainObject.Predmet.ProtustrankaWithAdressOIB>
  <DomainObject.Predmet.ProtustrankaNazivFormated>
    <izvorni_sadrzaj>EXPLANTA LUXOR d.o.o.</izvorni_sadrzaj>
    <derivirana_varijabla naziv="DomainObject.Predmet.ProtustrankaNazivFormated_1">EXPLANTA LUXOR d.o.o.</derivirana_varijabla>
  </DomainObject.Predmet.ProtustrankaNazivFormated>
  <DomainObject.Predmet.ProtustrankaNazivFormatedOIB>
    <izvorni_sadrzaj>EXPLANTA LUXOR d.o.o., OIB 73072316594</izvorni_sadrzaj>
    <derivirana_varijabla naziv="DomainObject.Predmet.ProtustrankaNazivFormatedOIB_1">EXPLANTA LUXOR d.o.o., OIB 73072316594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EXPLANTA LUXOR d.o.o.</izvorni_sadrzaj>
    <derivirana_varijabla naziv="DomainObject.Predmet.StrankaFormated_1">  EXPLANTA LUXOR d.o.o.</derivirana_varijabla>
  </DomainObject.Predmet.StrankaFormated>
  <DomainObject.Predmet.StrankaFormatedOIB>
    <izvorni_sadrzaj>  EXPLANTA LUXOR d.o.o., OIB 73072316594</izvorni_sadrzaj>
    <derivirana_varijabla naziv="DomainObject.Predmet.StrankaFormatedOIB_1">  EXPLANTA LUXOR d.o.o., OIB 73072316594</derivirana_varijabla>
  </DomainObject.Predmet.StrankaFormatedOIB>
  <DomainObject.Predmet.StrankaFormatedWithAdress>
    <izvorni_sadrzaj> EXPLANTA LUXOR d.o.o., Ulica grada Vukovara 269 D, 10000 Zagreb</izvorni_sadrzaj>
    <derivirana_varijabla naziv="DomainObject.Predmet.StrankaFormatedWithAdress_1"> EXPLANTA LUXOR d.o.o., Ulica grada Vukovara 269 D, 10000 Zagreb</derivirana_varijabla>
  </DomainObject.Predmet.StrankaFormatedWithAdress>
  <DomainObject.Predmet.StrankaFormatedWithAdressOIB>
    <izvorni_sadrzaj> EXPLANTA LUXOR d.o.o., OIB 73072316594, Ulica grada Vukovara 269 D, 10000 Zagreb</izvorni_sadrzaj>
    <derivirana_varijabla naziv="DomainObject.Predmet.StrankaFormatedWithAdressOIB_1"> EXPLANTA LUXOR d.o.o., OIB 73072316594, Ulica grada Vukovara 269 D, 10000 Zagreb</derivirana_varijabla>
  </DomainObject.Predmet.StrankaFormatedWithAdressOIB>
  <DomainObject.Predmet.StrankaWithAdress>
    <izvorni_sadrzaj>EXPLANTA LUXOR d.o.o. Ulica grada Vukovara 269 D,10000 Zagreb</izvorni_sadrzaj>
    <derivirana_varijabla naziv="DomainObject.Predmet.StrankaWithAdress_1">EXPLANTA LUXOR d.o.o. Ulica grada Vukovara 269 D,10000 Zagreb</derivirana_varijabla>
  </DomainObject.Predmet.StrankaWithAdress>
  <DomainObject.Predmet.StrankaWithAdressOIB>
    <izvorni_sadrzaj>EXPLANTA LUXOR d.o.o., OIB 73072316594, Ulica grada Vukovara 269 D,10000 Zagreb</izvorni_sadrzaj>
    <derivirana_varijabla naziv="DomainObject.Predmet.StrankaWithAdressOIB_1">EXPLANTA LUXOR d.o.o., OIB 73072316594, Ulica grada Vukovara 269 D,10000 Zagreb</derivirana_varijabla>
  </DomainObject.Predmet.StrankaWithAdressOIB>
  <DomainObject.Predmet.StrankaNazivFormated>
    <izvorni_sadrzaj>EXPLANTA LUXOR d.o.o.</izvorni_sadrzaj>
    <derivirana_varijabla naziv="DomainObject.Predmet.StrankaNazivFormated_1">EXPLANTA LUXOR d.o.o.</derivirana_varijabla>
  </DomainObject.Predmet.StrankaNazivFormated>
  <DomainObject.Predmet.StrankaNazivFormatedOIB>
    <izvorni_sadrzaj>EXPLANTA LUXOR d.o.o., OIB 73072316594</izvorni_sadrzaj>
    <derivirana_varijabla naziv="DomainObject.Predmet.StrankaNazivFormatedOIB_1">EXPLANTA LUXOR d.o.o., OIB 73072316594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EXPLANTA LUXOR d.o.o.</item>
    </izvorni_sadrzaj>
    <derivirana_varijabla naziv="DomainObject.Predmet.StrankaListFormated_1">
      <item>EXPLANTA LUXOR d.o.o.</item>
    </derivirana_varijabla>
  </DomainObject.Predmet.StrankaListFormated>
  <DomainObject.Predmet.StrankaListFormatedOIB>
    <izvorni_sadrzaj>
      <item>EXPLANTA LUXOR d.o.o., OIB 73072316594</item>
    </izvorni_sadrzaj>
    <derivirana_varijabla naziv="DomainObject.Predmet.StrankaListFormatedOIB_1">
      <item>EXPLANTA LUXOR d.o.o., OIB 73072316594</item>
    </derivirana_varijabla>
  </DomainObject.Predmet.StrankaListFormatedOIB>
  <DomainObject.Predmet.StrankaListFormatedWithAdress>
    <izvorni_sadrzaj>
      <item>EXPLANTA LUXOR d.o.o., Ulica grada Vukovara 269 D, 10000 Zagreb</item>
    </izvorni_sadrzaj>
    <derivirana_varijabla naziv="DomainObject.Predmet.StrankaListFormatedWithAdress_1">
      <item>EXPLANTA LUXOR d.o.o., Ulica grada Vukovara 269 D, 10000 Zagreb</item>
    </derivirana_varijabla>
  </DomainObject.Predmet.StrankaListFormatedWithAdress>
  <DomainObject.Predmet.StrankaListFormatedWithAdressOIB>
    <izvorni_sadrzaj>
      <item>EXPLANTA LUXOR d.o.o., OIB 73072316594, Ulica grada Vukovara 269 D, 10000 Zagreb</item>
    </izvorni_sadrzaj>
    <derivirana_varijabla naziv="DomainObject.Predmet.StrankaListFormatedWithAdressOIB_1">
      <item>EXPLANTA LUXOR d.o.o., OIB 73072316594, Ulica grada Vukovara 269 D, 10000 Zagreb</item>
    </derivirana_varijabla>
  </DomainObject.Predmet.StrankaListFormatedWithAdressOIB>
  <DomainObject.Predmet.StrankaListNazivFormated>
    <izvorni_sadrzaj>
      <item>EXPLANTA LUXOR d.o.o.</item>
    </izvorni_sadrzaj>
    <derivirana_varijabla naziv="DomainObject.Predmet.StrankaListNazivFormated_1">
      <item>EXPLANTA LUXOR d.o.o.</item>
    </derivirana_varijabla>
  </DomainObject.Predmet.StrankaListNazivFormated>
  <DomainObject.Predmet.StrankaListNazivFormatedOIB>
    <izvorni_sadrzaj>
      <item>EXPLANTA LUXOR d.o.o., OIB 73072316594</item>
    </izvorni_sadrzaj>
    <derivirana_varijabla naziv="DomainObject.Predmet.StrankaListNazivFormatedOIB_1">
      <item>EXPLANTA LUXOR d.o.o., OIB 73072316594</item>
    </derivirana_varijabla>
  </DomainObject.Predmet.StrankaListNazivFormatedOIB>
  <DomainObject.Predmet.ProtuStrankaListFormated>
    <izvorni_sadrzaj>
      <item>EXPLANTA LUXOR d.o.o.</item>
    </izvorni_sadrzaj>
    <derivirana_varijabla naziv="DomainObject.Predmet.ProtuStrankaListFormated_1">
      <item>EXPLANTA LUXOR d.o.o.</item>
    </derivirana_varijabla>
  </DomainObject.Predmet.ProtuStrankaListFormated>
  <DomainObject.Predmet.ProtuStrankaListFormatedOIB>
    <izvorni_sadrzaj>
      <item>EXPLANTA LUXOR d.o.o., OIB 73072316594</item>
    </izvorni_sadrzaj>
    <derivirana_varijabla naziv="DomainObject.Predmet.ProtuStrankaListFormatedOIB_1">
      <item>EXPLANTA LUXOR d.o.o., OIB 73072316594</item>
    </derivirana_varijabla>
  </DomainObject.Predmet.ProtuStrankaListFormatedOIB>
  <DomainObject.Predmet.ProtuStrankaListFormatedWithAdress>
    <izvorni_sadrzaj>
      <item>EXPLANTA LUXOR d.o.o., Ulica grada Vukovara 269 D, 10000 Zagreb</item>
    </izvorni_sadrzaj>
    <derivirana_varijabla naziv="DomainObject.Predmet.ProtuStrankaListFormatedWithAdress_1">
      <item>EXPLANTA LUXOR d.o.o., Ulica grada Vukovara 269 D, 10000 Zagreb</item>
    </derivirana_varijabla>
  </DomainObject.Predmet.ProtuStrankaListFormatedWithAdress>
  <DomainObject.Predmet.ProtuStrankaListFormatedWithAdressOIB>
    <izvorni_sadrzaj>
      <item>EXPLANTA LUXOR d.o.o., OIB 73072316594, Ulica grada Vukovara 269 D, 10000 Zagreb</item>
    </izvorni_sadrzaj>
    <derivirana_varijabla naziv="DomainObject.Predmet.ProtuStrankaListFormatedWithAdressOIB_1">
      <item>EXPLANTA LUXOR d.o.o., OIB 73072316594, Ulica grada Vukovara 269 D, 10000 Zagreb</item>
    </derivirana_varijabla>
  </DomainObject.Predmet.ProtuStrankaListFormatedWithAdressOIB>
  <DomainObject.Predmet.ProtuStrankaListNazivFormated>
    <izvorni_sadrzaj>
      <item>EXPLANTA LUXOR d.o.o.</item>
    </izvorni_sadrzaj>
    <derivirana_varijabla naziv="DomainObject.Predmet.ProtuStrankaListNazivFormated_1">
      <item>EXPLANTA LUXOR d.o.o.</item>
    </derivirana_varijabla>
  </DomainObject.Predmet.ProtuStrankaListNazivFormated>
  <DomainObject.Predmet.ProtuStrankaListNazivFormatedOIB>
    <izvorni_sadrzaj>
      <item>EXPLANTA LUXOR d.o.o., OIB 73072316594</item>
    </izvorni_sadrzaj>
    <derivirana_varijabla naziv="DomainObject.Predmet.ProtuStrankaListNazivFormatedOIB_1">
      <item>EXPLANTA LUXOR d.o.o., OIB 73072316594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EXPLANTA LUXOR d.o.o.</izvorni_sadrzaj>
    <derivirana_varijabla naziv="DomainObject.Predmet.StrankaIDrugi_1">EXPLANTA LUXOR d.o.o.</derivirana_varijabla>
  </DomainObject.Predmet.StrankaIDrugi>
  <DomainObject.Predmet.ProtustrankaIDrugi>
    <izvorni_sadrzaj>EXPLANTA LUXOR d.o.o.</izvorni_sadrzaj>
    <derivirana_varijabla naziv="DomainObject.Predmet.ProtustrankaIDrugi_1">EXPLANTA LUXOR d.o.o.</derivirana_varijabla>
  </DomainObject.Predmet.ProtustrankaIDrugi>
  <DomainObject.Predmet.StrankaIDrugiAdressOIB>
    <izvorni_sadrzaj>EXPLANTA LUXOR d.o.o., OIB 73072316594, Ulica grada Vukovara 269 D, 10000 Zagreb</izvorni_sadrzaj>
    <derivirana_varijabla naziv="DomainObject.Predmet.StrankaIDrugiAdressOIB_1">EXPLANTA LUXOR d.o.o., OIB 73072316594, Ulica grada Vukovara 269 D, 10000 Zagreb</derivirana_varijabla>
  </DomainObject.Predmet.StrankaIDrugiAdressOIB>
  <DomainObject.Predmet.ProtustrankaIDrugiAdressOIB>
    <izvorni_sadrzaj>EXPLANTA LUXOR d.o.o., OIB 73072316594, Ulica grada Vukovara 269 D, 10000 Zagreb</izvorni_sadrzaj>
    <derivirana_varijabla naziv="DomainObject.Predmet.ProtustrankaIDrugiAdressOIB_1">EXPLANTA LUXOR d.o.o., OIB 73072316594, Ulica grada Vukovara 269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EXPLANTA LUXOR d.o.o.</item>
      <item>EXPLANTA LUXOR d.o.o.</item>
    </izvorni_sadrzaj>
    <derivirana_varijabla naziv="DomainObject.Predmet.SudioniciListNaziv_1">
      <item>EXPLANTA LUXOR d.o.o.</item>
      <item>EXPLANTA LUXOR d.o.o.</item>
    </derivirana_varijabla>
  </DomainObject.Predmet.SudioniciListNaziv>
  <DomainObject.Predmet.SudioniciListAdressOIB>
    <izvorni_sadrzaj>
      <item>EXPLANTA LUXOR d.o.o., OIB 73072316594, Ulica grada Vukovara 269 D,10000 Zagreb</item>
      <item>EXPLANTA LUXOR d.o.o., OIB 73072316594, Ulica grada Vukovara 269 D,10000 Zagreb</item>
    </izvorni_sadrzaj>
    <derivirana_varijabla naziv="DomainObject.Predmet.SudioniciListAdressOIB_1">
      <item>EXPLANTA LUXOR d.o.o., OIB 73072316594, Ulica grada Vukovara 269 D,10000 Zagreb</item>
      <item>EXPLANTA LUXOR d.o.o., OIB 73072316594,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73072316594</item>
      <item>, OIB 73072316594</item>
    </izvorni_sadrzaj>
    <derivirana_varijabla naziv="DomainObject.Predmet.SudioniciListNazivOIB_1">
      <item>, OIB 73072316594</item>
      <item>, OIB 73072316594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1132</properties:Words>
  <properties:Characters>6390</properties:Characters>
  <properties:Lines>166</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2018-05-04T10:12:00Z</dcterms:created>
  <dc:creator>nribaric</dc:creator>
  <cp:lastModifiedBy>Valentina Delač</cp:lastModifiedBy>
  <cp:lastPrinted>2018-05-04T10:14:00Z</cp:lastPrinted>
  <dcterms:modified xmlns:xsi="http://www.w3.org/2001/XMLSchema-instance" xsi:type="dcterms:W3CDTF">2018-05-04T10:14:00Z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(Explanta  rješenje otvaranje predstečajnog postupka.docx)</vt:lpwstr>
  </prop:property>
  <prop:property name="CC_coloring" pid="4" fmtid="{D5CDD505-2E9C-101B-9397-08002B2CF9AE}">
    <vt:bool>false</vt:bool>
  </prop:property>
  <prop:property name="BrojStranica" pid="5" fmtid="{D5CDD505-2E9C-101B-9397-08002B2CF9AE}">
    <vt:i4>4</vt:i4>
  </prop:property>
</prop:Properties>
</file>