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04d0" w14:paraId="76104d0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 2/II, desno (p.p.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432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proofErr w:type="spellStart"/>
      <w:r w:rsidR="00AC6C38" w:rsidRPr="008511A6">
        <w:rPr>
          <w:rFonts w:cs="Times New Roman" w:eastAsia="Times New Roman"/>
          <w:szCs w:val="24"/>
          <w:lang w:eastAsia="hr-HR"/>
        </w:rPr>
        <w:t>20.St</w:t>
      </w:r>
      <w:proofErr w:type="spellEnd"/>
      <w:r w:rsidR="00AC6C38" w:rsidRPr="008511A6">
        <w:rPr>
          <w:rFonts w:cs="Times New Roman" w:eastAsia="Times New Roman"/>
          <w:szCs w:val="24"/>
          <w:lang w:eastAsia="hr-HR"/>
        </w:rPr>
        <w:t>-</w:t>
      </w:r>
      <w:proofErr w:type="spellStart"/>
      <w:r w:rsidR="000C713B">
        <w:rPr>
          <w:rFonts w:cs="Times New Roman" w:eastAsia="Times New Roman"/>
          <w:szCs w:val="24"/>
          <w:lang w:eastAsia="hr-HR"/>
        </w:rPr>
        <w:t>5338</w:t>
      </w:r>
      <w:proofErr w:type="spellEnd"/>
      <w:r w:rsidR="00AC6C38">
        <w:rPr>
          <w:rFonts w:cs="Times New Roman" w:eastAsia="Times New Roman"/>
          <w:szCs w:val="24"/>
          <w:lang w:eastAsia="hr-HR"/>
        </w:rPr>
        <w:t>/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16</w:t>
      </w:r>
      <w:proofErr w:type="spellEnd"/>
      <w:r w:rsidR="0086524C">
        <w:rPr>
          <w:rFonts w:cs="Times New Roman" w:eastAsia="Times New Roman"/>
          <w:szCs w:val="24"/>
          <w:lang w:eastAsia="hr-HR"/>
        </w:rPr>
        <w:t>-</w:t>
      </w:r>
      <w:proofErr w:type="spellStart"/>
      <w:r w:rsidR="0086524C">
        <w:rPr>
          <w:rFonts w:cs="Times New Roman" w:eastAsia="Times New Roman"/>
          <w:szCs w:val="24"/>
          <w:lang w:eastAsia="hr-HR"/>
        </w:rPr>
        <w:t>13</w:t>
      </w:r>
      <w:proofErr w:type="spellEnd"/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</w:t>
      </w:r>
      <w:proofErr w:type="spellStart"/>
      <w:r w:rsidRPr="008511A6">
        <w:rPr>
          <w:rFonts w:cs="Times New Roman" w:eastAsia="Times New Roman"/>
          <w:szCs w:val="24"/>
          <w:lang w:eastAsia="hr-HR"/>
        </w:rPr>
        <w:t>Butigan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 xml:space="preserve">, </w:t>
      </w:r>
      <w:r w:rsidR="007A522F" w:rsidRPr="007A522F">
        <w:rPr>
          <w:szCs w:val="24"/>
        </w:rPr>
        <w:t xml:space="preserve">postupajući po prijedlogu Financijske agencije Zagreb, Regionalni centar Zagreb, Trg svibanjskih žrtava </w:t>
      </w:r>
      <w:proofErr w:type="spellStart"/>
      <w:r w:rsidR="007A522F" w:rsidRPr="007A522F">
        <w:rPr>
          <w:szCs w:val="24"/>
        </w:rPr>
        <w:t>1995</w:t>
      </w:r>
      <w:proofErr w:type="spellEnd"/>
      <w:r w:rsidR="007A522F" w:rsidRPr="007A522F">
        <w:rPr>
          <w:szCs w:val="24"/>
        </w:rPr>
        <w:t xml:space="preserve">, 1. u stečajnom postupku nad dužnikom </w:t>
      </w:r>
      <w:proofErr w:type="spellStart"/>
      <w:r w:rsidR="000C713B">
        <w:rPr>
          <w:szCs w:val="24"/>
        </w:rPr>
        <w:t>MARKUŠEVAC</w:t>
      </w:r>
      <w:proofErr w:type="spellEnd"/>
      <w:r w:rsidR="000C713B">
        <w:rPr>
          <w:szCs w:val="24"/>
        </w:rPr>
        <w:t xml:space="preserve"> GRADNJA d.o.o. za graditeljstvo i usluge, Zagreb (Grad Zagreb), Gradečak lijevi </w:t>
      </w:r>
      <w:proofErr w:type="spellStart"/>
      <w:r w:rsidR="000C713B">
        <w:rPr>
          <w:szCs w:val="24"/>
        </w:rPr>
        <w:t>65</w:t>
      </w:r>
      <w:proofErr w:type="spellEnd"/>
      <w:r w:rsidR="000C713B">
        <w:rPr>
          <w:szCs w:val="24"/>
        </w:rPr>
        <w:t xml:space="preserve">, </w:t>
      </w:r>
      <w:proofErr w:type="spellStart"/>
      <w:r w:rsidR="000C713B">
        <w:rPr>
          <w:szCs w:val="24"/>
        </w:rPr>
        <w:t>OIB</w:t>
      </w:r>
      <w:proofErr w:type="spellEnd"/>
      <w:r w:rsidR="000C713B">
        <w:rPr>
          <w:szCs w:val="24"/>
        </w:rPr>
        <w:t xml:space="preserve"> </w:t>
      </w:r>
      <w:proofErr w:type="spellStart"/>
      <w:r w:rsidR="000C713B">
        <w:rPr>
          <w:szCs w:val="24"/>
        </w:rPr>
        <w:t>58716861761</w:t>
      </w:r>
      <w:proofErr w:type="spellEnd"/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7F195D">
        <w:rPr>
          <w:rFonts w:cs="Times New Roman" w:eastAsia="Times New Roman"/>
          <w:szCs w:val="24"/>
          <w:lang w:eastAsia="hr-HR"/>
        </w:rPr>
        <w:t>4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7F195D">
        <w:rPr>
          <w:rFonts w:cs="Times New Roman" w:eastAsia="Times New Roman"/>
          <w:szCs w:val="24"/>
          <w:lang w:eastAsia="hr-HR"/>
        </w:rPr>
        <w:t>lipnja</w:t>
      </w:r>
      <w:r w:rsidR="00AC6C3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C6C38">
        <w:rPr>
          <w:rFonts w:cs="Times New Roman" w:eastAsia="Times New Roman"/>
          <w:szCs w:val="24"/>
          <w:lang w:eastAsia="hr-HR"/>
        </w:rPr>
        <w:t>2018</w:t>
      </w:r>
      <w:proofErr w:type="spellEnd"/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C6A94">
        <w:rPr>
          <w:color w:val="000000"/>
          <w:szCs w:val="24"/>
        </w:rPr>
        <w:t>Zakazuje se ročište radi rasprave o pretpostavkama za otvaranje stečajnog postupka kod dužnika za dan:</w:t>
      </w:r>
    </w:p>
    <w:p w:rsidRDefault="00071262" w:rsidP="00BC6A94" w:rsidR="00BC6A94" w:rsidRPr="007F195D">
      <w:pPr>
        <w:ind w:firstLine="720"/>
        <w:jc w:val="center"/>
        <w:rPr>
          <w:b/>
          <w:szCs w:val="24"/>
          <w:u w:val="single"/>
        </w:rPr>
      </w:pPr>
      <w:r w:rsidRPr="007F195D">
        <w:rPr>
          <w:b/>
          <w:szCs w:val="24"/>
          <w:u w:val="single"/>
        </w:rPr>
        <w:t>2</w:t>
      </w:r>
      <w:r w:rsidR="00DA51B6" w:rsidRPr="007F195D">
        <w:rPr>
          <w:b/>
          <w:szCs w:val="24"/>
          <w:u w:val="single"/>
        </w:rPr>
        <w:t xml:space="preserve">. </w:t>
      </w:r>
      <w:r w:rsidR="00896D92" w:rsidRPr="007F195D">
        <w:rPr>
          <w:b/>
          <w:szCs w:val="24"/>
          <w:u w:val="single"/>
        </w:rPr>
        <w:t>srpnja</w:t>
      </w:r>
      <w:r w:rsidRPr="007F195D">
        <w:rPr>
          <w:b/>
          <w:szCs w:val="24"/>
          <w:u w:val="single"/>
        </w:rPr>
        <w:t xml:space="preserve"> </w:t>
      </w:r>
      <w:proofErr w:type="spellStart"/>
      <w:r w:rsidRPr="007F195D">
        <w:rPr>
          <w:b/>
          <w:szCs w:val="24"/>
          <w:u w:val="single"/>
        </w:rPr>
        <w:t>2018</w:t>
      </w:r>
      <w:proofErr w:type="spellEnd"/>
      <w:r w:rsidRPr="007F195D">
        <w:rPr>
          <w:b/>
          <w:szCs w:val="24"/>
          <w:u w:val="single"/>
        </w:rPr>
        <w:t xml:space="preserve">. u </w:t>
      </w:r>
      <w:proofErr w:type="spellStart"/>
      <w:r w:rsidRPr="007F195D">
        <w:rPr>
          <w:b/>
          <w:szCs w:val="24"/>
          <w:u w:val="single"/>
        </w:rPr>
        <w:t>13</w:t>
      </w:r>
      <w:proofErr w:type="spellEnd"/>
      <w:r w:rsidRPr="007F195D">
        <w:rPr>
          <w:b/>
          <w:szCs w:val="24"/>
          <w:u w:val="single"/>
        </w:rPr>
        <w:t>,</w:t>
      </w:r>
      <w:proofErr w:type="spellStart"/>
      <w:r w:rsidRPr="007F195D">
        <w:rPr>
          <w:b/>
          <w:szCs w:val="24"/>
          <w:u w:val="single"/>
        </w:rPr>
        <w:t>30</w:t>
      </w:r>
      <w:proofErr w:type="spellEnd"/>
      <w:r w:rsidR="00BC6A94" w:rsidRPr="007F195D">
        <w:rPr>
          <w:b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BC6A94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na Trgovačkom sudu u Zagrebu, soba </w:t>
      </w:r>
      <w:proofErr w:type="spellStart"/>
      <w:r>
        <w:rPr>
          <w:color w:val="000000"/>
          <w:szCs w:val="24"/>
        </w:rPr>
        <w:t>91</w:t>
      </w:r>
      <w:proofErr w:type="spellEnd"/>
      <w:r>
        <w:rPr>
          <w:color w:val="000000"/>
          <w:szCs w:val="24"/>
        </w:rPr>
        <w:t xml:space="preserve"> (II kat) u zgradi ovog suda u Zagrebu, Petrinjska 8, na koje se pozivaju dostavom ovog rješenja:</w:t>
      </w:r>
    </w:p>
    <w:p w:rsidRDefault="00BC6A94" w:rsidP="00BC6A94" w:rsidR="00BC6A94">
      <w:pPr>
        <w:ind w:firstLine="720"/>
        <w:rPr>
          <w:color w:val="000000"/>
          <w:szCs w:val="24"/>
        </w:rPr>
      </w:pPr>
    </w:p>
    <w:p w:rsidRDefault="00515E53" w:rsidP="00BC6A94" w:rsidR="00BC6A94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>Predlagatelj FINA</w:t>
      </w:r>
    </w:p>
    <w:p w:rsidRDefault="00BC6A94" w:rsidP="00BC6A94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proofErr w:type="spellStart"/>
      <w:r w:rsidR="000C713B">
        <w:rPr>
          <w:szCs w:val="24"/>
        </w:rPr>
        <w:t>MARKUŠEVAC</w:t>
      </w:r>
      <w:proofErr w:type="spellEnd"/>
      <w:r w:rsidR="000C713B">
        <w:rPr>
          <w:szCs w:val="24"/>
        </w:rPr>
        <w:t xml:space="preserve"> GRADNJA d.o.o. za graditeljstvo i usluge, Zagreb (Grad Zagreb), Gradečak lijevi </w:t>
      </w:r>
      <w:proofErr w:type="spellStart"/>
      <w:r w:rsidR="000C713B">
        <w:rPr>
          <w:szCs w:val="24"/>
        </w:rPr>
        <w:t>65</w:t>
      </w:r>
      <w:proofErr w:type="spellEnd"/>
      <w:r w:rsidR="000C713B">
        <w:rPr>
          <w:szCs w:val="24"/>
        </w:rPr>
        <w:t xml:space="preserve">, </w:t>
      </w:r>
      <w:proofErr w:type="spellStart"/>
      <w:r w:rsidR="000C713B">
        <w:rPr>
          <w:szCs w:val="24"/>
        </w:rPr>
        <w:t>OIB</w:t>
      </w:r>
      <w:proofErr w:type="spellEnd"/>
      <w:r w:rsidR="000C713B">
        <w:rPr>
          <w:szCs w:val="24"/>
        </w:rPr>
        <w:t xml:space="preserve"> </w:t>
      </w:r>
      <w:proofErr w:type="spellStart"/>
      <w:r w:rsidR="000C713B">
        <w:rPr>
          <w:szCs w:val="24"/>
        </w:rPr>
        <w:t>58716861761</w:t>
      </w:r>
      <w:proofErr w:type="spellEnd"/>
    </w:p>
    <w:p w:rsidRDefault="00DA51B6" w:rsidP="00B27064" w:rsidR="009A14BE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 w:rsidRPr="0004322C">
        <w:rPr>
          <w:color w:val="000000"/>
          <w:szCs w:val="24"/>
        </w:rPr>
        <w:t>Zakonski zastupnik</w:t>
      </w:r>
      <w:r w:rsidR="00BC6A94" w:rsidRPr="0004322C">
        <w:rPr>
          <w:color w:val="000000"/>
          <w:szCs w:val="24"/>
        </w:rPr>
        <w:t xml:space="preserve"> dužnika </w:t>
      </w:r>
      <w:r w:rsidR="00B27064">
        <w:rPr>
          <w:color w:val="000000"/>
          <w:szCs w:val="24"/>
        </w:rPr>
        <w:t xml:space="preserve">Mladen </w:t>
      </w:r>
      <w:proofErr w:type="spellStart"/>
      <w:r w:rsidR="00B27064" w:rsidRPr="00B27064">
        <w:rPr>
          <w:color w:val="000000"/>
          <w:szCs w:val="24"/>
        </w:rPr>
        <w:t>Pešorda</w:t>
      </w:r>
      <w:proofErr w:type="spellEnd"/>
      <w:r w:rsidR="00B27064">
        <w:rPr>
          <w:color w:val="000000"/>
          <w:szCs w:val="24"/>
        </w:rPr>
        <w:t xml:space="preserve">, Zagreb, </w:t>
      </w:r>
      <w:r w:rsidR="00B27064" w:rsidRPr="00B27064">
        <w:rPr>
          <w:color w:val="000000"/>
          <w:szCs w:val="24"/>
        </w:rPr>
        <w:t xml:space="preserve">Gradečak Lijevi </w:t>
      </w:r>
      <w:proofErr w:type="spellStart"/>
      <w:r w:rsidR="00B27064" w:rsidRPr="00B27064">
        <w:rPr>
          <w:color w:val="000000"/>
          <w:szCs w:val="24"/>
        </w:rPr>
        <w:t>72</w:t>
      </w:r>
      <w:proofErr w:type="spellEnd"/>
      <w:r w:rsidR="00B27064">
        <w:rPr>
          <w:color w:val="000000"/>
          <w:szCs w:val="24"/>
        </w:rPr>
        <w:t xml:space="preserve">, </w:t>
      </w:r>
      <w:proofErr w:type="spellStart"/>
      <w:r w:rsidR="00B27064">
        <w:rPr>
          <w:color w:val="000000"/>
          <w:szCs w:val="24"/>
        </w:rPr>
        <w:t>OIB</w:t>
      </w:r>
      <w:proofErr w:type="spellEnd"/>
      <w:r w:rsidR="00B27064">
        <w:rPr>
          <w:color w:val="000000"/>
          <w:szCs w:val="24"/>
        </w:rPr>
        <w:t xml:space="preserve">  </w:t>
      </w:r>
      <w:proofErr w:type="spellStart"/>
      <w:r w:rsidR="00B27064" w:rsidRPr="00B27064">
        <w:rPr>
          <w:color w:val="000000"/>
          <w:szCs w:val="24"/>
        </w:rPr>
        <w:t>06157962181</w:t>
      </w:r>
      <w:proofErr w:type="spellEnd"/>
    </w:p>
    <w:p w:rsidRDefault="00B62DD0" w:rsidP="00F121B7" w:rsidR="00B62DD0" w:rsidRPr="0004322C">
      <w:pPr>
        <w:pStyle w:val="Odlomakpopisa"/>
        <w:numPr>
          <w:ilvl w:val="0"/>
          <w:numId w:val="3"/>
        </w:numPr>
        <w:tabs>
          <w:tab w:pos="1276" w:val="left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privremeni stečajni upravitelj </w:t>
      </w:r>
      <w:r w:rsidR="00F121B7" w:rsidRPr="00F121B7">
        <w:rPr>
          <w:color w:val="000000"/>
          <w:szCs w:val="24"/>
        </w:rPr>
        <w:t xml:space="preserve">Berislav Maksimović, Varaždin, </w:t>
      </w:r>
      <w:proofErr w:type="spellStart"/>
      <w:r w:rsidR="00F121B7" w:rsidRPr="00F121B7">
        <w:rPr>
          <w:color w:val="000000"/>
          <w:szCs w:val="24"/>
        </w:rPr>
        <w:t>Hrašćica</w:t>
      </w:r>
      <w:proofErr w:type="spellEnd"/>
      <w:r w:rsidR="00F121B7" w:rsidRPr="00F121B7">
        <w:rPr>
          <w:color w:val="000000"/>
          <w:szCs w:val="24"/>
        </w:rPr>
        <w:t>, Braće Radić 1 ,</w:t>
      </w:r>
      <w:proofErr w:type="spellStart"/>
      <w:r w:rsidR="00F121B7" w:rsidRPr="00F121B7">
        <w:rPr>
          <w:color w:val="000000"/>
          <w:szCs w:val="24"/>
        </w:rPr>
        <w:t>OIB</w:t>
      </w:r>
      <w:proofErr w:type="spellEnd"/>
      <w:r w:rsidR="00F121B7" w:rsidRPr="00F121B7">
        <w:rPr>
          <w:color w:val="000000"/>
          <w:szCs w:val="24"/>
        </w:rPr>
        <w:t xml:space="preserve"> </w:t>
      </w:r>
      <w:proofErr w:type="spellStart"/>
      <w:r w:rsidR="00F121B7" w:rsidRPr="00F121B7">
        <w:rPr>
          <w:color w:val="000000"/>
          <w:szCs w:val="24"/>
        </w:rPr>
        <w:t>57300759557</w:t>
      </w:r>
      <w:proofErr w:type="spellEnd"/>
      <w:r w:rsidR="00F121B7" w:rsidRPr="00F121B7">
        <w:rPr>
          <w:color w:val="000000"/>
          <w:szCs w:val="24"/>
        </w:rPr>
        <w:t>.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8511A6" w:rsidRPr="008511A6">
        <w:rPr>
          <w:rFonts w:cs="Times New Roman" w:eastAsia="Times New Roman"/>
          <w:szCs w:val="24"/>
          <w:lang w:eastAsia="hr-HR"/>
        </w:rPr>
        <w:t xml:space="preserve">Zagrebu, </w:t>
      </w:r>
      <w:r w:rsidR="007F195D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F195D">
        <w:rPr>
          <w:rFonts w:cs="Times New Roman" w:eastAsia="Times New Roman"/>
          <w:szCs w:val="24"/>
          <w:lang w:eastAsia="hr-HR"/>
        </w:rPr>
        <w:t>lipnja</w:t>
      </w:r>
      <w:r w:rsidR="00A54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54882">
        <w:rPr>
          <w:rFonts w:cs="Times New Roman" w:eastAsia="Times New Roman"/>
          <w:szCs w:val="24"/>
          <w:lang w:eastAsia="hr-HR"/>
        </w:rPr>
        <w:t>2018</w:t>
      </w:r>
      <w:proofErr w:type="spellEnd"/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LUCIJA</w:t>
      </w:r>
      <w:proofErr w:type="spellEnd"/>
      <w:r w:rsidR="005A78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7882">
        <w:rPr>
          <w:rFonts w:cs="Times New Roman" w:eastAsia="Times New Roman"/>
          <w:szCs w:val="24"/>
          <w:lang w:eastAsia="hr-HR"/>
        </w:rPr>
        <w:t>BUTIGAN</w:t>
      </w:r>
      <w:proofErr w:type="spellEnd"/>
      <w:r w:rsidR="0086524C">
        <w:rPr>
          <w:rFonts w:cs="Times New Roman" w:eastAsia="Times New Roman"/>
          <w:szCs w:val="24"/>
          <w:lang w:eastAsia="hr-HR"/>
        </w:rPr>
        <w:t>,v.r.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i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 xml:space="preserve">žalba nije dopuštena (čl.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278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ZPP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-a u svezi s čl.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10</w:t>
      </w:r>
      <w:proofErr w:type="spellEnd"/>
      <w:r w:rsidR="005A3596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5A3596">
        <w:rPr>
          <w:rFonts w:cs="Times New Roman" w:eastAsia="Times New Roman"/>
          <w:szCs w:val="24"/>
          <w:lang w:eastAsia="hr-HR"/>
        </w:rPr>
        <w:t>SZ</w:t>
      </w:r>
      <w:proofErr w:type="spellEnd"/>
      <w:r w:rsidR="005A3596">
        <w:rPr>
          <w:rFonts w:cs="Times New Roman" w:eastAsia="Times New Roman"/>
          <w:szCs w:val="24"/>
          <w:lang w:eastAsia="hr-HR"/>
        </w:rPr>
        <w:t>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86524C" w:rsidP="0086524C" w:rsidR="0086524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86524C" w:rsidP="0086524C" w:rsidR="0086524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B62DD0" w:rsidP="0086524C" w:rsidR="00B62DD0" w:rsidRPr="0086524C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154D44" w:rsidP="00154D44" w:rsidR="00154D44" w:rsidRPr="00154D44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A86A4D" w:rsidR="00154D44" w:rsidRPr="00154D44">
      <w:headerReference w:type="default" r:id="rId10"/>
      <w:pgSz w:h="16838" w:w="11906"/>
      <w:pgMar w:gutter="0" w:footer="708" w:header="708" w:left="1418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22F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proofErr w:type="spellStart"/>
        <w:r w:rsidRPr="008511A6">
          <w:rPr>
            <w:rFonts w:cs="Times New Roman" w:eastAsia="Times New Roman"/>
            <w:szCs w:val="24"/>
            <w:lang w:eastAsia="hr-HR"/>
          </w:rPr>
          <w:t>20.St</w:t>
        </w:r>
        <w:proofErr w:type="spellEnd"/>
        <w:r w:rsidRPr="008511A6">
          <w:rPr>
            <w:rFonts w:cs="Times New Roman" w:eastAsia="Times New Roman"/>
            <w:szCs w:val="24"/>
            <w:lang w:eastAsia="hr-HR"/>
          </w:rPr>
          <w:t>-</w:t>
        </w:r>
        <w:proofErr w:type="spellStart"/>
        <w:r w:rsidR="002D024E">
          <w:rPr>
            <w:rFonts w:cs="Times New Roman" w:eastAsia="Times New Roman"/>
            <w:szCs w:val="24"/>
            <w:lang w:eastAsia="hr-HR"/>
          </w:rPr>
          <w:t>5387</w:t>
        </w:r>
        <w:proofErr w:type="spellEnd"/>
        <w:r>
          <w:rPr>
            <w:rFonts w:cs="Times New Roman" w:eastAsia="Times New Roman"/>
            <w:szCs w:val="24"/>
            <w:lang w:eastAsia="hr-HR"/>
          </w:rPr>
          <w:t>/</w:t>
        </w:r>
        <w:proofErr w:type="spellStart"/>
        <w:r>
          <w:rPr>
            <w:rFonts w:cs="Times New Roman" w:eastAsia="Times New Roman"/>
            <w:szCs w:val="24"/>
            <w:lang w:eastAsia="hr-HR"/>
          </w:rPr>
          <w:t>16</w:t>
        </w:r>
        <w:proofErr w:type="spellEnd"/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70878"/>
    <w:rsid w:val="00071262"/>
    <w:rsid w:val="000C336D"/>
    <w:rsid w:val="000C713B"/>
    <w:rsid w:val="00154D44"/>
    <w:rsid w:val="002B6CD2"/>
    <w:rsid w:val="002D024E"/>
    <w:rsid w:val="003C2C62"/>
    <w:rsid w:val="003E4C0F"/>
    <w:rsid w:val="004B5305"/>
    <w:rsid w:val="004C19E9"/>
    <w:rsid w:val="00515E53"/>
    <w:rsid w:val="005A3596"/>
    <w:rsid w:val="005A5CBF"/>
    <w:rsid w:val="005A7882"/>
    <w:rsid w:val="005E658E"/>
    <w:rsid w:val="00622743"/>
    <w:rsid w:val="00651219"/>
    <w:rsid w:val="006C1DA1"/>
    <w:rsid w:val="007A522F"/>
    <w:rsid w:val="007D0B7B"/>
    <w:rsid w:val="007F195D"/>
    <w:rsid w:val="00830DE8"/>
    <w:rsid w:val="008511A6"/>
    <w:rsid w:val="0086524C"/>
    <w:rsid w:val="0087353B"/>
    <w:rsid w:val="00896D92"/>
    <w:rsid w:val="0090388E"/>
    <w:rsid w:val="009129BE"/>
    <w:rsid w:val="009236E0"/>
    <w:rsid w:val="009A14BE"/>
    <w:rsid w:val="009B765D"/>
    <w:rsid w:val="00A54882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923FD"/>
    <w:rsid w:val="00B9604C"/>
    <w:rsid w:val="00B975A6"/>
    <w:rsid w:val="00BC2227"/>
    <w:rsid w:val="00BC4125"/>
    <w:rsid w:val="00BC6A94"/>
    <w:rsid w:val="00BD3F91"/>
    <w:rsid w:val="00BE3772"/>
    <w:rsid w:val="00C0376D"/>
    <w:rsid w:val="00C45772"/>
    <w:rsid w:val="00C818B3"/>
    <w:rsid w:val="00C85CF6"/>
    <w:rsid w:val="00CF6B14"/>
    <w:rsid w:val="00D67FDF"/>
    <w:rsid w:val="00DA51B6"/>
    <w:rsid w:val="00DD1408"/>
    <w:rsid w:val="00E33188"/>
    <w:rsid w:val="00E43D8A"/>
    <w:rsid w:val="00E82ED8"/>
    <w:rsid w:val="00EB314F"/>
    <w:rsid w:val="00F121B7"/>
    <w:rsid w:val="00F5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865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24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524C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524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524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6524C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6524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ekstrezerviranogmjesta" w:type="character">
    <w:name w:val="Placeholder Text"/>
    <w:basedOn w:val="Zadanifontodlomka"/>
    <w:uiPriority w:val="99"/>
    <w:semiHidden/>
    <w:rsid w:val="00865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24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524C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524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524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6524C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6524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81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St-5338/2016-13</izvorni_sadrzaj>
    <derivirana_varijabla naziv="DomainObject.Oznaka_1">St-5338/2016-13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St-5338/2016</izvorni_sadrzaj>
    <derivirana_varijabla naziv="DomainObject.Predmet.OznakaBroj_1">St-5338/2016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MARKUŠEVAC GRADNJA d.o.o. zastupanog po punomoćniku Mladen Pešorda</izvorni_sadrzaj>
    <derivirana_varijabla naziv="DomainObject.Predmet.ProtustrankaFormated_1">  MARKUŠEVAC GRADNJA d.o.o. zastupanog po punomoćniku Mladen Pešorda</derivirana_varijabla>
  </DomainObject.Predmet.ProtustrankaFormated>
  <DomainObject.Predmet.ProtustrankaFormatedOIB>
    <izvorni_sadrzaj>  MARKUŠEVAC GRADNJA d.o.o., OIB 58716861761 zastupanog po punomoćniku Mladen Pešorda</izvorni_sadrzaj>
    <derivirana_varijabla naziv="DomainObject.Predmet.ProtustrankaFormatedOIB_1">  MARKUŠEVAC GRADNJA d.o.o., OIB 58716861761 zastupanog po punomoćniku Mladen Pešorda</derivirana_varijabla>
  </DomainObject.Predmet.ProtustrankaFormatedOIB>
  <DomainObject.Predmet.ProtustrankaFormatedWithAdress>
    <izvorni_sadrzaj> MARKUŠEVAC GRADNJA d.o.o., Gradečak lijevi 65, 10000 Zagreb zastupanog po punomoćniku Mladen Pešorda</izvorni_sadrzaj>
    <derivirana_varijabla naziv="DomainObject.Predmet.ProtustrankaFormatedWithAdress_1"> MARKUŠEVAC GRADNJA d.o.o., Gradečak lijevi 65, 10000 Zagreb zastupanog po punomoćniku Mladen Pešorda</derivirana_varijabla>
  </DomainObject.Predmet.ProtustrankaFormatedWithAdress>
  <DomainObject.Predmet.ProtustrankaFormatedWithAdressOIB>
    <izvorni_sadrzaj> MARKUŠEVAC GRADNJA d.o.o., OIB 58716861761, Gradečak lijevi 65, 10000 Zagreb zastupanog po punomoćniku Mladen Pešorda</izvorni_sadrzaj>
    <derivirana_varijabla naziv="DomainObject.Predmet.ProtustrankaFormatedWithAdressOIB_1"> MARKUŠEVAC GRADNJA d.o.o., OIB 58716861761, Gradečak lijevi 65, 10000 Zagreb zastupanog po punomoćniku Mladen Pešorda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MARKUŠEVAC GRADNJA d.o.o. zastupanog po punomoćniku Mladen Pešorda</item>
    </izvorni_sadrzaj>
    <derivirana_varijabla naziv="DomainObject.Predmet.ProtuStrankaListFormated_1">
      <item>MARKUŠEVAC GRADNJA d.o.o. zastupanog po punomoćniku Mladen Pešorda</item>
    </derivirana_varijabla>
  </DomainObject.Predmet.ProtuStrankaListFormated>
  <DomainObject.Predmet.ProtuStrankaListFormatedOIB>
    <izvorni_sadrzaj>
      <item>MARKUŠEVAC GRADNJA d.o.o., OIB 58716861761 zastupanog po punomoćniku Mladen Pešorda</item>
    </izvorni_sadrzaj>
    <derivirana_varijabla naziv="DomainObject.Predmet.ProtuStrankaListFormatedOIB_1">
      <item>MARKUŠEVAC GRADNJA d.o.o., OIB 58716861761 zastupanog po punomoćniku Mladen Pešorda</item>
    </derivirana_varijabla>
  </DomainObject.Predmet.ProtuStrankaListFormatedOIB>
  <DomainObject.Predmet.ProtuStrankaListFormatedWithAdress>
    <izvorni_sadrzaj>
      <item>MARKUŠEVAC GRADNJA d.o.o., Gradečak lijevi 65, 10000 Zagreb zastupanog po punomoćniku Mladen Pešorda</item>
    </izvorni_sadrzaj>
    <derivirana_varijabla naziv="DomainObject.Predmet.ProtuStrankaListFormatedWithAdress_1">
      <item>MARKUŠEVAC GRADNJA d.o.o., Gradečak lijevi 65, 10000 Zagreb zastupanog po punomoćniku Mladen Pešorda</item>
    </derivirana_varijabla>
  </DomainObject.Predmet.ProtuStrankaListFormatedWithAdress>
  <DomainObject.Predmet.ProtuStrankaListFormatedWithAdressOIB>
    <izvorni_sadrzaj>
      <item>MARKUŠEVAC GRADNJA d.o.o., OIB 58716861761, Gradečak lijevi 65, 10000 Zagreb zastupanog po punomoćniku Mladen Pešorda</item>
    </izvorni_sadrzaj>
    <derivirana_varijabla naziv="DomainObject.Predmet.ProtuStrankaListFormatedWithAdressOIB_1">
      <item>MARKUŠEVAC GRADNJA d.o.o., OIB 58716861761, Gradečak lijevi 65, 10000 Zagreb zastupanog po punomoćniku Mladen Pešorda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>
      <item>Mladen Pešorda punomoćnik sudionika u postupku MARKUŠEVAC GRADNJA d.o.o.</item>
    </izvorni_sadrzaj>
    <derivirana_varijabla naziv="DomainObject.Predmet.OstaliListFormated_1">
      <item>Mladen Pešorda punomoćnik sudionika u postupku MARKUŠEVAC GRADNJA d.o.o.</item>
    </derivirana_varijabla>
  </DomainObject.Predmet.OstaliListFormated>
  <DomainObject.Predmet.OstaliListFormatedOIB>
    <izvorni_sadrzaj>
      <item>Mladen Pešorda, OIB 06157962181 punomoćnik sudionika u postupku MARKUŠEVAC GRADNJA d.o.o.</item>
    </izvorni_sadrzaj>
    <derivirana_varijabla naziv="DomainObject.Predmet.OstaliListFormatedOIB_1">
      <item>Mladen Pešorda, OIB 06157962181 punomoćnik sudionika u postupku MARKUŠEVAC GRADNJA d.o.o.</item>
    </derivirana_varijabla>
  </DomainObject.Predmet.OstaliListFormatedOIB>
  <DomainObject.Predmet.OstaliListFormatedWithAdress>
    <izvorni_sadrzaj>
      <item>Mladen Pešorda, Gradečak Lijevi 72, 10000 Zagreb punomoćnik sudionika u postupku MARKUŠEVAC GRADNJA d.o.o.</item>
    </izvorni_sadrzaj>
    <derivirana_varijabla naziv="DomainObject.Predmet.OstaliListFormatedWithAdress_1">
      <item>Mladen Pešorda, Gradečak Lijevi 72, 10000 Zagreb punomoćnik sudionika u postupku MARKUŠEVAC GRADNJA d.o.o.</item>
    </derivirana_varijabla>
  </DomainObject.Predmet.OstaliListFormatedWithAdress>
  <DomainObject.Predmet.OstaliListFormatedWithAdressOIB>
    <izvorni_sadrzaj>
      <item>Mladen Pešorda, OIB 06157962181, Gradečak Lijevi 72, 10000 Zagreb punomoćnik sudionika u postupku MARKUŠEVAC GRADNJA d.o.o.</item>
    </izvorni_sadrzaj>
    <derivirana_varijabla naziv="DomainObject.Predmet.OstaliListFormatedWithAdressOIB_1">
      <item>Mladen Pešorda, OIB 06157962181, Gradečak Lijevi 72, 10000 Zagreb punomoćnik sudionika u postupku MARKUŠEVAC GRADNJA d.o.o.</item>
    </derivirana_varijabla>
  </DomainObject.Predmet.OstaliListFormatedWithAdressOIB>
  <DomainObject.Predmet.OstaliListNazivFormated>
    <izvorni_sadrzaj>
      <item>Mladen Pešorda</item>
    </izvorni_sadrzaj>
    <derivirana_varijabla naziv="DomainObject.Predmet.OstaliListNazivFormated_1">
      <item>Mladen Pešorda</item>
    </derivirana_varijabla>
  </DomainObject.Predmet.OstaliListNazivFormated>
  <DomainObject.Predmet.OstaliListNazivFormatedOIB>
    <izvorni_sadrzaj>
      <item>Mladen Pešorda, OIB 06157962181</item>
    </izvorni_sadrzaj>
    <derivirana_varijabla naziv="DomainObject.Predmet.OstaliListNazivFormatedOIB_1">
      <item>Mladen Pešorda, OIB 06157962181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St-5338/2016-13</izvorni_sadrzaj>
    <derivirana_varijabla naziv="DomainObject.PoslovniBrojDokumenta_1">St-5338/2016-13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MARKUŠEVAC GRADNJA d.o.o.</item>
      <item>Mladen Pešorda</item>
    </izvorni_sadrzaj>
    <derivirana_varijabla naziv="DomainObject.Predmet.SudioniciListNaziv_1">
      <item>FINA Regionalni centar Zagreb</item>
      <item>MARKUŠEVAC GRADNJA d.o.o.</item>
      <item>Mladen Pešorda</item>
    </derivirana_varijabla>
  </DomainObject.Predmet.SudioniciListNaziv>
  <DomainObject.Predmet.SudioniciListAdressOIB>
    <izvorni_sadrzaj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izvorni_sadrzaj>
    <derivirana_varijabla naziv="DomainObject.Predmet.SudioniciListAdressOIB_1"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58716861761</item>
      <item>, OIB 06157962181</item>
    </izvorni_sadrzaj>
    <derivirana_varijabla naziv="DomainObject.Predmet.SudioniciListNazivOIB_1">
      <item>, OIB 85821130368</item>
      <item>, OIB 58716861761</item>
      <item>, OIB 06157962181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1110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2018-05-30T07:45:00Z</dcterms:created>
  <dc:creator>Valentina Kranjčić</dc:creator>
  <cp:lastModifiedBy>Monika Grbac</cp:lastModifiedBy>
  <cp:lastPrinted>2018-06-04T07:55:00Z</cp:lastPrinted>
  <dcterms:modified xmlns:xsi="http://www.w3.org/2001/XMLSchema-instance" xsi:type="dcterms:W3CDTF">2018-06-04T07:55:00Z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St-5338/2016-13 / Odluka - Rješenje - određeno ročište radi rasprave o uvjetima za otvaranje stečajnog postupka (ST-5338-16  MARKUŠEVAC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