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f87c" w14:paraId="c4cf87c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C847C7" w:rsidR="00E52C81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Liljani Ugrin, stečajnom sucu u predmetu provođenja stečajnog  postupka nad dužnikom </w:t>
      </w:r>
      <w:r w:rsidR="00DD5B39" w:rsidRPr="00DD5B39">
        <w:rPr>
          <w:rFonts w:eastAsia="MS Mincho"/>
        </w:rPr>
        <w:t>AGRO - RIJEKA društvo za proizvodnju i trgovinu, društvo s ograničenom odgovornošću u stečaju Kukuljanovo, Industrijska zona, Kukuljanovo bb ( MBS: 040101257 – OIB: 81237622100 )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DD5B39">
        <w:rPr>
          <w:rFonts w:eastAsia="MS Mincho"/>
        </w:rPr>
        <w:t>31</w:t>
      </w:r>
      <w:r w:rsidR="00DC18CD" w:rsidRPr="00DC18CD">
        <w:rPr>
          <w:rFonts w:eastAsia="MS Mincho"/>
        </w:rPr>
        <w:t>.</w:t>
      </w:r>
      <w:r w:rsidR="00DD5B39">
        <w:rPr>
          <w:rFonts w:eastAsia="MS Mincho"/>
        </w:rPr>
        <w:t xml:space="preserve"> svibnja </w:t>
      </w:r>
      <w:r w:rsidR="00C847C7">
        <w:rPr>
          <w:rFonts w:eastAsia="MS Mincho"/>
        </w:rPr>
        <w:t>20</w:t>
      </w:r>
      <w:r w:rsidR="00DC18CD" w:rsidRPr="00DC18CD">
        <w:rPr>
          <w:rFonts w:eastAsia="MS Mincho"/>
        </w:rPr>
        <w:t>1</w:t>
      </w:r>
      <w:r w:rsidR="00DD5B39">
        <w:rPr>
          <w:rFonts w:eastAsia="MS Mincho"/>
        </w:rPr>
        <w:t>7</w:t>
      </w:r>
      <w:r>
        <w:t>.</w:t>
      </w:r>
      <w:r>
        <w:rPr>
          <w:rFonts w:eastAsia="MS Mincho"/>
        </w:rPr>
        <w:t xml:space="preserve"> u prisutnosti </w:t>
      </w:r>
      <w:r w:rsidR="00C847C7">
        <w:rPr>
          <w:rFonts w:eastAsia="MS Mincho"/>
        </w:rPr>
        <w:t>stečajnog upravitelja</w:t>
      </w:r>
      <w:r w:rsidR="00DD5B39">
        <w:rPr>
          <w:rFonts w:eastAsia="MS Mincho"/>
        </w:rPr>
        <w:t xml:space="preserve">, razlučnog vjerovnika, stečajnog vjerovnika </w:t>
      </w:r>
      <w:r w:rsidR="00C847C7">
        <w:rPr>
          <w:rFonts w:eastAsia="MS Mincho"/>
        </w:rPr>
        <w:t xml:space="preserve">i </w:t>
      </w:r>
      <w:r w:rsidR="00DD5B39">
        <w:rPr>
          <w:rFonts w:eastAsia="MS Mincho"/>
        </w:rPr>
        <w:t xml:space="preserve"> ponuditelja</w:t>
      </w:r>
      <w:r w:rsidR="00C847C7">
        <w:rPr>
          <w:rFonts w:eastAsia="MS Mincho"/>
        </w:rPr>
        <w:t xml:space="preserve">  </w:t>
      </w:r>
    </w:p>
    <w:p w:rsidRDefault="00C847C7" w:rsidP="00C847C7" w:rsidR="00C847C7">
      <w:pPr>
        <w:jc w:val="both"/>
        <w:rPr>
          <w:rFonts w:eastAsia="MS Mincho"/>
        </w:rPr>
      </w:pPr>
    </w:p>
    <w:p w:rsidRDefault="00DD5B39" w:rsidP="006C666A" w:rsidR="00DD5B39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</w:t>
      </w:r>
      <w:r w:rsidR="00B0483F">
        <w:t xml:space="preserve"> 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</w:t>
      </w:r>
      <w:r w:rsidR="00DD5B39">
        <w:rPr>
          <w:bCs/>
        </w:rPr>
        <w:t xml:space="preserve">Dominku  Kalaševiću,  OIB  76321926303, Štikada,  Gudura 11                   </w:t>
      </w:r>
      <w:r>
        <w:t xml:space="preserve">d o s u đ u j </w:t>
      </w:r>
      <w:r w:rsidR="00BD1966">
        <w:t>u</w:t>
      </w:r>
      <w:r>
        <w:t xml:space="preserve">  s e  nekretnin</w:t>
      </w:r>
      <w:r w:rsidR="00DD5B39">
        <w:t>e</w:t>
      </w:r>
      <w:r>
        <w:t xml:space="preserve"> stečajnog dužnika </w:t>
      </w:r>
      <w:r w:rsidR="00E52C81" w:rsidRPr="00E52C81">
        <w:t>upisan</w:t>
      </w:r>
      <w:r w:rsidR="00DD5B39">
        <w:t>e</w:t>
      </w:r>
      <w:r w:rsidR="00E52C81" w:rsidRPr="00E52C81">
        <w:t xml:space="preserve"> u zemljišnim knjigama </w:t>
      </w:r>
      <w:r w:rsidR="00DD5B39" w:rsidRPr="00DD5B39">
        <w:t>Općinskog suda u Gospiću Zemljišnoknjižni odjel Korenica u z.k.ul. ZP-79/02, ZP-15/09 i ZP-27/11 K.O. Mekinjar  na k.č. 3145  oranica   površine 2 rala 1569 hvati, dvije zgrade površine 154 hvati   i  ZP-77/02, ZP-15/09 i ZP-27/11 K.O. Mekinjar na  k.č. 1870  livada površine 1 ral 275 hvati, pašnjak površine 347 hvati i zgrada površine 100 hvati</w:t>
      </w:r>
      <w:r w:rsidR="00B07258">
        <w:rPr>
          <w:rFonts w:eastAsia="MS Mincho"/>
        </w:rPr>
        <w:t xml:space="preserve"> po cijeni od </w:t>
      </w:r>
      <w:r w:rsidR="00B07258" w:rsidRPr="00B07258">
        <w:rPr>
          <w:rFonts w:eastAsia="MS Mincho"/>
        </w:rPr>
        <w:t xml:space="preserve"> </w:t>
      </w:r>
      <w:r w:rsidR="00DD5B39">
        <w:rPr>
          <w:rFonts w:eastAsia="MS Mincho"/>
        </w:rPr>
        <w:t>75.000,00</w:t>
      </w:r>
      <w:r w:rsidR="00B07258" w:rsidRPr="00B07258">
        <w:rPr>
          <w:rFonts w:eastAsia="MS Mincho"/>
        </w:rPr>
        <w:t xml:space="preserve">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</w:t>
      </w:r>
      <w:r w:rsidR="00B0483F">
        <w:t xml:space="preserve"> </w:t>
      </w:r>
      <w:r>
        <w:tab/>
        <w:t xml:space="preserve">Poziva se kupac </w:t>
      </w:r>
      <w:r w:rsidR="00DD5B39">
        <w:rPr>
          <w:bCs/>
        </w:rPr>
        <w:t>Dominko Kalašević, OIB 76321926303, Štikada, Gudura 11</w:t>
      </w:r>
      <w:r w:rsidR="00410C07">
        <w:rPr>
          <w:rFonts w:eastAsia="MS Mincho"/>
        </w:rPr>
        <w:t xml:space="preserve"> </w:t>
      </w:r>
      <w:r>
        <w:t xml:space="preserve">da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DD5B39">
        <w:rPr>
          <w:rFonts w:eastAsia="MS Mincho"/>
        </w:rPr>
        <w:t>364-12</w:t>
      </w:r>
      <w:r>
        <w:rPr>
          <w:rFonts w:eastAsia="MS Mincho"/>
        </w:rPr>
        <w:t xml:space="preserve"> ( bez oznake modela )</w:t>
      </w:r>
      <w:r>
        <w:t>, te da dokaz o uplati navedenog iznosa dostavi u spis posl</w:t>
      </w:r>
      <w:r w:rsidR="00BD1966">
        <w:t xml:space="preserve">ovni </w:t>
      </w:r>
      <w:r>
        <w:t>br</w:t>
      </w:r>
      <w:r w:rsidR="00BD1966">
        <w:t>oj</w:t>
      </w:r>
      <w:r>
        <w:t xml:space="preserve"> 7 St-</w:t>
      </w:r>
      <w:r w:rsidR="00DD5B39">
        <w:t>364</w:t>
      </w:r>
      <w:r>
        <w:t>/</w:t>
      </w:r>
      <w:r w:rsidR="00DD5B39">
        <w:t>12</w:t>
      </w:r>
      <w:r w:rsidR="00BD1966">
        <w:t>. U</w:t>
      </w:r>
      <w:r>
        <w:t xml:space="preserve">plaćena jamčevina </w:t>
      </w:r>
      <w:r w:rsidR="00BD1966">
        <w:t xml:space="preserve">će se </w:t>
      </w:r>
      <w:r>
        <w:t>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</w:t>
      </w:r>
      <w:r w:rsidR="00B0483F">
        <w:t xml:space="preserve"> 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</w:t>
      </w:r>
      <w:r w:rsidRPr="00BE5058">
        <w:lastRenderedPageBreak/>
        <w:t xml:space="preserve">troškovi nove prodaje i naknaditi razlika između kupovnine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t>I</w:t>
      </w:r>
      <w:r w:rsidR="006C666A">
        <w:t>V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E52C81" w:rsidP="006C666A" w:rsidR="00E52C8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E52C81" w:rsidP="006C666A" w:rsidR="00E52C81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Ovosudnim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>o prodaji  nekretnina pod posl</w:t>
      </w:r>
      <w:r w:rsidR="00DD5B39">
        <w:rPr>
          <w:rFonts w:eastAsia="MS Mincho"/>
        </w:rPr>
        <w:t xml:space="preserve">ovni </w:t>
      </w:r>
      <w:r w:rsidR="007D79AD" w:rsidRPr="007D79AD">
        <w:rPr>
          <w:rFonts w:eastAsia="MS Mincho"/>
        </w:rPr>
        <w:t>br</w:t>
      </w:r>
      <w:r w:rsidR="00DD5B39">
        <w:rPr>
          <w:rFonts w:eastAsia="MS Mincho"/>
        </w:rPr>
        <w:t>oj 7 St-364/12-144 od 22. ožujka 2017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D5B39" w:rsidRPr="00E52C81">
        <w:t>upisan</w:t>
      </w:r>
      <w:r w:rsidR="00DD5B39">
        <w:t>e</w:t>
      </w:r>
      <w:r w:rsidR="00DD5B39" w:rsidRPr="00E52C81">
        <w:t xml:space="preserve"> u zemljišnim knjigama </w:t>
      </w:r>
      <w:r w:rsidR="00DD5B39" w:rsidRPr="00DD5B39">
        <w:t>Općinskog suda u Gospiću Zemljišnoknjižni odjel Korenica u z.k.ul. ZP-79/02, ZP-15/09 i ZP-27/11 K.O. Mekinjar  na k.č. 3145  oranica   površine 2 rala 1569 hvati, dvije zgrade površine 154 hvati   i  ZP-77/02, ZP-15/09 i ZP-27/11 K.O. Mekinjar na  k.č. 1870  livada površine 1 ral 275 hvati, pašnjak površine 347 hvati i zgrada površine 100 hvati</w:t>
      </w:r>
      <w:r w:rsidR="00DD5B39">
        <w:t xml:space="preserve">, 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6C666A" w:rsidP="00590807" w:rsidR="003651FE">
      <w:pPr>
        <w:ind w:firstLine="708"/>
        <w:jc w:val="both"/>
      </w:pPr>
      <w:r>
        <w:t xml:space="preserve">Na ročištu za javnu dražbu održanom dana </w:t>
      </w:r>
      <w:r w:rsidR="00DD5B39">
        <w:rPr>
          <w:rFonts w:eastAsia="MS Mincho"/>
        </w:rPr>
        <w:t>31</w:t>
      </w:r>
      <w:r w:rsidR="00DD5B39" w:rsidRPr="00DC18CD">
        <w:rPr>
          <w:rFonts w:eastAsia="MS Mincho"/>
        </w:rPr>
        <w:t>.</w:t>
      </w:r>
      <w:r w:rsidR="00DD5B39">
        <w:rPr>
          <w:rFonts w:eastAsia="MS Mincho"/>
        </w:rPr>
        <w:t xml:space="preserve"> svibnja 20</w:t>
      </w:r>
      <w:r w:rsidR="00DD5B39" w:rsidRPr="00DC18CD">
        <w:rPr>
          <w:rFonts w:eastAsia="MS Mincho"/>
        </w:rPr>
        <w:t>1</w:t>
      </w:r>
      <w:r w:rsidR="00DD5B39">
        <w:rPr>
          <w:rFonts w:eastAsia="MS Mincho"/>
        </w:rPr>
        <w:t>7</w:t>
      </w:r>
      <w:r>
        <w:t xml:space="preserve">. utvrđeno je da je predmetni zaključak o prodaji nekretnina dužnika </w:t>
      </w:r>
      <w:r w:rsidR="007D79AD" w:rsidRPr="007D79AD">
        <w:t xml:space="preserve">objavljen na </w:t>
      </w:r>
      <w:r w:rsidR="00B0483F">
        <w:t xml:space="preserve">mrežnoj stranici </w:t>
      </w:r>
      <w:r w:rsidR="007D79AD" w:rsidRPr="007D79AD">
        <w:t>e-</w:t>
      </w:r>
      <w:r w:rsidR="00B0483F">
        <w:t>O</w:t>
      </w:r>
      <w:r w:rsidR="007D79AD" w:rsidRPr="007D79AD">
        <w:t>glasn</w:t>
      </w:r>
      <w:r w:rsidR="00B0483F">
        <w:t>a</w:t>
      </w:r>
      <w:r w:rsidR="007D79AD" w:rsidRPr="007D79AD">
        <w:t xml:space="preserve"> ploč</w:t>
      </w:r>
      <w:r w:rsidR="00B0483F">
        <w:t>a</w:t>
      </w:r>
      <w:r w:rsidR="007D79AD" w:rsidRPr="007D79AD">
        <w:t xml:space="preserve"> sud</w:t>
      </w:r>
      <w:r w:rsidR="00B0483F">
        <w:t xml:space="preserve">ova </w:t>
      </w:r>
      <w:r w:rsidR="007D79AD" w:rsidRPr="007D79AD">
        <w:t xml:space="preserve">dana </w:t>
      </w:r>
      <w:r w:rsidR="00DD5B39">
        <w:rPr>
          <w:rFonts w:eastAsia="MS Mincho"/>
        </w:rPr>
        <w:t>22.</w:t>
      </w:r>
      <w:r w:rsidR="00B0483F">
        <w:rPr>
          <w:rFonts w:eastAsia="MS Mincho"/>
        </w:rPr>
        <w:t xml:space="preserve"> </w:t>
      </w:r>
      <w:r w:rsidR="00DD5B39">
        <w:rPr>
          <w:rFonts w:eastAsia="MS Mincho"/>
        </w:rPr>
        <w:t>ožujka 2017</w:t>
      </w:r>
      <w:r w:rsidR="00000CF5">
        <w:t>.</w:t>
      </w:r>
      <w:r w:rsidR="007D79AD" w:rsidRPr="007D79AD">
        <w:t xml:space="preserve">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 xml:space="preserve">tog iznosa, </w:t>
      </w:r>
      <w:r w:rsidR="00D459D2">
        <w:t xml:space="preserve">a da </w:t>
      </w:r>
      <w:r w:rsidR="003651FE">
        <w:t xml:space="preserve">će se dražba održati iako je prisutan samo jedan ponuditelj. </w:t>
      </w:r>
    </w:p>
    <w:p w:rsidRDefault="00B828FD" w:rsidP="00B828FD" w:rsidR="00B828FD">
      <w:pPr>
        <w:ind w:firstLine="708"/>
        <w:jc w:val="both"/>
      </w:pPr>
      <w:r>
        <w:t xml:space="preserve">Utvrđeno je nadalje da </w:t>
      </w:r>
      <w:r w:rsidR="00413E13">
        <w:t xml:space="preserve">je </w:t>
      </w:r>
      <w:r>
        <w:t>uplaćen</w:t>
      </w:r>
      <w:r w:rsidR="00B0483F">
        <w:t xml:space="preserve">a jedna </w:t>
      </w:r>
      <w:r w:rsidR="00000CF5">
        <w:t>jamčevin</w:t>
      </w:r>
      <w:r w:rsidR="00B0483F">
        <w:t>a.</w:t>
      </w:r>
    </w:p>
    <w:p w:rsidRDefault="00B828FD" w:rsidP="00B828FD" w:rsidR="006C666A">
      <w:pPr>
        <w:ind w:firstLine="708"/>
        <w:jc w:val="both"/>
        <w:rPr>
          <w:bCs/>
        </w:rPr>
      </w:pPr>
      <w:r>
        <w:t>Pošto je stečajni sudac utvrdio da je udovoljeno uvjetima za održavanje ročišta za dražbu</w:t>
      </w:r>
      <w:r w:rsidR="00B0483F">
        <w:t>, a punomoćnice razlučnog vjerovnika su se izjasnile da razlučni vjerovnik neće sudjelova</w:t>
      </w:r>
      <w:r w:rsidR="0083690B">
        <w:t>t</w:t>
      </w:r>
      <w:r w:rsidR="00B0483F">
        <w:t>i na dražbi,</w:t>
      </w:r>
      <w:r>
        <w:t xml:space="preserve"> objavio je da se pristupa dražbi, te pozvao ponuditelja na stavljanje ponuda. 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590807" w:rsidR="00590807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B0483F">
        <w:rPr>
          <w:bCs/>
        </w:rPr>
        <w:t xml:space="preserve">Dominko Kalašević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C66296">
        <w:rPr>
          <w:bCs/>
        </w:rPr>
        <w:t>o</w:t>
      </w:r>
      <w:r w:rsidR="007D79AD">
        <w:rPr>
          <w:bCs/>
        </w:rPr>
        <w:t xml:space="preserve"> </w:t>
      </w:r>
      <w:r w:rsidR="003651FE">
        <w:t xml:space="preserve">cijenu od </w:t>
      </w:r>
      <w:r w:rsidR="00B0483F">
        <w:t>75.000,00</w:t>
      </w:r>
      <w:r w:rsidR="00B07258" w:rsidRPr="00B07258">
        <w:t xml:space="preserve"> </w:t>
      </w:r>
      <w:r w:rsidR="00000CF5" w:rsidRPr="00000CF5">
        <w:t xml:space="preserve">kn </w:t>
      </w:r>
      <w:r>
        <w:rPr>
          <w:bCs/>
        </w:rPr>
        <w:t>ispuni</w:t>
      </w:r>
      <w:r w:rsidR="00C66296">
        <w:rPr>
          <w:bCs/>
        </w:rPr>
        <w:t>o</w:t>
      </w:r>
      <w:r w:rsidR="00E52C81">
        <w:rPr>
          <w:bCs/>
        </w:rPr>
        <w:t xml:space="preserve"> </w:t>
      </w:r>
      <w:r>
        <w:rPr>
          <w:bCs/>
        </w:rPr>
        <w:t xml:space="preserve">je uvjete da </w:t>
      </w:r>
      <w:r w:rsidR="00C66296">
        <w:rPr>
          <w:bCs/>
        </w:rPr>
        <w:t>mu</w:t>
      </w:r>
      <w:r w:rsidR="00E52C81">
        <w:rPr>
          <w:bCs/>
        </w:rPr>
        <w:t xml:space="preserve">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BD1966">
        <w:rPr>
          <w:bCs/>
        </w:rPr>
        <w:t>e</w:t>
      </w:r>
      <w:r>
        <w:rPr>
          <w:bCs/>
        </w:rPr>
        <w:t xml:space="preserve"> predmetn</w:t>
      </w:r>
      <w:r w:rsidR="00BD1966">
        <w:rPr>
          <w:bCs/>
        </w:rPr>
        <w:t>e</w:t>
      </w:r>
      <w:r>
        <w:rPr>
          <w:bCs/>
        </w:rPr>
        <w:t xml:space="preserve"> nekretnin</w:t>
      </w:r>
      <w:r w:rsidR="00BD1966">
        <w:rPr>
          <w:bCs/>
        </w:rPr>
        <w:t>e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kupovnine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kupovninu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</w:t>
      </w:r>
      <w:r w:rsidRPr="00BA4E89">
        <w:lastRenderedPageBreak/>
        <w:t>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B0483F">
        <w:rPr>
          <w:rFonts w:eastAsia="MS Mincho"/>
        </w:rPr>
        <w:t>31</w:t>
      </w:r>
      <w:r w:rsidR="00B0483F" w:rsidRPr="00DC18CD">
        <w:rPr>
          <w:rFonts w:eastAsia="MS Mincho"/>
        </w:rPr>
        <w:t>.</w:t>
      </w:r>
      <w:r w:rsidR="00B0483F">
        <w:rPr>
          <w:rFonts w:eastAsia="MS Mincho"/>
        </w:rPr>
        <w:t xml:space="preserve"> svibnja 20</w:t>
      </w:r>
      <w:r w:rsidR="00B0483F" w:rsidRPr="00DC18CD">
        <w:rPr>
          <w:rFonts w:eastAsia="MS Mincho"/>
        </w:rPr>
        <w:t>1</w:t>
      </w:r>
      <w:r w:rsidR="00B0483F">
        <w:rPr>
          <w:rFonts w:eastAsia="MS Mincho"/>
        </w:rPr>
        <w:t>7</w:t>
      </w:r>
      <w:r w:rsidR="00C847C7">
        <w:t>.</w:t>
      </w:r>
      <w:r>
        <w:rPr>
          <w:rFonts w:eastAsia="MS Mincho"/>
        </w:rPr>
        <w:t xml:space="preserve">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B0483F" w:rsidP="006C666A" w:rsidR="00B0483F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Rješenje o dosudi objaviti na mrežnoj stranici e-Oglasne ploče suda  </w:t>
      </w:r>
    </w:p>
    <w:p w:rsidRDefault="00B0483F" w:rsidP="006C666A" w:rsidR="00B0483F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B0483F">
        <w:rPr>
          <w:rFonts w:eastAsia="MS Mincho"/>
        </w:rPr>
        <w:t>31</w:t>
      </w:r>
      <w:r w:rsidR="00B0483F" w:rsidRPr="00DC18CD">
        <w:rPr>
          <w:rFonts w:eastAsia="MS Mincho"/>
        </w:rPr>
        <w:t>.</w:t>
      </w:r>
      <w:r w:rsidR="00B0483F">
        <w:rPr>
          <w:rFonts w:eastAsia="MS Mincho"/>
        </w:rPr>
        <w:t xml:space="preserve"> svibnja 20</w:t>
      </w:r>
      <w:r w:rsidR="00B0483F" w:rsidRPr="00DC18CD">
        <w:rPr>
          <w:rFonts w:eastAsia="MS Mincho"/>
        </w:rPr>
        <w:t>1</w:t>
      </w:r>
      <w:r w:rsidR="00B0483F">
        <w:rPr>
          <w:rFonts w:eastAsia="MS Mincho"/>
        </w:rPr>
        <w:t>7</w:t>
      </w:r>
      <w:r w:rsidR="00C847C7">
        <w:t>.</w:t>
      </w:r>
      <w:r>
        <w:rPr>
          <w:rFonts w:eastAsia="MS Mincho"/>
        </w:rPr>
        <w:t xml:space="preserve">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2DC" w:rsidR="001C52DC">
      <w:r>
        <w:separator/>
      </w:r>
    </w:p>
  </w:endnote>
  <w:endnote w:id="0" w:type="continuationSeparator">
    <w:p w:rsidRDefault="001C52DC" w:rsidR="001C5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AF3B75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2DC" w:rsidR="001C52DC">
      <w:r>
        <w:separator/>
      </w:r>
    </w:p>
  </w:footnote>
  <w:footnote w:id="0" w:type="continuationSeparator">
    <w:p w:rsidRDefault="001C52DC" w:rsidR="001C5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DD5B39">
      <w:rPr>
        <w:rFonts w:cs="Times New Roman" w:eastAsia="MS Mincho" w:hAnsi="Times New Roman" w:ascii="Times New Roman"/>
      </w:rPr>
      <w:t xml:space="preserve">ovni broj </w:t>
    </w:r>
    <w:r w:rsidRPr="00C97F03">
      <w:rPr>
        <w:rFonts w:cs="Times New Roman" w:eastAsia="MS Mincho" w:hAnsi="Times New Roman" w:ascii="Times New Roman"/>
      </w:rPr>
      <w:t>7 St-</w:t>
    </w:r>
    <w:r w:rsidR="00DD5B39">
      <w:rPr>
        <w:rFonts w:cs="Times New Roman" w:eastAsia="MS Mincho" w:hAnsi="Times New Roman" w:ascii="Times New Roman"/>
      </w:rPr>
      <w:t>364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</w:t>
    </w:r>
    <w:r w:rsidR="00DD5B39">
      <w:rPr>
        <w:rFonts w:cs="Times New Roman" w:eastAsia="MS Mincho" w:hAnsi="Times New Roman" w:ascii="Times New Roman"/>
      </w:rPr>
      <w:t>12</w:t>
    </w:r>
    <w:r w:rsidRPr="00C97F03">
      <w:rPr>
        <w:rFonts w:cs="Times New Roman" w:eastAsia="MS Mincho" w:hAnsi="Times New Roman" w:ascii="Times New Roman"/>
      </w:rPr>
      <w:t>-</w:t>
    </w:r>
    <w:r w:rsidR="00BD17F4">
      <w:rPr>
        <w:rFonts w:cs="Times New Roman" w:eastAsia="MS Mincho" w:hAnsi="Times New Roman" w:ascii="Times New Roman"/>
      </w:rPr>
      <w:t>150</w:t>
    </w:r>
    <w:r w:rsidR="00C847C7">
      <w:rPr>
        <w:rFonts w:cs="Times New Roman" w:eastAsia="MS Mincho" w:hAnsi="Times New Roman" w:ascii="Times New Roman"/>
      </w:rPr>
      <w:t xml:space="preserve">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0CF5"/>
    <w:rsid w:val="0002088D"/>
    <w:rsid w:val="00022FAD"/>
    <w:rsid w:val="0002309B"/>
    <w:rsid w:val="00024036"/>
    <w:rsid w:val="00026F6C"/>
    <w:rsid w:val="00041BFB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04802"/>
    <w:rsid w:val="00120AD4"/>
    <w:rsid w:val="00130020"/>
    <w:rsid w:val="00141A68"/>
    <w:rsid w:val="00143BD5"/>
    <w:rsid w:val="00155AD0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C52DC"/>
    <w:rsid w:val="001D0CC4"/>
    <w:rsid w:val="001D17AF"/>
    <w:rsid w:val="001D37B4"/>
    <w:rsid w:val="001D39CC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55FC4"/>
    <w:rsid w:val="00266259"/>
    <w:rsid w:val="00277531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26A28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3F55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3E13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930A0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5F1F73"/>
    <w:rsid w:val="006029A7"/>
    <w:rsid w:val="006055E7"/>
    <w:rsid w:val="00615190"/>
    <w:rsid w:val="006314A2"/>
    <w:rsid w:val="00632CA0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87B83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D7C5F"/>
    <w:rsid w:val="007E4B9B"/>
    <w:rsid w:val="007F0FFD"/>
    <w:rsid w:val="007F5BBE"/>
    <w:rsid w:val="007F5F43"/>
    <w:rsid w:val="00800CB2"/>
    <w:rsid w:val="00810E1E"/>
    <w:rsid w:val="00820DA4"/>
    <w:rsid w:val="00826666"/>
    <w:rsid w:val="00836225"/>
    <w:rsid w:val="0083690B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62F15"/>
    <w:rsid w:val="0098692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353C7"/>
    <w:rsid w:val="00A43949"/>
    <w:rsid w:val="00A5093E"/>
    <w:rsid w:val="00A52A86"/>
    <w:rsid w:val="00A54846"/>
    <w:rsid w:val="00A56A07"/>
    <w:rsid w:val="00A61327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AF3B75"/>
    <w:rsid w:val="00B0483F"/>
    <w:rsid w:val="00B07258"/>
    <w:rsid w:val="00B23E83"/>
    <w:rsid w:val="00B266F6"/>
    <w:rsid w:val="00B316AA"/>
    <w:rsid w:val="00B50A69"/>
    <w:rsid w:val="00B50ABF"/>
    <w:rsid w:val="00B530AB"/>
    <w:rsid w:val="00B545CE"/>
    <w:rsid w:val="00B66A16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D17F4"/>
    <w:rsid w:val="00BD1966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296"/>
    <w:rsid w:val="00C667C9"/>
    <w:rsid w:val="00C6798A"/>
    <w:rsid w:val="00C847C7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12A9D"/>
    <w:rsid w:val="00D338C0"/>
    <w:rsid w:val="00D33CD8"/>
    <w:rsid w:val="00D34550"/>
    <w:rsid w:val="00D34F29"/>
    <w:rsid w:val="00D43763"/>
    <w:rsid w:val="00D45923"/>
    <w:rsid w:val="00D459D2"/>
    <w:rsid w:val="00D51CBD"/>
    <w:rsid w:val="00D5434F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D5B39"/>
    <w:rsid w:val="00DE1D3F"/>
    <w:rsid w:val="00DE7AA5"/>
    <w:rsid w:val="00DE7CDC"/>
    <w:rsid w:val="00E00DED"/>
    <w:rsid w:val="00E05374"/>
    <w:rsid w:val="00E05DB3"/>
    <w:rsid w:val="00E143E2"/>
    <w:rsid w:val="00E15EA6"/>
    <w:rsid w:val="00E20120"/>
    <w:rsid w:val="00E24EDC"/>
    <w:rsid w:val="00E2796D"/>
    <w:rsid w:val="00E34366"/>
    <w:rsid w:val="00E354F9"/>
    <w:rsid w:val="00E37C24"/>
    <w:rsid w:val="00E52C81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D5061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B7C62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B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3B7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B7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B7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B7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3B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3B7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B7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B7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B7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SudioniciListNaziv_1">
      <item>BOŠKO STRIKA</item>
      <item>AGRO - RIJEKA d.o.o.  Škrljevo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SudioniciListNaziv>
  <DomainObject.Predmet.SudioniciListAdressOIB>
    <izvorni_sadrzaj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izvorni_sadrzaj>
    <derivirana_varijabla naziv="DomainObject.Predmet.SudioniciListAdressOIB_1">
      <item>BOŠKO STRIKA, OIB 72519790907, Brestovice 49,51 215 Kastav</item>
      <item>AGRO - RIJEKA d.o.o.  Škrljevo, OIB 81237622100, Industrijska zona Kukuljanovo bb,51 223 Škrljevo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izvorni_sadrzaj>
    <derivirana_varijabla naziv="DomainObject.Predmet.SudioniciListNazivOIB_1">
      <item>, OIB 72519790907</item>
      <item>, OIB 81237622100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977</properties:Words>
  <properties:Characters>5013</properties:Characters>
  <properties:Lines>118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2017-05-31T07:54:00Z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2017-05-31T08:00:00Z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