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0c31" w14:paraId="b9e0c31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4B70F1" w:rsidR="004B70F1" w:rsidRPr="008B6A6C">
      <w:pPr>
        <w:jc w:val="both"/>
      </w:pPr>
      <w:r w:rsidRPr="00D005E8">
        <w:t xml:space="preserve">radi određivanja vrijednosti </w:t>
      </w:r>
      <w:r w:rsidR="008B6A6C">
        <w:t>nekretnine</w:t>
      </w:r>
      <w:r w:rsidR="004B70F1">
        <w:t xml:space="preserve"> </w:t>
      </w:r>
      <w:r w:rsidR="008B6A6C" w:rsidRPr="008B6A6C">
        <w:t>k.č. 2205/2, upisana u z.k.ul. 3495, k.o. Novigrad</w:t>
      </w:r>
      <w:r w:rsidR="008B6A6C">
        <w:t xml:space="preserve">, </w:t>
      </w:r>
      <w:r w:rsidR="008B6A6C" w:rsidRPr="008B6A6C">
        <w:rPr>
          <w:rFonts w:eastAsiaTheme="minorHAnsi"/>
        </w:rPr>
        <w:t>koja se sastoji od</w:t>
      </w:r>
      <w:r w:rsidR="004B70F1" w:rsidRPr="008B6A6C">
        <w:t xml:space="preserve">: </w:t>
      </w:r>
    </w:p>
    <w:p w:rsidRDefault="004B70F1" w:rsidP="008B6A6C" w:rsidR="004B70F1" w:rsidRPr="008B6A6C">
      <w:pPr>
        <w:jc w:val="both"/>
        <w:rPr>
          <w:rFonts w:eastAsiaTheme="minorHAnsi"/>
        </w:rPr>
      </w:pPr>
      <w:r w:rsidRPr="008B6A6C">
        <w:t>-</w:t>
      </w:r>
      <w:r w:rsidRPr="008B6A6C">
        <w:tab/>
      </w:r>
      <w:r w:rsidR="008B6A6C" w:rsidRPr="008B6A6C">
        <w:t xml:space="preserve">2. </w:t>
      </w:r>
      <w:r w:rsidR="008B6A6C" w:rsidRPr="008B6A6C">
        <w:rPr>
          <w:rFonts w:eastAsiaTheme="minorHAnsi"/>
        </w:rPr>
        <w:t>Suvlasnički dio: 442/10000 ETAŽNO VLASNIŠTVO (E-2)</w:t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>-</w:t>
      </w:r>
      <w:r w:rsidRPr="008B6A6C">
        <w:rPr>
          <w:rFonts w:eastAsiaTheme="minorHAnsi"/>
        </w:rPr>
        <w:tab/>
        <w:t>3. Suvlasnički dio: 442/10000 ETAŽNO VLASNIŠTVO (E-3)</w:t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 xml:space="preserve">- </w:t>
      </w:r>
      <w:r w:rsidRPr="008B6A6C">
        <w:rPr>
          <w:rFonts w:eastAsiaTheme="minorHAnsi"/>
        </w:rPr>
        <w:tab/>
        <w:t>6. Suvlasnički dio: 487/10000 ETAŽNO VLASNIŠTVO (E-6)</w:t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 xml:space="preserve">- </w:t>
      </w:r>
      <w:r w:rsidRPr="008B6A6C">
        <w:rPr>
          <w:rFonts w:eastAsiaTheme="minorHAnsi"/>
        </w:rPr>
        <w:tab/>
        <w:t>7. Suvlasnički dio: 487/10000 ETAŽNO VLASNIŠTVO (E-7)</w:t>
      </w:r>
      <w:r w:rsidRPr="008B6A6C">
        <w:rPr>
          <w:rFonts w:eastAsiaTheme="minorHAnsi"/>
        </w:rPr>
        <w:tab/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>-</w:t>
      </w:r>
      <w:r w:rsidRPr="008B6A6C">
        <w:rPr>
          <w:rFonts w:eastAsiaTheme="minorHAnsi"/>
        </w:rPr>
        <w:tab/>
        <w:t>8. Suvlasnički dio: 925/10000 ETAŽNO VLASNIŠTVO (E-8)</w:t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>-</w:t>
      </w:r>
      <w:r w:rsidRPr="008B6A6C">
        <w:rPr>
          <w:rFonts w:eastAsiaTheme="minorHAnsi"/>
        </w:rPr>
        <w:tab/>
        <w:t>9. Suvlasnički dio: 74/10000 ETAŽNO VLASNIŠTVO (E-9)</w:t>
      </w:r>
      <w:r w:rsidRPr="008B6A6C">
        <w:rPr>
          <w:rFonts w:eastAsiaTheme="minorHAnsi"/>
        </w:rPr>
        <w:tab/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>-</w:t>
      </w:r>
      <w:r w:rsidRPr="008B6A6C">
        <w:rPr>
          <w:rFonts w:eastAsiaTheme="minorHAnsi"/>
        </w:rPr>
        <w:tab/>
        <w:t>10. Suvlasnički dio: 78/10000 ETAŽNO VLASNIŠTVO (E-10)</w:t>
      </w:r>
    </w:p>
    <w:p w:rsidRDefault="008B6A6C" w:rsidP="008B6A6C" w:rsidR="008B6A6C" w:rsidRPr="008B6A6C">
      <w:pPr>
        <w:jc w:val="both"/>
      </w:pPr>
      <w:r w:rsidRPr="008B6A6C">
        <w:rPr>
          <w:rFonts w:eastAsiaTheme="minorHAnsi"/>
        </w:rPr>
        <w:t>-</w:t>
      </w:r>
      <w:r w:rsidRPr="008B6A6C">
        <w:rPr>
          <w:rFonts w:eastAsiaTheme="minorHAnsi"/>
        </w:rPr>
        <w:tab/>
        <w:t>26. Suvlasnički dio: 271/10000 ETAŽNO VLASNIŠTVO (E-26)</w:t>
      </w:r>
      <w:r w:rsidRPr="008B6A6C">
        <w:rPr>
          <w:rFonts w:eastAsiaTheme="minorHAnsi"/>
        </w:rPr>
        <w:tab/>
      </w:r>
    </w:p>
    <w:p w:rsidRDefault="004B70F1" w:rsidP="00D005E8" w:rsidR="004B70F1">
      <w:pPr>
        <w:jc w:val="both"/>
      </w:pPr>
    </w:p>
    <w:p w:rsidRDefault="00FC6271" w:rsidP="00D005E8" w:rsidR="00FC6271" w:rsidRPr="008B6A6C">
      <w:pPr>
        <w:jc w:val="both"/>
      </w:pPr>
      <w:r w:rsidRPr="00D005E8">
        <w:t xml:space="preserve">radi prodaje u stečajnom postupku nad dužnikom </w:t>
      </w:r>
      <w:r w:rsidR="008B6A6C" w:rsidRPr="008B6A6C">
        <w:t>EMONIA NOVA d.o.o. u stečaju, Pula, Tartinijeva 15, OIB: 67488200435</w:t>
      </w:r>
      <w:r w:rsidR="0080537A" w:rsidRPr="008B6A6C">
        <w:t>,</w:t>
      </w:r>
    </w:p>
    <w:p w:rsidRDefault="00FC6271" w:rsidP="00FC26BE" w:rsidR="00FC6271">
      <w:pPr>
        <w:jc w:val="both"/>
      </w:pPr>
    </w:p>
    <w:p w:rsidRDefault="00FC6271" w:rsidP="00FC6271" w:rsidR="00FC6271">
      <w:pPr>
        <w:jc w:val="center"/>
      </w:pPr>
      <w:r>
        <w:t xml:space="preserve">za dan </w:t>
      </w:r>
      <w:r w:rsidR="004B70F1">
        <w:t xml:space="preserve">27. </w:t>
      </w:r>
      <w:r w:rsidR="005225B0">
        <w:t>srpnja</w:t>
      </w:r>
      <w:r w:rsidR="00D005E8">
        <w:t xml:space="preserve"> 2017. </w:t>
      </w:r>
      <w:r w:rsidR="004B70F1">
        <w:t xml:space="preserve">godine u </w:t>
      </w:r>
      <w:r w:rsidR="008B6A6C">
        <w:t>12</w:t>
      </w:r>
      <w:r>
        <w:t>:</w:t>
      </w:r>
      <w:r w:rsidR="008B6A6C">
        <w:t>15</w:t>
      </w:r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Dršćevka 1, sudnica br. </w:t>
      </w:r>
      <w:r w:rsidR="00D005E8">
        <w:t>2</w:t>
      </w:r>
    </w:p>
    <w:p w:rsidRDefault="00FC6271" w:rsidP="00FC26BE" w:rsidR="00FC6271"/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8B6A6C">
        <w:t>30</w:t>
      </w:r>
      <w:r w:rsidR="004B70F1">
        <w:t>. lipnja</w:t>
      </w:r>
      <w:r w:rsidR="00D005E8">
        <w:t xml:space="preserve"> 2017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BD3992">
        <w:t>, v.r.</w:t>
      </w:r>
      <w:r w:rsidR="00FC26BE">
        <w:t xml:space="preserve">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8B6A6C" w:rsidR="008B6A6C" w:rsidRPr="008B6A6C">
      <w:pPr>
        <w:jc w:val="both"/>
      </w:pPr>
      <w:r w:rsidRPr="008B6A6C">
        <w:t xml:space="preserve">- </w:t>
      </w:r>
      <w:r w:rsidR="008B6A6C" w:rsidRPr="008B6A6C">
        <w:t xml:space="preserve">stečajnom  upravitelju Zdravku Čupković, </w:t>
      </w:r>
      <w:r w:rsidR="00FC26BE">
        <w:t>Rijeka, Gnambova 2/III,</w:t>
      </w:r>
      <w:r w:rsidR="008B6A6C" w:rsidRPr="008B6A6C">
        <w:t xml:space="preserve"> </w:t>
      </w:r>
    </w:p>
    <w:p w:rsidRDefault="008B6A6C" w:rsidP="008B6A6C" w:rsidR="008B6A6C" w:rsidRPr="008B6A6C">
      <w:pPr>
        <w:jc w:val="both"/>
      </w:pPr>
      <w:r w:rsidRPr="008B6A6C">
        <w:t>- razlučnim vjerovnicima:</w:t>
      </w:r>
    </w:p>
    <w:p w:rsidRDefault="008B6A6C" w:rsidP="008B6A6C" w:rsidR="008B6A6C" w:rsidRPr="008B6A6C">
      <w:pPr>
        <w:jc w:val="both"/>
      </w:pPr>
      <w:r w:rsidRPr="008B6A6C">
        <w:t xml:space="preserve">- Republika Hrvatska, Ministarstvo financija, Porezna uprava, </w:t>
      </w:r>
      <w:r w:rsidR="00FC26BE">
        <w:t>po ŽDO u Puli</w:t>
      </w:r>
    </w:p>
    <w:p w:rsidRDefault="00FC26BE" w:rsidP="008B6A6C" w:rsidR="008B6A6C" w:rsidRPr="008B6A6C">
      <w:pPr>
        <w:jc w:val="both"/>
        <w:rPr>
          <w:rFonts w:eastAsiaTheme="minorHAnsi"/>
        </w:rPr>
      </w:pPr>
      <w:r>
        <w:rPr>
          <w:rFonts w:eastAsiaTheme="minorHAnsi"/>
        </w:rPr>
        <w:t xml:space="preserve">- B2 KAPITAL d.o.o. </w:t>
      </w:r>
      <w:r w:rsidR="008B6A6C" w:rsidRPr="008B6A6C">
        <w:rPr>
          <w:rFonts w:eastAsiaTheme="minorHAnsi"/>
        </w:rPr>
        <w:t>Zagreb, Radnička cesta 41,</w:t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>- PRIVREDNA BANKA ZAGREB d.d. Podružnica Laguna, Poreč, Prvomajska 4A,</w:t>
      </w:r>
      <w:r w:rsidRPr="008B6A6C">
        <w:rPr>
          <w:rFonts w:eastAsiaTheme="minorHAnsi"/>
        </w:rPr>
        <w:tab/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>- PRIVREDNA BANKA ZAGR</w:t>
      </w:r>
      <w:r w:rsidR="00FC26BE">
        <w:rPr>
          <w:rFonts w:eastAsiaTheme="minorHAnsi"/>
        </w:rPr>
        <w:t>EB - dioničko društvo</w:t>
      </w:r>
      <w:r w:rsidRPr="008B6A6C">
        <w:rPr>
          <w:rFonts w:eastAsiaTheme="minorHAnsi"/>
        </w:rPr>
        <w:t>, Zagreb, Račkoga 6,</w:t>
      </w:r>
      <w:r w:rsidRPr="008B6A6C">
        <w:rPr>
          <w:rFonts w:eastAsiaTheme="minorHAnsi"/>
        </w:rPr>
        <w:tab/>
      </w:r>
    </w:p>
    <w:p w:rsidRDefault="00FC26BE" w:rsidP="008B6A6C" w:rsidR="008B6A6C" w:rsidRPr="008B6A6C">
      <w:pPr>
        <w:jc w:val="both"/>
        <w:rPr>
          <w:rFonts w:eastAsiaTheme="minorHAnsi"/>
        </w:rPr>
      </w:pPr>
      <w:r>
        <w:rPr>
          <w:rFonts w:eastAsiaTheme="minorHAnsi"/>
        </w:rPr>
        <w:t>- MADCAR d.o.o.</w:t>
      </w:r>
      <w:r w:rsidR="008B6A6C" w:rsidRPr="008B6A6C">
        <w:rPr>
          <w:rFonts w:eastAsiaTheme="minorHAnsi"/>
        </w:rPr>
        <w:t>Umag, Voćarska ulica 5,</w:t>
      </w:r>
    </w:p>
    <w:p w:rsidRDefault="00FC26BE" w:rsidP="008B6A6C" w:rsidR="008B6A6C" w:rsidRPr="008B6A6C">
      <w:pPr>
        <w:jc w:val="both"/>
        <w:rPr>
          <w:rFonts w:eastAsiaTheme="minorHAnsi"/>
        </w:rPr>
      </w:pPr>
      <w:r>
        <w:rPr>
          <w:rFonts w:eastAsiaTheme="minorHAnsi"/>
        </w:rPr>
        <w:t xml:space="preserve">- UNI.KOM. d.o.o. </w:t>
      </w:r>
      <w:r w:rsidR="008B6A6C" w:rsidRPr="008B6A6C">
        <w:rPr>
          <w:rFonts w:eastAsiaTheme="minorHAnsi"/>
        </w:rPr>
        <w:t>Novigrad, Grad Novigrad - Cittanova, Podravska 9,</w:t>
      </w:r>
    </w:p>
    <w:p w:rsidRDefault="008B6A6C" w:rsidP="008B6A6C" w:rsidR="008B6A6C" w:rsidRPr="008B6A6C">
      <w:pPr>
        <w:jc w:val="both"/>
        <w:rPr>
          <w:rFonts w:eastAsiaTheme="minorHAnsi"/>
        </w:rPr>
      </w:pPr>
      <w:r w:rsidRPr="008B6A6C">
        <w:rPr>
          <w:rFonts w:eastAsiaTheme="minorHAnsi"/>
        </w:rPr>
        <w:t>- 6. MAJ d. o. o. Umag, Ulica Tribje 2,</w:t>
      </w:r>
    </w:p>
    <w:p w:rsidRDefault="008B6A6C" w:rsidP="008B6A6C" w:rsidR="008B6A6C" w:rsidRPr="008B6A6C">
      <w:pPr>
        <w:jc w:val="both"/>
      </w:pPr>
      <w:r w:rsidRPr="008B6A6C">
        <w:t>- e-Oglasna ploča (8  dana).</w:t>
      </w:r>
    </w:p>
    <w:p w:rsidRDefault="008B6A6C" w:rsidP="008B6A6C" w:rsidR="008B6A6C"/>
    <w:sectPr w:rsidSect="008B6A6C" w:rsidR="008B6A6C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A6C" w:rsidR="008B6A6C">
      <w:r>
        <w:separator/>
      </w:r>
    </w:p>
  </w:endnote>
  <w:endnote w:id="0" w:type="continuationSeparator">
    <w:p w:rsidRDefault="008B6A6C" w:rsidR="008B6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A6C" w:rsidR="008B6A6C">
      <w:r>
        <w:separator/>
      </w:r>
    </w:p>
  </w:footnote>
  <w:footnote w:id="0" w:type="continuationSeparator">
    <w:p w:rsidRDefault="008B6A6C" w:rsidR="008B6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A6C" w:rsidP="008B6A6C" w:rsidR="008B6A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A6C" w:rsidR="008B6A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A6C" w:rsidP="008B6A6C" w:rsidR="008B6A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6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26BE" w:rsidP="00FC26BE" w:rsidR="00FC26BE">
    <w:pPr>
      <w:pStyle w:val="Zaglavlje"/>
      <w:jc w:val="right"/>
    </w:pPr>
    <w:r>
      <w:t>Posl. br.: 1 St-912/16-36</w:t>
    </w:r>
  </w:p>
  <w:p w:rsidRDefault="008B6A6C" w:rsidP="000C3DB3" w:rsidR="008B6A6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A6C" w:rsidP="000C3DB3" w:rsidR="008B6A6C">
    <w:pPr>
      <w:pStyle w:val="Zaglavlje"/>
      <w:jc w:val="right"/>
    </w:pPr>
    <w:r>
      <w:t>Posl. br.: 1 St-912/16-36</w:t>
    </w:r>
  </w:p>
  <w:p w:rsidRDefault="008B6A6C" w:rsidR="008B6A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4B70F1"/>
    <w:rsid w:val="004C2F55"/>
    <w:rsid w:val="005225B0"/>
    <w:rsid w:val="00554328"/>
    <w:rsid w:val="005930DA"/>
    <w:rsid w:val="006D5896"/>
    <w:rsid w:val="007C0336"/>
    <w:rsid w:val="0080537A"/>
    <w:rsid w:val="008B6A6C"/>
    <w:rsid w:val="00985388"/>
    <w:rsid w:val="00A56E33"/>
    <w:rsid w:val="00A60AAE"/>
    <w:rsid w:val="00B61222"/>
    <w:rsid w:val="00BD3992"/>
    <w:rsid w:val="00CD186F"/>
    <w:rsid w:val="00D005E8"/>
    <w:rsid w:val="00D04E26"/>
    <w:rsid w:val="00E32C15"/>
    <w:rsid w:val="00EF65C5"/>
    <w:rsid w:val="00F35FB5"/>
    <w:rsid w:val="00FC26BE"/>
    <w:rsid w:val="00FC2A8D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A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A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A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A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2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A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A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A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A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48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1233</properties:Characters>
  <properties:Lines>46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2017-06-30T06:23:00Z</dcterms:created>
  <dc:creator>Jasmina Matika</dc:creator>
  <cp:lastModifiedBy>Lorena Paris Aničić</cp:lastModifiedBy>
  <cp:lastPrinted>2017-06-19T10:42:00Z</cp:lastPrinted>
  <dcterms:modified xmlns:xsi="http://www.w3.org/2001/XMLSchema-instance" xsi:type="dcterms:W3CDTF">2017-06-30T06:38:00Z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