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b973" w14:paraId="2d4b973" w:rsidRDefault="006A708F" w:rsidP="006A708F" w:rsidR="006A708F" w:rsidRPr="00151FF0">
      <w:pPr>
        <w:jc w:val="right"/>
        <w15:collapsed w:val="false"/>
      </w:pPr>
      <w:r>
        <w:t>Poslovni broj: 6 St-2877/16-96</w:t>
      </w:r>
    </w:p>
    <w:p w:rsidRDefault="006A708F" w:rsidP="006A708F" w:rsidR="006A708F" w:rsidRPr="001C0EEF">
      <w:pPr>
        <w:tabs>
          <w:tab w:pos="5910" w:val="left"/>
        </w:tabs>
        <w:jc w:val="both"/>
      </w:pPr>
      <w:r w:rsidRPr="001C0EEF">
        <w:rPr>
          <w:bCs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0EEF">
        <w:tab/>
      </w:r>
      <w:r w:rsidRPr="001C0EEF">
        <w:br w:clear="all" w:type="textWrapping"/>
      </w:r>
    </w:p>
    <w:p w:rsidRDefault="006A708F" w:rsidP="006A708F" w:rsidR="006A708F" w:rsidRPr="001C0EEF">
      <w:pPr>
        <w:ind w:hanging="720" w:left="360"/>
        <w:jc w:val="both"/>
      </w:pPr>
      <w:r w:rsidRPr="001C0EEF">
        <w:t xml:space="preserve">  Republika Hrvatska</w:t>
      </w:r>
    </w:p>
    <w:p w:rsidRDefault="006A708F" w:rsidP="006A708F" w:rsidR="006A708F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>Trgovački sud u Osijeku</w:t>
      </w:r>
    </w:p>
    <w:p w:rsidRDefault="006A708F" w:rsidP="006A708F" w:rsidR="006A708F" w:rsidRPr="001C0EEF">
      <w:pPr>
        <w:ind w:hanging="720" w:left="360"/>
        <w:jc w:val="both"/>
        <w:rPr>
          <w:sz w:val="22"/>
          <w:szCs w:val="22"/>
        </w:rPr>
      </w:pPr>
      <w:r w:rsidRPr="001C0EEF">
        <w:rPr>
          <w:sz w:val="22"/>
          <w:szCs w:val="22"/>
        </w:rPr>
        <w:t xml:space="preserve"> Osijek, Zagrebačka 2</w:t>
      </w:r>
    </w:p>
    <w:p w:rsidRDefault="006A708F" w:rsidP="006A708F" w:rsidR="006A708F">
      <w:pPr>
        <w:jc w:val="both"/>
      </w:pPr>
    </w:p>
    <w:p w:rsidRDefault="006A708F" w:rsidP="006A708F" w:rsidR="006A708F">
      <w:pPr>
        <w:jc w:val="both"/>
      </w:pPr>
    </w:p>
    <w:p w:rsidRDefault="006A708F" w:rsidP="006A708F" w:rsidR="006A708F">
      <w:pPr>
        <w:jc w:val="both"/>
      </w:pPr>
    </w:p>
    <w:p w:rsidRDefault="006A708F" w:rsidP="006A708F" w:rsidR="006A708F">
      <w:pPr>
        <w:jc w:val="both"/>
      </w:pPr>
    </w:p>
    <w:p w:rsidRDefault="006A708F" w:rsidP="006A708F" w:rsidR="006A708F" w:rsidRPr="001C0EEF">
      <w:pPr>
        <w:jc w:val="both"/>
      </w:pPr>
    </w:p>
    <w:p w:rsidRDefault="006A708F" w:rsidP="006A708F" w:rsidR="006A708F" w:rsidRPr="001C0EEF">
      <w:pPr>
        <w:jc w:val="both"/>
      </w:pPr>
    </w:p>
    <w:p w:rsidRDefault="006A708F" w:rsidP="006A708F" w:rsidR="00D904DC" w:rsidRPr="006A708F">
      <w:pPr>
        <w:jc w:val="center"/>
      </w:pPr>
      <w:r>
        <w:t>R E P U B L I K A  H R V A T S K A</w:t>
      </w:r>
    </w:p>
    <w:p w:rsidRDefault="00D904DC" w:rsidP="00D904DC" w:rsidR="00D904DC" w:rsidRPr="00EB185D">
      <w:pPr>
        <w:jc w:val="center"/>
      </w:pPr>
    </w:p>
    <w:p w:rsidRDefault="00D904DC" w:rsidP="00D904DC" w:rsidR="00D904DC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904DC" w:rsidP="00CA0BCB" w:rsidR="00D904DC">
      <w:pPr>
        <w:rPr>
          <w:b/>
          <w:bCs/>
        </w:rPr>
      </w:pPr>
    </w:p>
    <w:p w:rsidRDefault="006A708F" w:rsidP="00D904DC" w:rsidR="006A708F">
      <w:pPr>
        <w:jc w:val="center"/>
        <w:rPr>
          <w:b/>
          <w:bCs/>
        </w:rPr>
      </w:pPr>
    </w:p>
    <w:p w:rsidRDefault="00D904DC" w:rsidP="00D904DC" w:rsidR="00D904DC">
      <w:pPr>
        <w:jc w:val="both"/>
      </w:pPr>
      <w:r>
        <w:tab/>
        <w:t xml:space="preserve">Trgovački sud u Osijeku, po stečajnoj sutkinji Nadi Roso, u stečajnom postupku nad  dužnikom: </w:t>
      </w:r>
      <w:r w:rsidR="007D5FD5">
        <w:rPr>
          <w:b/>
        </w:rPr>
        <w:t>BREMSE d.o.o. „u stečaju“ Valpovo, Osječka 37, MBS: 030016510, OIB: 30589159443</w:t>
      </w:r>
      <w:r>
        <w:rPr>
          <w:b/>
          <w:bCs/>
        </w:rPr>
        <w:t>,</w:t>
      </w:r>
      <w:r>
        <w:t xml:space="preserve"> dana </w:t>
      </w:r>
      <w:r w:rsidR="006A708F">
        <w:t>14. siječnja 2019</w:t>
      </w:r>
      <w:r>
        <w:t>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D54DDA">
      <w:pPr>
        <w:pStyle w:val="Tijeloteksta"/>
        <w:ind w:firstLine="360"/>
        <w:jc w:val="center"/>
      </w:pPr>
      <w:r w:rsidRPr="00D54DDA">
        <w:rPr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6A708F" w:rsidP="00F1706F" w:rsidR="006A708F">
      <w:pPr>
        <w:pStyle w:val="Tijeloteksta"/>
      </w:pPr>
    </w:p>
    <w:p w:rsidRDefault="00BB210D" w:rsidP="00D54DDA" w:rsidR="00D356C6">
      <w:pPr>
        <w:pStyle w:val="Tijeloteksta"/>
        <w:ind w:firstLine="360"/>
      </w:pPr>
      <w:r>
        <w:t xml:space="preserve">Nalaže se </w:t>
      </w:r>
      <w:r w:rsidR="00D54DDA">
        <w:t xml:space="preserve">FINI RC Osijek da izvrši povrat jamčevine uplatitelju </w:t>
      </w:r>
      <w:r w:rsidR="00CA0BCB" w:rsidRPr="00CA0BCB">
        <w:rPr>
          <w:b/>
        </w:rPr>
        <w:t>IO TRGOVINA j.d.o.o. 31551 Belišće, Ulica A. Šenoe 13, OIB: 37316173968</w:t>
      </w:r>
      <w:r w:rsidR="00D54DDA">
        <w:t xml:space="preserve"> </w:t>
      </w:r>
      <w:r w:rsidR="00F42B9A">
        <w:t xml:space="preserve">koja je uplaćena na žiro račun FINE broj HR3323900011300028779 </w:t>
      </w:r>
      <w:r w:rsidR="00D54DDA">
        <w:t xml:space="preserve">za elektroničku javnu dražbu vođenu pod identifikatorom nadmetanja </w:t>
      </w:r>
      <w:r w:rsidR="00CA0BCB">
        <w:t>8203</w:t>
      </w:r>
      <w:r w:rsidR="00F42B9A" w:rsidRPr="00F42B9A">
        <w:t xml:space="preserve"> u iznosu od </w:t>
      </w:r>
      <w:r w:rsidR="00CA0BCB">
        <w:t>12.400,00</w:t>
      </w:r>
      <w:r w:rsidR="00F42B9A" w:rsidRPr="00F42B9A">
        <w:t xml:space="preserve"> kn</w:t>
      </w:r>
      <w:r w:rsidR="00CA0BCB">
        <w:t>.</w:t>
      </w:r>
    </w:p>
    <w:p w:rsidRDefault="00CA0BCB" w:rsidP="00D54DDA" w:rsidR="00CA0BCB">
      <w:pPr>
        <w:pStyle w:val="Tijeloteksta"/>
        <w:ind w:firstLine="360"/>
      </w:pPr>
    </w:p>
    <w:p w:rsidRDefault="00D54DDA" w:rsidP="009C6C43" w:rsidR="00D54DDA">
      <w:pPr>
        <w:pStyle w:val="Tijeloteksta"/>
      </w:pPr>
    </w:p>
    <w:p w:rsidRDefault="00D54DDA" w:rsidP="00D54DDA" w:rsidR="00D54DDA">
      <w:pPr>
        <w:pStyle w:val="Tijeloteksta"/>
        <w:ind w:firstLine="360"/>
        <w:jc w:val="center"/>
      </w:pPr>
      <w:r>
        <w:t>Obrazloženje</w:t>
      </w:r>
    </w:p>
    <w:p w:rsidRDefault="00D54DDA" w:rsidP="00D54DDA" w:rsidR="00D54DDA">
      <w:pPr>
        <w:pStyle w:val="Tijeloteksta"/>
        <w:ind w:firstLine="360"/>
        <w:jc w:val="center"/>
      </w:pPr>
    </w:p>
    <w:p w:rsidRDefault="00D54DDA" w:rsidP="00D54DDA" w:rsidR="00CA0BCB">
      <w:pPr>
        <w:pStyle w:val="Tijeloteksta"/>
        <w:ind w:firstLine="360"/>
      </w:pPr>
      <w:r>
        <w:tab/>
        <w:t xml:space="preserve">Dopisom od </w:t>
      </w:r>
      <w:r w:rsidR="00CA0BCB">
        <w:t>8. siječnja 2019. g.</w:t>
      </w:r>
      <w:r>
        <w:t xml:space="preserve"> Klasa O/110-10/18-01/</w:t>
      </w:r>
      <w:r w:rsidR="00E67C1E">
        <w:t>411</w:t>
      </w:r>
      <w:r>
        <w:t xml:space="preserve">, </w:t>
      </w:r>
      <w:proofErr w:type="spellStart"/>
      <w:r>
        <w:t>Ur</w:t>
      </w:r>
      <w:proofErr w:type="spellEnd"/>
      <w:r>
        <w:t>. br. 07-01-</w:t>
      </w:r>
      <w:r w:rsidR="00CA0BCB">
        <w:t>19-88</w:t>
      </w:r>
      <w:r>
        <w:t xml:space="preserve"> FINA RC Osijek obavijestila je sud o primitku zahtjeva za povrat jamčevine </w:t>
      </w:r>
      <w:r w:rsidR="00CA0BCB" w:rsidRPr="00CA0BCB">
        <w:rPr>
          <w:b/>
        </w:rPr>
        <w:t>IO TRGOVINA j.d.o.o. 31551 Belišće, Ulica A. Šenoe 13, OIB: 37316173968</w:t>
      </w:r>
      <w:r w:rsidR="00CA0BCB">
        <w:t xml:space="preserve"> </w:t>
      </w:r>
      <w:r>
        <w:t>u spisu TS Osijek broj 6 St-</w:t>
      </w:r>
      <w:r w:rsidR="00E67C1E">
        <w:t>2877/16</w:t>
      </w:r>
      <w:r w:rsidR="00275FB2">
        <w:t xml:space="preserve">, </w:t>
      </w:r>
      <w:r>
        <w:t xml:space="preserve">navodeći da je </w:t>
      </w:r>
      <w:r w:rsidR="00275FB2">
        <w:t xml:space="preserve">navedeni </w:t>
      </w:r>
      <w:r w:rsidR="00CA0BCB">
        <w:t>ponuditelj</w:t>
      </w:r>
      <w:r w:rsidR="00275FB2">
        <w:t xml:space="preserve"> uplatio jamčevinu za identifikator nadmetanja </w:t>
      </w:r>
      <w:r w:rsidR="00CA0BCB">
        <w:t>8203</w:t>
      </w:r>
      <w:r w:rsidR="00275FB2">
        <w:t xml:space="preserve"> </w:t>
      </w:r>
      <w:r w:rsidR="00CA0BCB">
        <w:t>a kojeg ponuditelja ponuda nije prihvaćena.</w:t>
      </w:r>
    </w:p>
    <w:p w:rsidRDefault="00CA0BCB" w:rsidP="00D54DDA" w:rsidR="00D54DDA" w:rsidRPr="00D54DDA">
      <w:pPr>
        <w:pStyle w:val="Tijeloteksta"/>
        <w:ind w:firstLine="360"/>
      </w:pPr>
      <w:r>
        <w:t xml:space="preserve"> </w:t>
      </w:r>
      <w:r w:rsidR="00D54DDA">
        <w:t xml:space="preserve">Slijedom navoda iz dopisa FINE od </w:t>
      </w:r>
      <w:r>
        <w:t>8.1.2019</w:t>
      </w:r>
      <w:r w:rsidR="00D54DDA">
        <w:t>. g. valjalo je sukladno čl. 13 st. 1 Pravilnika o načinu i postupku provedbe prodaje nekretnina i pokretnina u ovršnom postupku (NN 156/14) odlučiti kao u izreci.</w:t>
      </w:r>
    </w:p>
    <w:p w:rsidRDefault="00091BCD" w:rsidP="00091BCD" w:rsidR="00091BCD" w:rsidRPr="0047456C">
      <w:pPr>
        <w:ind w:left="960"/>
        <w:rPr>
          <w:rFonts w:eastAsia="Calibri"/>
        </w:rPr>
      </w:pPr>
    </w:p>
    <w:p w:rsidRDefault="00091BCD" w:rsidP="00091BCD" w:rsidR="00091BCD">
      <w:pPr>
        <w:rPr>
          <w:rFonts w:eastAsia="Calibri"/>
        </w:rPr>
      </w:pPr>
    </w:p>
    <w:p w:rsidRDefault="00A61834" w:rsidP="00CA0BCB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CA0BCB">
        <w:t>14. siječnja 2019. g.</w:t>
      </w: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0F1AA4" w:rsidP="003A63FA" w:rsidR="000F1AA4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E67C1E">
      <w:pPr>
        <w:pStyle w:val="Bezproreda1"/>
        <w:rPr>
          <w:rFonts w:hAnsi="Times New Roman" w:ascii="Times New Roman"/>
          <w:sz w:val="24"/>
          <w:szCs w:val="24"/>
        </w:rPr>
      </w:pPr>
      <w:r w:rsidRPr="00E67C1E">
        <w:rPr>
          <w:rFonts w:hAnsi="Times New Roman" w:ascii="Times New Roman"/>
          <w:sz w:val="24"/>
          <w:szCs w:val="24"/>
        </w:rPr>
        <w:t>DNA:</w:t>
      </w:r>
    </w:p>
    <w:p w:rsidRDefault="00D54DDA" w:rsidP="003A63FA" w:rsidR="003A63FA" w:rsidRPr="00E67C1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E67C1E">
        <w:rPr>
          <w:rFonts w:hAnsi="Times New Roman" w:ascii="Times New Roman"/>
          <w:sz w:val="24"/>
          <w:szCs w:val="24"/>
        </w:rPr>
        <w:t>FINA</w:t>
      </w:r>
    </w:p>
    <w:p w:rsidRDefault="009C6C43" w:rsidP="003A63FA" w:rsidR="001511AD" w:rsidRPr="00E67C1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E67C1E">
        <w:rPr>
          <w:rFonts w:hAnsi="Times New Roman" w:ascii="Times New Roman"/>
          <w:sz w:val="24"/>
          <w:szCs w:val="24"/>
        </w:rPr>
        <w:t>e-</w:t>
      </w:r>
      <w:proofErr w:type="spellStart"/>
      <w:r w:rsidRPr="00E67C1E">
        <w:rPr>
          <w:rFonts w:hAnsi="Times New Roman" w:ascii="Times New Roman"/>
          <w:sz w:val="24"/>
          <w:szCs w:val="24"/>
        </w:rPr>
        <w:t>ogl</w:t>
      </w:r>
      <w:proofErr w:type="spellEnd"/>
      <w:r w:rsidRPr="00E67C1E">
        <w:rPr>
          <w:rFonts w:hAnsi="Times New Roman" w:ascii="Times New Roman"/>
          <w:sz w:val="24"/>
          <w:szCs w:val="24"/>
        </w:rPr>
        <w:t xml:space="preserve">. pl. </w:t>
      </w:r>
    </w:p>
    <w:p w:rsidRDefault="00D54DDA" w:rsidP="003A63FA" w:rsidR="00A61834" w:rsidRPr="001511AD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1511AD">
        <w:rPr>
          <w:rFonts w:hAnsi="Times New Roman" w:ascii="Times New Roman"/>
          <w:sz w:val="24"/>
          <w:szCs w:val="24"/>
        </w:rPr>
        <w:t>K-</w:t>
      </w:r>
      <w:r w:rsidR="00CA0BCB">
        <w:rPr>
          <w:rFonts w:hAnsi="Times New Roman" w:ascii="Times New Roman"/>
          <w:sz w:val="24"/>
          <w:szCs w:val="24"/>
        </w:rPr>
        <w:t>14.2.</w:t>
      </w: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  <w:bookmarkStart w:name="_GoBack" w:id="0"/>
      <w:bookmarkEnd w:id="0"/>
    </w:p>
    <w:sectPr w:rsidR="00AD02F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4597F"/>
    <w:rsid w:val="000530C0"/>
    <w:rsid w:val="000632E2"/>
    <w:rsid w:val="00091BCD"/>
    <w:rsid w:val="00092D87"/>
    <w:rsid w:val="000C7808"/>
    <w:rsid w:val="000D1DEE"/>
    <w:rsid w:val="000F1AA4"/>
    <w:rsid w:val="001021AB"/>
    <w:rsid w:val="00117420"/>
    <w:rsid w:val="00137863"/>
    <w:rsid w:val="001511AD"/>
    <w:rsid w:val="00157286"/>
    <w:rsid w:val="001659A7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75FB2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42787A"/>
    <w:rsid w:val="004569C8"/>
    <w:rsid w:val="00487AD8"/>
    <w:rsid w:val="004909AC"/>
    <w:rsid w:val="0049290D"/>
    <w:rsid w:val="004C1D9E"/>
    <w:rsid w:val="004D1B08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6A708F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D5FD5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C6C43"/>
    <w:rsid w:val="009D5986"/>
    <w:rsid w:val="009E536C"/>
    <w:rsid w:val="009F1EB9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A0BCB"/>
    <w:rsid w:val="00CB1949"/>
    <w:rsid w:val="00CC6FBC"/>
    <w:rsid w:val="00D21D23"/>
    <w:rsid w:val="00D267B2"/>
    <w:rsid w:val="00D356C6"/>
    <w:rsid w:val="00D54DDA"/>
    <w:rsid w:val="00D71BB8"/>
    <w:rsid w:val="00D85C47"/>
    <w:rsid w:val="00D904DC"/>
    <w:rsid w:val="00DD4E91"/>
    <w:rsid w:val="00DF7D1F"/>
    <w:rsid w:val="00E2757E"/>
    <w:rsid w:val="00E54436"/>
    <w:rsid w:val="00E55347"/>
    <w:rsid w:val="00E55F17"/>
    <w:rsid w:val="00E67C1E"/>
    <w:rsid w:val="00F1706F"/>
    <w:rsid w:val="00F3776A"/>
    <w:rsid w:val="00F42B9A"/>
    <w:rsid w:val="00F51A8B"/>
    <w:rsid w:val="00F775BD"/>
    <w:rsid w:val="00FD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C780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7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0C780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7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svibnja 2018.</izvorni_sadrzaj>
    <derivirana_varijabla naziv="DomainObject.Predmet.DatumZadnjeOdrzaneSudskeRadnje_1">24. svibnja 2018.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St-2877/2016-87</izvorni_sadrzaj>
    <derivirana_varijabla naziv="DomainObject.PredzadnjaOdlukaIzPredmeta.Oznaka_1">St-2877/2016-87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BDFE9-2577-44E3-BCF4-A9880CFC2D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238</properties:Words>
  <properties:Characters>1168</properties:Characters>
  <properties:Lines>102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2018-11-05T12:23:00Z</dcterms:created>
  <dc:creator>..</dc:creator>
  <cp:lastModifiedBy>Danijela Sekulić</cp:lastModifiedBy>
  <cp:lastPrinted>2019-01-14T11:16:00Z</cp:lastPrinted>
  <dcterms:modified xmlns:xsi="http://www.w3.org/2001/XMLSchema-instance" xsi:type="dcterms:W3CDTF">2019-01-14T11:18:00Z</dcterms:modified>
  <cp:revision>5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(BREMSE.docx)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