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c3cd" w14:paraId="f6ec3cd" w:rsidRDefault="00F21194" w:rsidP="005D7BF8" w:rsidR="00F2119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194" w:rsidP="005D7BF8" w:rsidR="00F2119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21194" w:rsidP="005D7BF8" w:rsidR="00F2119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21194" w:rsidP="005D7BF8" w:rsidR="00F2119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21194" w:rsidR="00F21194"/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AF7746" w:rsidRPr="00AF7746">
        <w:rPr>
          <w:rFonts w:hAnsi="Times New Roman" w:ascii="Times New Roman"/>
          <w:b/>
        </w:rPr>
        <w:t>G. P. DOMOINVEST d.o.o. KASTAV, Tometići bb, OIB 09560843478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 xml:space="preserve">odlučujući o </w:t>
      </w:r>
      <w:r w:rsidR="00D15BDD">
        <w:rPr>
          <w:rFonts w:hAnsi="Times New Roman" w:ascii="Times New Roman"/>
        </w:rPr>
        <w:t xml:space="preserve">naknadnim </w:t>
      </w:r>
      <w:r w:rsidRPr="003F0538">
        <w:rPr>
          <w:rFonts w:hAnsi="Times New Roman" w:ascii="Times New Roman"/>
        </w:rPr>
        <w:t>podnesen</w:t>
      </w:r>
      <w:r w:rsidR="00D15BDD">
        <w:rPr>
          <w:rFonts w:hAnsi="Times New Roman" w:ascii="Times New Roman"/>
        </w:rPr>
        <w:t>im prijavama tražbina stečajnom upravitelju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>06. veljače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D15BDD" w:rsidR="006A2D63">
      <w:pPr>
        <w:pStyle w:val="Grafikeoznake"/>
        <w:numPr>
          <w:ilvl w:val="0"/>
          <w:numId w:val="2"/>
        </w:num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>JOZE BAKOVIĆ iz Rijeke, I. Vojnovića 4, OIB 46169879092 u</w:t>
      </w:r>
      <w:r w:rsidR="00F9329B">
        <w:rPr>
          <w:rFonts w:hAnsi="Times New Roman" w:ascii="Times New Roman"/>
        </w:rPr>
        <w:t xml:space="preserve"> iznosu od</w:t>
      </w:r>
      <w:r w:rsidR="00E201B2"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 xml:space="preserve">298.443,72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D15BDD" w:rsidP="00D15BDD" w:rsidR="00D15BDD">
      <w:pPr>
        <w:pStyle w:val="Grafikeoznake"/>
        <w:numPr>
          <w:ilvl w:val="0"/>
          <w:numId w:val="0"/>
        </w:numPr>
        <w:ind w:left="1428"/>
        <w:jc w:val="both"/>
        <w:rPr>
          <w:rFonts w:hAnsi="Times New Roman" w:ascii="Times New Roman"/>
        </w:rPr>
      </w:pPr>
    </w:p>
    <w:p w:rsidRDefault="00D15BDD" w:rsidP="00D15BDD" w:rsidR="00D15BDD" w:rsidRPr="00B239E3">
      <w:pPr>
        <w:pStyle w:val="Grafikeoznake"/>
        <w:numPr>
          <w:ilvl w:val="0"/>
          <w:numId w:val="2"/>
        </w:num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>
        <w:rPr>
          <w:rFonts w:hAnsi="Times New Roman" w:ascii="Times New Roman"/>
        </w:rPr>
        <w:t xml:space="preserve"> ĐULAGE HASANBAŠIĆ iz Rijeke, A. Mikića 2c, OIB 60518900350 u iznosu 44.062,32 kn.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AF7746">
        <w:rPr>
          <w:rFonts w:hAnsi="Times New Roman" w:ascii="Times New Roman"/>
        </w:rPr>
        <w:t>619/16-8</w:t>
      </w:r>
      <w:r w:rsidRPr="0003563A">
        <w:rPr>
          <w:rFonts w:hAnsi="Times New Roman" w:ascii="Times New Roman"/>
        </w:rPr>
        <w:t xml:space="preserve"> od </w:t>
      </w:r>
      <w:r w:rsidR="00AF7746">
        <w:rPr>
          <w:rFonts w:hAnsi="Times New Roman" w:ascii="Times New Roman"/>
        </w:rPr>
        <w:t>06. rujna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AF7746" w:rsidRPr="00AF7746">
        <w:rPr>
          <w:rFonts w:hAnsi="Times New Roman" w:ascii="Times New Roman"/>
        </w:rPr>
        <w:t xml:space="preserve">G. P. DOMOINVEST d.o.o. KASTAV, Tometići bb, OIB 09560843478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e-Oglasne ploče sudova dana 06. rujna 2016. godine</w:t>
      </w:r>
      <w:r w:rsidRPr="0003563A">
        <w:rPr>
          <w:rFonts w:hAnsi="Times New Roman" w:ascii="Times New Roman"/>
        </w:rPr>
        <w:t>.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(Narodne novine broj 71/15)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Rok za prijavu tražbina u skladu s pravilima o zakonu o prijavi tražbina istekao je 14. studenoga 2016. godine.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</w:t>
      </w:r>
      <w:r w:rsidR="00D15BDD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prijav</w:t>
      </w:r>
      <w:r w:rsidR="00D15BD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tražbine</w:t>
      </w:r>
      <w:r w:rsidR="00D15BDD">
        <w:rPr>
          <w:rFonts w:hAnsi="Times New Roman" w:ascii="Times New Roman"/>
        </w:rPr>
        <w:t xml:space="preserve"> označeni u točki I. i II. izreke rješenja podnijeli su </w:t>
      </w:r>
      <w:r>
        <w:rPr>
          <w:rFonts w:hAnsi="Times New Roman" w:ascii="Times New Roman"/>
        </w:rPr>
        <w:t>stečajnom upravitelju prijav</w:t>
      </w:r>
      <w:r w:rsidR="00D15BD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svoj</w:t>
      </w:r>
      <w:r w:rsidR="00923350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tražbin</w:t>
      </w:r>
      <w:r w:rsidR="0092335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>preporučenom pošiljkom broj RC44 600 454 3 HR dana 2</w:t>
      </w:r>
      <w:r>
        <w:rPr>
          <w:rFonts w:hAnsi="Times New Roman" w:ascii="Times New Roman"/>
        </w:rPr>
        <w:t>5. siječnja 2017. godine, dakle, nakon isteka roka za prijavljivanje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D15BDD" w:rsidP="00E201B2" w:rsidR="00D15BDD">
      <w:pPr>
        <w:ind w:firstLine="708"/>
        <w:jc w:val="both"/>
        <w:rPr>
          <w:rFonts w:hAnsi="Times New Roman" w:ascii="Times New Roman"/>
        </w:rPr>
      </w:pP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lastRenderedPageBreak/>
        <w:tab/>
        <w:t xml:space="preserve">Kako </w:t>
      </w:r>
      <w:r w:rsidR="00D15BDD">
        <w:rPr>
          <w:rFonts w:hAnsi="Times New Roman" w:ascii="Times New Roman"/>
        </w:rPr>
        <w:t>su</w:t>
      </w:r>
      <w:r w:rsidRPr="00B239E3">
        <w:rPr>
          <w:rFonts w:hAnsi="Times New Roman" w:ascii="Times New Roman"/>
        </w:rPr>
        <w:t xml:space="preserve"> podnositelj</w:t>
      </w:r>
      <w:r w:rsidR="00D15BDD">
        <w:rPr>
          <w:rFonts w:hAnsi="Times New Roman" w:ascii="Times New Roman"/>
        </w:rPr>
        <w:t>i</w:t>
      </w:r>
      <w:r w:rsidRPr="00B239E3">
        <w:rPr>
          <w:rFonts w:hAnsi="Times New Roman" w:ascii="Times New Roman"/>
        </w:rPr>
        <w:t xml:space="preserve"> prijav</w:t>
      </w:r>
      <w:r w:rsidR="00D15BDD">
        <w:rPr>
          <w:rFonts w:hAnsi="Times New Roman" w:ascii="Times New Roman"/>
        </w:rPr>
        <w:t>a tražbina</w:t>
      </w:r>
      <w:r w:rsidRPr="00B239E3"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>o</w:t>
      </w:r>
      <w:r w:rsidRPr="00B239E3">
        <w:rPr>
          <w:rFonts w:hAnsi="Times New Roman" w:ascii="Times New Roman"/>
        </w:rPr>
        <w:t>značen</w:t>
      </w:r>
      <w:r w:rsidR="00D15BDD">
        <w:rPr>
          <w:rFonts w:hAnsi="Times New Roman" w:ascii="Times New Roman"/>
        </w:rPr>
        <w:t>i</w:t>
      </w:r>
      <w:r w:rsidRPr="00B239E3">
        <w:rPr>
          <w:rFonts w:hAnsi="Times New Roman" w:ascii="Times New Roman"/>
        </w:rPr>
        <w:t xml:space="preserve"> u </w:t>
      </w:r>
      <w:r w:rsidR="00D15BDD">
        <w:rPr>
          <w:rFonts w:hAnsi="Times New Roman" w:ascii="Times New Roman"/>
        </w:rPr>
        <w:t xml:space="preserve">točki I. i II. </w:t>
      </w:r>
      <w:r w:rsidRPr="00B239E3">
        <w:rPr>
          <w:rFonts w:hAnsi="Times New Roman" w:ascii="Times New Roman"/>
        </w:rPr>
        <w:t>izre</w:t>
      </w:r>
      <w:r w:rsidR="00D15BDD">
        <w:rPr>
          <w:rFonts w:hAnsi="Times New Roman" w:ascii="Times New Roman"/>
        </w:rPr>
        <w:t>ke</w:t>
      </w:r>
      <w:r w:rsidRPr="00B239E3">
        <w:rPr>
          <w:rFonts w:hAnsi="Times New Roman" w:ascii="Times New Roman"/>
        </w:rPr>
        <w:t xml:space="preserve">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</w:t>
      </w:r>
      <w:r w:rsidR="00923350">
        <w:rPr>
          <w:rFonts w:hAnsi="Times New Roman" w:ascii="Times New Roman"/>
        </w:rPr>
        <w:t>e</w:t>
      </w:r>
      <w:r w:rsidRPr="00B239E3">
        <w:rPr>
          <w:rFonts w:hAnsi="Times New Roman" w:ascii="Times New Roman"/>
        </w:rPr>
        <w:t xml:space="preserve"> tražbin</w:t>
      </w:r>
      <w:r w:rsidR="00923350">
        <w:rPr>
          <w:rFonts w:hAnsi="Times New Roman" w:ascii="Times New Roman"/>
        </w:rPr>
        <w:t>a</w:t>
      </w:r>
      <w:r w:rsidRPr="00B239E3">
        <w:rPr>
          <w:rFonts w:hAnsi="Times New Roman" w:ascii="Times New Roman"/>
        </w:rPr>
        <w:t xml:space="preserve"> podni</w:t>
      </w:r>
      <w:r w:rsidR="00D15BDD">
        <w:rPr>
          <w:rFonts w:hAnsi="Times New Roman" w:ascii="Times New Roman"/>
        </w:rPr>
        <w:t>jeli</w:t>
      </w:r>
      <w:r w:rsidRPr="00B239E3">
        <w:rPr>
          <w:rFonts w:hAnsi="Times New Roman" w:ascii="Times New Roman"/>
        </w:rPr>
        <w:t xml:space="preserve">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D15BDD" w:rsidRPr="00D15BDD">
        <w:rPr>
          <w:rFonts w:hAnsi="Times New Roman" w:ascii="Times New Roman"/>
          <w:u w:val="single"/>
        </w:rPr>
        <w:t>2</w:t>
      </w:r>
      <w:r w:rsidR="0012467D" w:rsidRPr="00D15BDD">
        <w:rPr>
          <w:rFonts w:hAnsi="Times New Roman" w:ascii="Times New Roman"/>
          <w:u w:val="single"/>
        </w:rPr>
        <w:t>5.</w:t>
      </w:r>
      <w:r w:rsidR="0012467D">
        <w:rPr>
          <w:rFonts w:hAnsi="Times New Roman" w:ascii="Times New Roman"/>
          <w:u w:val="single"/>
        </w:rPr>
        <w:t xml:space="preserve"> siječnja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D15BDD">
        <w:rPr>
          <w:rFonts w:hAnsi="Times New Roman" w:ascii="Times New Roman"/>
        </w:rPr>
        <w:t>06. veljače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6A2D63" w:rsidP="001A5F3A" w:rsidR="00923350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 </w:t>
      </w:r>
      <w:r w:rsidR="0012467D">
        <w:rPr>
          <w:rFonts w:hAnsi="Times New Roman" w:ascii="Times New Roman"/>
        </w:rPr>
        <w:t xml:space="preserve"> </w:t>
      </w:r>
      <w:r w:rsidR="009F1563">
        <w:rPr>
          <w:rFonts w:hAnsi="Times New Roman" w:ascii="Times New Roman"/>
        </w:rPr>
        <w:t xml:space="preserve">                                              </w:t>
      </w:r>
      <w:r w:rsidR="00923350">
        <w:rPr>
          <w:rFonts w:hAnsi="Times New Roman" w:ascii="Times New Roman"/>
        </w:rPr>
        <w:tab/>
      </w:r>
      <w:r w:rsidR="00923350">
        <w:rPr>
          <w:rFonts w:hAnsi="Times New Roman" w:ascii="Times New Roman"/>
        </w:rPr>
        <w:tab/>
        <w:t xml:space="preserve">                               </w:t>
      </w:r>
      <w:r w:rsidR="00923350">
        <w:rPr>
          <w:rFonts w:hAnsi="Times New Roman" w:ascii="Times New Roman"/>
        </w:rPr>
        <w:tab/>
      </w:r>
      <w:r w:rsidR="00923350">
        <w:rPr>
          <w:rFonts w:hAnsi="Times New Roman" w:ascii="Times New Roman"/>
        </w:rPr>
        <w:tab/>
      </w:r>
      <w:r w:rsidR="00923350">
        <w:rPr>
          <w:rFonts w:hAnsi="Times New Roman" w:ascii="Times New Roman"/>
        </w:rPr>
        <w:tab/>
      </w:r>
      <w:r w:rsidR="00923350">
        <w:rPr>
          <w:rFonts w:hAnsi="Times New Roman" w:ascii="Times New Roman"/>
        </w:rPr>
        <w:tab/>
      </w:r>
      <w:r w:rsidR="00923350">
        <w:rPr>
          <w:rFonts w:hAnsi="Times New Roman" w:ascii="Times New Roman"/>
        </w:rPr>
        <w:tab/>
      </w:r>
      <w:r w:rsidR="0012467D">
        <w:rPr>
          <w:rFonts w:hAnsi="Times New Roman" w:ascii="Times New Roman"/>
        </w:rPr>
        <w:t>S</w:t>
      </w:r>
      <w:r w:rsidRPr="00B239E3">
        <w:rPr>
          <w:rFonts w:hAnsi="Times New Roman" w:ascii="Times New Roman"/>
        </w:rPr>
        <w:t>udac</w:t>
      </w:r>
      <w:r w:rsidRPr="00B239E3">
        <w:rPr>
          <w:rFonts w:hAnsi="Times New Roman" w:ascii="Times New Roman"/>
        </w:rPr>
        <w:tab/>
      </w:r>
    </w:p>
    <w:p w:rsidRDefault="006A2D63" w:rsidP="00F21194" w:rsidR="00923350" w:rsidRPr="00923350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</w:p>
    <w:p w:rsidRDefault="00D15BDD" w:rsidP="00D15BDD" w:rsidR="009F156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 w:val="20"/>
        </w:rPr>
        <w:t xml:space="preserve"> </w:t>
      </w:r>
    </w:p>
    <w:p w:rsidRDefault="00D15BDD" w:rsidP="00CE33AA" w:rsidR="00D15BDD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Protiv rješenja pravo na žalbu ima podnositelj prijave tražbine (članak 176. stavak 6. </w:t>
      </w:r>
      <w:r w:rsidR="00A474E6" w:rsidRPr="00B239E3">
        <w:rPr>
          <w:rFonts w:hAnsi="Times New Roman" w:ascii="Times New Roman"/>
        </w:rPr>
        <w:t>SZ-a)</w:t>
      </w:r>
      <w:r w:rsidR="00D15BDD">
        <w:rPr>
          <w:rFonts w:hAnsi="Times New Roman" w:ascii="Times New Roman"/>
        </w:rPr>
        <w:t>.</w:t>
      </w:r>
      <w:r w:rsidR="00A474E6" w:rsidRPr="00B239E3">
        <w:rPr>
          <w:rFonts w:hAnsi="Times New Roman" w:ascii="Times New Roman"/>
        </w:rPr>
        <w:t xml:space="preserve"> </w:t>
      </w:r>
      <w:r w:rsidR="00D15BDD" w:rsidRPr="00D15BDD">
        <w:rPr>
          <w:rFonts w:hAnsi="Times New Roman" w:ascii="Times New Roman"/>
        </w:rPr>
        <w:t xml:space="preserve">Žalba se podnosi istekom osmoga dana od dana objave pismena na mrežnoj stranici e-Oglasna ploča suda, </w:t>
      </w:r>
      <w:r w:rsidR="00D15BDD">
        <w:rPr>
          <w:rFonts w:hAnsi="Times New Roman" w:ascii="Times New Roman"/>
        </w:rPr>
        <w:t xml:space="preserve">u dva primjerka, </w:t>
      </w:r>
      <w:r w:rsidR="00D15BDD" w:rsidRPr="00D15BDD">
        <w:rPr>
          <w:rFonts w:hAnsi="Times New Roman" w:ascii="Times New Roman"/>
        </w:rPr>
        <w:t xml:space="preserve">a o žalbi odlučuje Visoki trgovački sud Republike Hrvatske.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D15BDD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podnositeljima prijave po opun. Ljiljana Penavić, Gospić, Bana J. Jelačića 4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D15BDD">
        <w:rPr>
          <w:rFonts w:hAnsi="Times New Roman" w:ascii="Times New Roman"/>
          <w:sz w:val="20"/>
          <w:szCs w:val="20"/>
        </w:rPr>
        <w:t>Ranka Herljević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D15BDD">
        <w:rPr>
          <w:rFonts w:hAnsi="Times New Roman" w:ascii="Times New Roman"/>
          <w:sz w:val="20"/>
          <w:szCs w:val="20"/>
        </w:rPr>
        <w:t>06.02.</w:t>
      </w:r>
      <w:r w:rsidR="0012467D">
        <w:rPr>
          <w:rFonts w:hAnsi="Times New Roman" w:ascii="Times New Roman"/>
          <w:sz w:val="20"/>
          <w:szCs w:val="20"/>
        </w:rPr>
        <w:t>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AF7746">
      <w:rPr>
        <w:rFonts w:hAnsi="Times New Roman" w:ascii="Times New Roman"/>
      </w:rPr>
      <w:t>619/16-</w:t>
    </w:r>
    <w:r w:rsidR="00D15BDD">
      <w:rPr>
        <w:rFonts w:hAnsi="Times New Roman" w:ascii="Times New Roman"/>
      </w:rPr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675B5275"/>
    <w:multiLevelType w:val="hybridMultilevel"/>
    <w:tmpl w:val="0E986360"/>
    <w:lvl w:tplc="320203B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3BBA"/>
    <w:rsid w:val="001A00C1"/>
    <w:rsid w:val="00230CE4"/>
    <w:rsid w:val="002E2E25"/>
    <w:rsid w:val="002E7B9C"/>
    <w:rsid w:val="00312B8A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C24A0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65A81"/>
    <w:rsid w:val="00872DBD"/>
    <w:rsid w:val="0088018E"/>
    <w:rsid w:val="00884345"/>
    <w:rsid w:val="008850FC"/>
    <w:rsid w:val="0089317E"/>
    <w:rsid w:val="008A446C"/>
    <w:rsid w:val="00923350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F25A8"/>
    <w:rsid w:val="00AF7746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608D6"/>
    <w:rsid w:val="00CE11E1"/>
    <w:rsid w:val="00CE33AA"/>
    <w:rsid w:val="00D15BDD"/>
    <w:rsid w:val="00D424BD"/>
    <w:rsid w:val="00D458BF"/>
    <w:rsid w:val="00D5000D"/>
    <w:rsid w:val="00DC66C2"/>
    <w:rsid w:val="00E201B2"/>
    <w:rsid w:val="00E2061F"/>
    <w:rsid w:val="00E31872"/>
    <w:rsid w:val="00F0786A"/>
    <w:rsid w:val="00F21194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1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1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19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1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1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119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1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1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19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1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1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119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C0E5A-2162-46CA-98E7-BC0D69BF7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2382</properties:Characters>
  <properties:Lines>74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2017-02-06T09:22:00Z</dcterms:created>
  <dc:creator>dcmelik</dc:creator>
  <cp:lastModifiedBy>Jasna Radulović</cp:lastModifiedBy>
  <cp:lastPrinted>2017-02-06T09:25:00Z</cp:lastPrinted>
  <dcterms:modified xmlns:xsi="http://www.w3.org/2001/XMLSchema-instance" xsi:type="dcterms:W3CDTF">2017-02-06T09:26:00Z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