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5ad9" w14:paraId="14f5ad9" w:rsidRDefault="00DC18F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C18FA" w:rsidP="00DC18FA" w:rsidR="00AE649C">
      <w:pPr>
        <w:pStyle w:val="NormaleSPIS"/>
        <w:spacing w:after="0"/>
      </w:pPr>
      <w:r>
        <w:t xml:space="preserve">        Republika Hrvatska</w:t>
      </w:r>
    </w:p>
    <w:p w:rsidRDefault="00DC18FA" w:rsidP="00DC18FA" w:rsidR="00DC18FA">
      <w:pPr>
        <w:pStyle w:val="NormaleSPIS"/>
        <w:spacing w:after="0"/>
      </w:pPr>
      <w:r>
        <w:t xml:space="preserve">     Trgovački sud u Bjelovaru</w:t>
      </w:r>
    </w:p>
    <w:p w:rsidRDefault="00DC18FA" w:rsidP="00DC18FA" w:rsidR="00DC18FA">
      <w:pPr>
        <w:pStyle w:val="NormaleSPIS"/>
        <w:spacing w:after="0"/>
      </w:pPr>
      <w:r>
        <w:t>Bjelovar, Šetalište dr.I.Lebovića 42.</w:t>
      </w:r>
    </w:p>
    <w:p w:rsidRDefault="00DC18FA" w:rsidP="00DC18FA" w:rsidR="00DC18FA">
      <w:pPr>
        <w:pStyle w:val="NormaleSPIS"/>
        <w:spacing w:after="0"/>
        <w:jc w:val="right"/>
      </w:pPr>
      <w:r>
        <w:t>Poslovni broj: 7 St-285/2018-8</w:t>
      </w:r>
    </w:p>
    <w:p w:rsidRDefault="00DC18FA" w:rsidP="00DC18FA" w:rsidR="00DC18FA">
      <w:pPr>
        <w:jc w:val="center"/>
        <w:rPr>
          <w:b/>
        </w:rPr>
      </w:pPr>
    </w:p>
    <w:p w:rsidRDefault="00DC18FA" w:rsidP="00DC18FA" w:rsidR="00DC18FA">
      <w:pPr>
        <w:jc w:val="center"/>
      </w:pPr>
      <w:r>
        <w:t>R E P U B L I K A  H R V A T S K A</w:t>
      </w:r>
    </w:p>
    <w:p w:rsidRDefault="00DC18FA" w:rsidP="00DC18FA" w:rsidR="00DC18FA">
      <w:pPr>
        <w:jc w:val="center"/>
      </w:pPr>
      <w:r>
        <w:t>R J E Š E N J E</w:t>
      </w:r>
    </w:p>
    <w:p w:rsidRDefault="00DC18FA" w:rsidP="00DC18FA" w:rsidR="00DC18FA">
      <w:pPr>
        <w:jc w:val="center"/>
      </w:pPr>
    </w:p>
    <w:p w:rsidRDefault="00DC18FA" w:rsidP="00DC18FA" w:rsidR="00DC18FA">
      <w:pPr>
        <w:ind w:firstLine="720"/>
        <w:jc w:val="both"/>
      </w:pPr>
      <w:r>
        <w:t xml:space="preserve">Trgovački sud u Bjelovaru, po sucu Tomislavu </w:t>
      </w:r>
      <w:proofErr w:type="spellStart"/>
      <w:r>
        <w:t>Mrazoviću</w:t>
      </w:r>
      <w:proofErr w:type="spellEnd"/>
      <w:r>
        <w:t xml:space="preserve">, povodom prijedloga predlagatelja FINANCIJSKE AGENCIJE, OIB 85821130368, RC ZAGREB, za otvaranje stečajnog postupka nad dužnikom ŠPORTSKO REKREACIONI CENTAR JELENOVAC d.o.o. za unutarnju i vanjsku trgovinu, zastupanja i posredovanje u prometu robe i usluga iz Zagreba, </w:t>
      </w:r>
      <w:proofErr w:type="spellStart"/>
      <w:r>
        <w:t>Kosirnikova</w:t>
      </w:r>
      <w:proofErr w:type="spellEnd"/>
      <w:r>
        <w:t xml:space="preserve"> 72, MBS 080526181, OIB 02637042291, 10. srpnja 2018.</w:t>
      </w:r>
    </w:p>
    <w:p w:rsidRDefault="00DC18FA" w:rsidP="00DC18FA" w:rsidR="00DC18FA">
      <w:pPr>
        <w:jc w:val="center"/>
        <w:rPr>
          <w:b/>
        </w:rPr>
      </w:pPr>
      <w:r>
        <w:t>r i j e š i o   j e</w:t>
      </w:r>
    </w:p>
    <w:p w:rsidRDefault="00DC18FA" w:rsidP="00DC18FA" w:rsidR="00DC18FA">
      <w:pPr>
        <w:ind w:firstLine="720"/>
        <w:jc w:val="both"/>
      </w:pPr>
      <w:r>
        <w:t xml:space="preserve">1.Pozivaju se osobe koje imaju pravni interes za provedbom stečajnog postupka nad dužnikom ŠPORTSKO REKREACIONI CENTAR JELENOVAC d.o.o. za unutarnju i vanjsku trgovinu, zastupanja i posredovanje u prometu robe i usluga iz Zagreba, </w:t>
      </w:r>
      <w:proofErr w:type="spellStart"/>
      <w:r>
        <w:t>Kosirnikova</w:t>
      </w:r>
      <w:proofErr w:type="spellEnd"/>
      <w:r>
        <w:t xml:space="preserve"> 72, MBS 080526181, OIB 02637042291, da u roku od 15 dana, računajući od isteka osmog dana od objave ovog poziva na e-oglasnoj ploči Trgovačkog suda u Bjelovaru, uplate predujam u iznosu od 27.500,00 kuna, za namirenje pokrića troškova prethodnog i otvorenog stečajnog postupka, na račun Trgovačkog suda u Bjelovaru broj HR6123900011300000630 model 05 540-285-18. </w:t>
      </w:r>
    </w:p>
    <w:p w:rsidRDefault="00DC18FA" w:rsidP="00DC18FA" w:rsidR="00DC18FA">
      <w:pPr>
        <w:ind w:firstLine="720"/>
        <w:jc w:val="both"/>
      </w:pPr>
      <w:r>
        <w:t xml:space="preserve">2.Ako osobe iz točke 1. izreke ovog rješenja ne predujme zatraženi iznos iz točke 1.izreke ovog rješenja u ostavljenom roku, sud će donijeti rješenje o otvaranju i zaključenju stečajnog postupka nad dužnikom ŠPORTSKO REKREACIONI CENTAR JELENOVAC d.o.o. za unutarnju i vanjsku trgovinu, zastupanja i posredovanje u prometu robe i usluga iz Zagreba, </w:t>
      </w:r>
      <w:proofErr w:type="spellStart"/>
      <w:r>
        <w:t>Kosirnikova</w:t>
      </w:r>
      <w:proofErr w:type="spellEnd"/>
      <w:r>
        <w:t xml:space="preserve"> 72, MBS 080526181, OIB 02637042291. </w:t>
      </w:r>
    </w:p>
    <w:p w:rsidRDefault="00DC18FA" w:rsidP="00DC18FA" w:rsidR="00DC18FA">
      <w:pPr>
        <w:jc w:val="center"/>
      </w:pPr>
      <w:r>
        <w:t>Obrazloženje</w:t>
      </w:r>
    </w:p>
    <w:p w:rsidRDefault="00DC18FA" w:rsidP="00DC18FA" w:rsidR="00DC18FA">
      <w:pPr>
        <w:ind w:firstLine="720"/>
        <w:jc w:val="both"/>
      </w:pPr>
      <w:r>
        <w:t xml:space="preserve">Predlagatelj FINA Regionalni centar Zagreb, predložila je otvaranje stečajnog postupka nad dužnikom na temelju čl.110. Stečajnog zakona. U svom prijedlogu ističe da na dan 22.11.2017. godine dužnik u Očevidniku redoslijeda osnova za plaćanje ima evidentirane neizvršene osnove za plaćanje u ukupnom iznosu od 516.786,83 kuna, u neprekinutom razdoblju od 120 dana, te da ima zaposlenog tri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w:t>
      </w:r>
    </w:p>
    <w:p w:rsidRDefault="00DC18FA" w:rsidP="00DC18FA" w:rsidR="00DC18FA">
      <w:pPr>
        <w:spacing w:after="0"/>
        <w:ind w:firstLine="720"/>
        <w:jc w:val="center"/>
      </w:pPr>
      <w:r>
        <w:lastRenderedPageBreak/>
        <w:t>2</w:t>
      </w:r>
    </w:p>
    <w:p w:rsidRDefault="00DC18FA" w:rsidP="00DC18FA" w:rsidR="00DC18FA">
      <w:pPr>
        <w:ind w:firstLine="720"/>
        <w:jc w:val="right"/>
      </w:pPr>
      <w:r>
        <w:t>Poslovni broj:7 St-285/2018-8</w:t>
      </w:r>
    </w:p>
    <w:p w:rsidRDefault="00DC18FA" w:rsidP="00DC18FA" w:rsidR="00DC18FA">
      <w:pPr>
        <w:jc w:val="both"/>
      </w:pPr>
      <w:r>
        <w:t xml:space="preserve">postupka, te je istim imenovan privremeni stečajni upravitelj Duško </w:t>
      </w:r>
      <w:proofErr w:type="spellStart"/>
      <w:r>
        <w:t>Koruga</w:t>
      </w:r>
      <w:proofErr w:type="spellEnd"/>
      <w:r>
        <w:t>, čija je dužnost bila ispitati da li bi imovina dužnika koja bi ušla u stečajnu masu, bila dovoljna za namirenje troškova stečajnog postupka.</w:t>
      </w:r>
    </w:p>
    <w:p w:rsidRDefault="00DC18FA" w:rsidP="00DC18FA" w:rsidR="00DC18FA">
      <w:pPr>
        <w:ind w:firstLine="720"/>
        <w:jc w:val="both"/>
      </w:pPr>
      <w:r>
        <w:t xml:space="preserve">Iz izvješća privremenog stečajnog upravitelja proizlazi da dužnik nema zaposlenih i već duže vrijeme, ne obavlja svoju poslovnu djelatnost, jer se naime u poslovnom prostoru gdje je obavljao djelatnost dogodio požar u kojem je </w:t>
      </w:r>
      <w:proofErr w:type="spellStart"/>
      <w:r>
        <w:t>izgorila</w:t>
      </w:r>
      <w:proofErr w:type="spellEnd"/>
      <w:r>
        <w:t xml:space="preserve"> kompletna poslovna dokumentacija, te inventar dužnika. Nadalje prema Očevidniku FINE dužnik se i nadalje nalazi u neprekidnoj blokadi žiro računa preko kojeg je poslovao duže od 60 dana, tako da na dan  18.06.2017. godine, ta blokada iznosi 630.119,60 kuna. Dakle, ispunjen je stečajni razlog nesposobnosti za plaćanje dok prema prikupljenim podacima od strane Državne geodetske uprave dužnik nije nositelj prava na nekretninama, a od pokretnina prema podacima iz MUP na dan 19.6.2018. godine dužnik je evidentiran kao vlasnik vozila marke </w:t>
      </w:r>
      <w:proofErr w:type="spellStart"/>
      <w:r>
        <w:t>Piago</w:t>
      </w:r>
      <w:proofErr w:type="spellEnd"/>
      <w:r>
        <w:t xml:space="preserve"> 50 </w:t>
      </w:r>
      <w:proofErr w:type="spellStart"/>
      <w:r>
        <w:t>three</w:t>
      </w:r>
      <w:proofErr w:type="spellEnd"/>
      <w:r>
        <w:t xml:space="preserve"> </w:t>
      </w:r>
      <w:proofErr w:type="spellStart"/>
      <w:r>
        <w:t>wheel</w:t>
      </w:r>
      <w:proofErr w:type="spellEnd"/>
      <w:r>
        <w:t xml:space="preserve">, godina proizvodnje 2002. koji je odjavljen 26.01.2014. godine, a koje vozilo je prema izjavi zakonske zastupnice dužnika izgorjelo u požaru, pa prema tome dužnik nema imovine koja bi ušla u stečajnu i iz koje bi se mogli namiriti troškovi otvorenog i prethodnog stečajnog postupka, predvidivi troškovi stečajnog postupka u trajanju od najmanje 6 mjeseci ukupno iznose 27.500,00 kuna, a prema specifikaciji tih troškova koje sam iskazao u svom izvješću. </w:t>
      </w:r>
    </w:p>
    <w:p w:rsidRDefault="00DC18FA" w:rsidP="00DC18FA" w:rsidR="00DC18FA">
      <w:pPr>
        <w:ind w:firstLine="720"/>
        <w:jc w:val="both"/>
      </w:pPr>
      <w:r>
        <w:t xml:space="preserve">Zakonska zastupnica tvrtke dužnika Andrijana Hala </w:t>
      </w:r>
      <w:proofErr w:type="spellStart"/>
      <w:r>
        <w:t>Šamarinec</w:t>
      </w:r>
      <w:proofErr w:type="spellEnd"/>
      <w:r>
        <w:t xml:space="preserve"> nije se protivila prijedlogu FINE za otvaranjem stečaja nad dužnikom ŠPORTSKO REKREACIONI CENTAR JELENOVAC d.o.o. iz Zagreba, ne osporava činjenicu da je poslovni račun ove tvrtke u neprekidnoj blokadi i sada duže od 60 dana, ujedno je istakla da jedina pokretnina koja je nekada činila imovinu stečajnog dužnika, a koja se i sada vodi kao njeno vlasništvo i to vozilo marke </w:t>
      </w:r>
      <w:proofErr w:type="spellStart"/>
      <w:r>
        <w:t>Piago</w:t>
      </w:r>
      <w:proofErr w:type="spellEnd"/>
      <w:r>
        <w:t xml:space="preserve"> 50 </w:t>
      </w:r>
      <w:proofErr w:type="spellStart"/>
      <w:r>
        <w:t>three</w:t>
      </w:r>
      <w:proofErr w:type="spellEnd"/>
      <w:r>
        <w:t xml:space="preserve"> </w:t>
      </w:r>
      <w:proofErr w:type="spellStart"/>
      <w:r>
        <w:t>wheel</w:t>
      </w:r>
      <w:proofErr w:type="spellEnd"/>
      <w:r>
        <w:t>, godina proizvodnje 2002. je odjavljeno 26.01.2014. godine, te nije bilo u voznom stanju, već je služilo isključivo za dekorativne svrhe, a nabavljeno je po cijeni od 2.000,00 kuna i izgorjelo je u požaru koji se dogodio dana 7.7.2017. godine, kada je u požaru izgorio poslovni prostor u kojem je društvo dužnik poslovalo, te primila na znanje izvješće privremenog stečajnog upravitelja, sa kojim je suglasna.</w:t>
      </w:r>
    </w:p>
    <w:p w:rsidRDefault="00DC18FA" w:rsidP="00DC18FA" w:rsidR="00DC18FA">
      <w:pPr>
        <w:ind w:firstLine="720"/>
        <w:jc w:val="both"/>
      </w:pPr>
      <w:r>
        <w:t xml:space="preserve">Zbog svega prethodno navedenog privremeni stečajni upravitelj predlaže sudu da sukladno članku 132.Stečajnog zakona rješenjem pozove osobe koje imaju pravni interes da u roku od 15 dana uplate potreban predujam za vođenje stečajnog postupka u iznosu od 27.500,00 kuna, jer će u protivnom sud istovremeno otvoriti i zaključiti stečaj nad ovim dužnikom. Predvidivi troškovi otvorenog i prethodnog stečajnog postupka minimalno za 6 mjeseci ukupno bi iznosili 27.500,00 kuna, a sastoje se od troškova prethodnog postupka u bruto iznosu od 5.000,00 kuna, troškova izrade pečata u iznosu od 150,00 kuna, troška otvaranja žiro računa u iznosu od 50,00 kuna, troškova platnog prometa u iznosu od 400,00 kuna, od troškova poštarine u iznosu od 300,00 kuna, troškova knjigovodstvenih usluga u iznosu od 3.600,00 kuna, od stvarnih troškova i nagrade stečajnom upravitelju u iznosu od 15.000,00 kuna i od troška arhiviranja dokumentacije u iznosu od 3.000,00 kuna. </w:t>
      </w:r>
    </w:p>
    <w:p w:rsidRDefault="00DC18FA" w:rsidP="00DC18FA" w:rsidR="00DC18FA">
      <w:pPr>
        <w:ind w:firstLine="720"/>
        <w:jc w:val="both"/>
      </w:pPr>
      <w:r>
        <w:t xml:space="preserve">Sud je izvršio uvid u izvješće privremenog stečajnog upravitelja i uvid u svu priloženu dokumentaciju, pa je  temeljem čl.132.Stečajnog zakona (NN broj 71/15) riješio kao u izreci ovog rješenja, time da je na posljedice ne postupanja po ovom rješenju iz točke 1. izreke ovog </w:t>
      </w:r>
    </w:p>
    <w:p w:rsidRDefault="00DC18FA" w:rsidP="00DC18FA" w:rsidR="00DC18FA">
      <w:pPr>
        <w:spacing w:after="0"/>
        <w:ind w:firstLine="720"/>
        <w:jc w:val="center"/>
      </w:pPr>
      <w:r>
        <w:lastRenderedPageBreak/>
        <w:t>3</w:t>
      </w:r>
    </w:p>
    <w:p w:rsidRDefault="00DC18FA" w:rsidP="00DC18FA" w:rsidR="00DC18FA">
      <w:pPr>
        <w:ind w:firstLine="720"/>
        <w:jc w:val="right"/>
      </w:pPr>
      <w:r>
        <w:t>Poslovni broj:7 St-285/2018-8</w:t>
      </w:r>
    </w:p>
    <w:p w:rsidRDefault="00DC18FA" w:rsidP="00DC18FA" w:rsidR="00DC18FA">
      <w:pPr>
        <w:jc w:val="both"/>
      </w:pPr>
      <w:r>
        <w:t>rješenja, sukladno odredbi čl.132. Stečajnog zakona, upozoreno u točki 2. izreke ovog rješenja.</w:t>
      </w:r>
    </w:p>
    <w:p w:rsidRDefault="00DC18FA" w:rsidP="00DC18FA" w:rsidR="00DC18FA">
      <w:pPr>
        <w:ind w:firstLine="720"/>
        <w:jc w:val="center"/>
      </w:pPr>
      <w:r>
        <w:t>Bjelovar 10. srpnja 2018.</w:t>
      </w:r>
      <w:bookmarkStart w:name="_GoBack" w:id="0"/>
      <w:bookmarkEnd w:id="0"/>
    </w:p>
    <w:p w:rsidRDefault="00DC18FA" w:rsidP="00DC18FA" w:rsidR="00DC18FA">
      <w:pPr>
        <w:spacing w:after="0"/>
        <w:ind w:firstLine="720"/>
        <w:jc w:val="both"/>
      </w:pPr>
      <w:r>
        <w:tab/>
      </w:r>
      <w:r>
        <w:tab/>
      </w:r>
      <w:r>
        <w:tab/>
      </w:r>
      <w:r>
        <w:tab/>
      </w:r>
      <w:r>
        <w:tab/>
      </w:r>
      <w:r>
        <w:tab/>
      </w:r>
      <w:r>
        <w:tab/>
        <w:t xml:space="preserve">                Sudac</w:t>
      </w:r>
    </w:p>
    <w:p w:rsidRDefault="00DC18FA" w:rsidP="00DC18FA" w:rsidR="00DC18FA">
      <w:pPr>
        <w:ind w:firstLine="720"/>
        <w:jc w:val="both"/>
      </w:pPr>
      <w:r>
        <w:tab/>
      </w:r>
      <w:r>
        <w:tab/>
      </w:r>
      <w:r>
        <w:tab/>
      </w:r>
      <w:r>
        <w:tab/>
      </w:r>
      <w:r>
        <w:tab/>
      </w:r>
      <w:r>
        <w:tab/>
      </w:r>
      <w:r>
        <w:tab/>
        <w:t xml:space="preserve">      Tomislav Mrazović,v.r.</w:t>
      </w:r>
    </w:p>
    <w:p w:rsidRDefault="00DC18FA" w:rsidP="00DC18FA" w:rsidR="00DC18FA">
      <w:pPr>
        <w:spacing w:after="0" w:before="240"/>
        <w:ind w:firstLine="720"/>
        <w:jc w:val="both"/>
      </w:pPr>
      <w:r>
        <w:t xml:space="preserve">                                            </w:t>
      </w:r>
      <w:r>
        <w:t xml:space="preserve">                        </w:t>
      </w:r>
      <w:r>
        <w:t xml:space="preserve">       Za točnost </w:t>
      </w:r>
      <w:proofErr w:type="spellStart"/>
      <w:r>
        <w:t>otpravka</w:t>
      </w:r>
      <w:proofErr w:type="spellEnd"/>
      <w:r>
        <w:t xml:space="preserve">-ovlašteni službenik </w:t>
      </w:r>
    </w:p>
    <w:p w:rsidRDefault="00DC18FA" w:rsidP="00DC18FA" w:rsidR="00DC18FA">
      <w:pPr>
        <w:ind w:firstLine="720"/>
        <w:jc w:val="both"/>
      </w:pPr>
      <w:r>
        <w:t xml:space="preserve">                                                                                    </w:t>
      </w:r>
      <w:r>
        <w:t xml:space="preserve">  </w:t>
      </w:r>
      <w:r>
        <w:t xml:space="preserve">       Jasmina </w:t>
      </w:r>
      <w:proofErr w:type="spellStart"/>
      <w:r>
        <w:t>Tubić</w:t>
      </w:r>
      <w:proofErr w:type="spellEnd"/>
      <w:r>
        <w:t xml:space="preserve">    </w:t>
      </w:r>
    </w:p>
    <w:p w:rsidRDefault="00DC18FA" w:rsidP="00DC18FA" w:rsidR="00DC18FA">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DC18FA" w:rsidP="00DC18FA" w:rsidR="00DC18FA">
      <w:pPr>
        <w:jc w:val="both"/>
      </w:pPr>
    </w:p>
    <w:p w:rsidRDefault="00DC18FA" w:rsidP="00DC18FA" w:rsidR="00DC18FA">
      <w:pPr>
        <w:jc w:val="both"/>
      </w:pPr>
    </w:p>
    <w:p w:rsidRDefault="00DC18FA" w:rsidP="00DC18FA" w:rsidR="00DC18FA">
      <w:pPr>
        <w:jc w:val="both"/>
      </w:pPr>
    </w:p>
    <w:p w:rsidRDefault="00DC18FA" w:rsidP="00DC18FA" w:rsidR="00DC18F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18FA"/>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53856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St-285/2018-8</izvorni_sadrzaj>
    <derivirana_varijabla naziv="DomainObject.Oznaka_1">St-285/2018-8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St-285/2018</izvorni_sadrzaj>
    <derivirana_varijabla naziv="DomainObject.Predmet.OznakaBroj_1">St-285/2018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REKREACIONI CENTAR JELENOVAC d.o.o. zastupanog po punomoćniku Andrijana Hala Šamarinec</izvorni_sadrzaj>
    <derivirana_varijabla naziv="DomainObject.Predmet.ProtustrankaFormated_1">  ŠPORTSKO REKREACIONI CENTAR JELENOVAC d.o.o. zastupanog po punomoćniku Andrijana Hala Šamarinec</derivirana_varijabla>
  </DomainObject.Predmet.ProtustrankaFormated>
  <DomainObject.Predmet.ProtustrankaFormatedOIB>
    <izvorni_sadrzaj>  ŠPORTSKO REKREACIONI CENTAR JELENOVAC d.o.o., OIB 02637042291 zastupanog po punomoćniku Andrijana Hala Šamarinec</izvorni_sadrzaj>
    <derivirana_varijabla naziv="DomainObject.Predmet.ProtustrankaFormatedOIB_1">  ŠPORTSKO REKREACIONI CENTAR JELENOVAC d.o.o., OIB 02637042291 zastupanog po punomoćniku Andrijana Hala Šamarinec</derivirana_varijabla>
  </DomainObject.Predmet.ProtustrankaFormatedOIB>
  <DomainObject.Predmet.ProtustrankaFormatedWithAdress>
    <izvorni_sadrzaj> ŠPORTSKO REKREACIONI CENTAR JELENOVAC d.o.o., Kosirnikova 72, 10000 Zagreb zastupanog po punomoćniku Andrijana Hala Šamarinec</izvorni_sadrzaj>
    <derivirana_varijabla naziv="DomainObject.Predmet.ProtustrankaFormatedWithAdress_1"> ŠPORTSKO REKREACIONI CENTAR JELENOVAC d.o.o., Kosirnikova 72, 10000 Zagreb zastupanog po punomoćniku Andrijana Hala Šamarinec</derivirana_varijabla>
  </DomainObject.Predmet.ProtustrankaFormatedWithAdress>
  <DomainObject.Predmet.ProtustrankaFormatedWithAdressOIB>
    <izvorni_sadrzaj> ŠPORTSKO REKREACIONI CENTAR JELENOVAC d.o.o., OIB 02637042291, Kosirnikova 72, 10000 Zagreb zastupanog po punomoćniku Andrijana Hala Šamarinec</izvorni_sadrzaj>
    <derivirana_varijabla naziv="DomainObject.Predmet.ProtustrankaFormatedWithAdressOIB_1"> ŠPORTSKO REKREACIONI CENTAR JELENOVAC d.o.o., OIB 02637042291, Kosirnikova 72, 10000 Zagreb zastupanog po punomoćniku Andrijana Hala Šamarinec</derivirana_varijabla>
  </DomainObject.Predmet.ProtustrankaFormatedWithAdressOIB>
  <DomainObject.Predmet.ProtustrankaWithAdress>
    <izvorni_sadrzaj>ŠPORTSKO REKREACIONI CENTAR JELENOVAC d.o.o. Kosirnikova 72, 10000 Zagreb</izvorni_sadrzaj>
    <derivirana_varijabla naziv="DomainObject.Predmet.ProtustrankaWithAdress_1">ŠPORTSKO REKREACIONI CENTAR JELENOVAC d.o.o. Kosirnikova 72, 10000 Zagreb</derivirana_varijabla>
  </DomainObject.Predmet.ProtustrankaWithAdress>
  <DomainObject.Predmet.ProtustrankaWithAdressOIB>
    <izvorni_sadrzaj>ŠPORTSKO REKREACIONI CENTAR JELENOVAC d.o.o., OIB 02637042291, Kosirnikova 72, 10000 Zagreb</izvorni_sadrzaj>
    <derivirana_varijabla naziv="DomainObject.Predmet.ProtustrankaWithAdressOIB_1">ŠPORTSKO REKREACIONI CENTAR JELENOVAC d.o.o., OIB 02637042291, Kosirnikova 72, 10000 Zagreb</derivirana_varijabla>
  </DomainObject.Predmet.ProtustrankaWithAdressOIB>
  <DomainObject.Predmet.ProtustrankaNazivFormated>
    <izvorni_sadrzaj>ŠPORTSKO REKREACIONI CENTAR JELENOVAC d.o.o.</izvorni_sadrzaj>
    <derivirana_varijabla naziv="DomainObject.Predmet.ProtustrankaNazivFormated_1">ŠPORTSKO REKREACIONI CENTAR JELENOVAC d.o.o.</derivirana_varijabla>
  </DomainObject.Predmet.ProtustrankaNazivFormated>
  <DomainObject.Predmet.ProtustrankaNazivFormatedOIB>
    <izvorni_sadrzaj>ŠPORTSKO REKREACIONI CENTAR JELENOVAC d.o.o., OIB 02637042291</izvorni_sadrzaj>
    <derivirana_varijabla naziv="DomainObject.Predmet.ProtustrankaNazivFormatedOIB_1">ŠPORTSKO REKREACIONI CENTAR JELENOVAC d.o.o., OIB 02637042291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REKREACIONI CENTAR JELENOVAC d.o.o. zastupanog po punomoćniku Andrijana Hala Šamarinec</item>
    </izvorni_sadrzaj>
    <derivirana_varijabla naziv="DomainObject.Predmet.ProtuStrankaListFormated_1">
      <item>ŠPORTSKO REKREACIONI CENTAR JELENOVAC d.o.o. zastupanog po punomoćniku Andrijana Hala Šamarinec</item>
    </derivirana_varijabla>
  </DomainObject.Predmet.ProtuStrankaListFormated>
  <DomainObject.Predmet.ProtuStrankaListFormatedOIB>
    <izvorni_sadrzaj>
      <item>ŠPORTSKO REKREACIONI CENTAR JELENOVAC d.o.o., OIB 02637042291 zastupanog po punomoćniku Andrijana Hala Šamarinec</item>
    </izvorni_sadrzaj>
    <derivirana_varijabla naziv="DomainObject.Predmet.ProtuStrankaListFormatedOIB_1">
      <item>ŠPORTSKO REKREACIONI CENTAR JELENOVAC d.o.o., OIB 02637042291 zastupanog po punomoćniku Andrijana Hala Šamarinec</item>
    </derivirana_varijabla>
  </DomainObject.Predmet.ProtuStrankaListFormatedOIB>
  <DomainObject.Predmet.ProtuStrankaListFormatedWithAdress>
    <izvorni_sadrzaj>
      <item>ŠPORTSKO REKREACIONI CENTAR JELENOVAC d.o.o., Kosirnikova 72, 10000 Zagreb zastupanog po punomoćniku Andrijana Hala Šamarinec</item>
    </izvorni_sadrzaj>
    <derivirana_varijabla naziv="DomainObject.Predmet.ProtuStrankaListFormatedWithAdress_1">
      <item>ŠPORTSKO REKREACIONI CENTAR JELENOVAC d.o.o., Kosirnikova 72, 10000 Zagreb zastupanog po punomoćniku Andrijana Hala Šamarinec</item>
    </derivirana_varijabla>
  </DomainObject.Predmet.ProtuStrankaListFormatedWithAdress>
  <DomainObject.Predmet.ProtuStrankaListFormatedWithAdressOIB>
    <izvorni_sadrzaj>
      <item>ŠPORTSKO REKREACIONI CENTAR JELENOVAC d.o.o., OIB 02637042291, Kosirnikova 72, 10000 Zagreb zastupanog po punomoćniku Andrijana Hala Šamarinec</item>
    </izvorni_sadrzaj>
    <derivirana_varijabla naziv="DomainObject.Predmet.ProtuStrankaListFormatedWithAdressOIB_1">
      <item>ŠPORTSKO REKREACIONI CENTAR JELENOVAC d.o.o., OIB 02637042291, Kosirnikova 72, 10000 Zagreb zastupanog po punomoćniku Andrijana Hala Šamarinec</item>
    </derivirana_varijabla>
  </DomainObject.Predmet.ProtuStrankaListFormatedWithAdressOIB>
  <DomainObject.Predmet.ProtuStrankaListNazivFormated>
    <izvorni_sadrzaj>
      <item>ŠPORTSKO REKREACIONI CENTAR JELENOVAC d.o.o.</item>
    </izvorni_sadrzaj>
    <derivirana_varijabla naziv="DomainObject.Predmet.ProtuStrankaListNazivFormated_1">
      <item>ŠPORTSKO REKREACIONI CENTAR JELENOVAC d.o.o.</item>
    </derivirana_varijabla>
  </DomainObject.Predmet.ProtuStrankaListNazivFormated>
  <DomainObject.Predmet.ProtuStrankaListNazivFormatedOIB>
    <izvorni_sadrzaj>
      <item>ŠPORTSKO REKREACIONI CENTAR JELENOVAC d.o.o., OIB 02637042291</item>
    </izvorni_sadrzaj>
    <derivirana_varijabla naziv="DomainObject.Predmet.ProtuStrankaListNazivFormatedOIB_1">
      <item>ŠPORTSKO REKREACIONI CENTAR JELENOVAC d.o.o., OIB 02637042291</item>
    </derivirana_varijabla>
  </DomainObject.Predmet.ProtuStrankaListNazivFormatedOIB>
  <DomainObject.Predmet.OstaliListFormated>
    <izvorni_sadrzaj>
      <item>Andrijana Hala Šamarinec punomoćnik sudionika u postupku ŠPORTSKO REKREACIONI CENTAR JELENOVAC d.o.o.</item>
    </izvorni_sadrzaj>
    <derivirana_varijabla naziv="DomainObject.Predmet.OstaliListFormated_1">
      <item>Andrijana Hala Šamarinec punomoćnik sudionika u postupku ŠPORTSKO REKREACIONI CENTAR JELENOVAC d.o.o.</item>
    </derivirana_varijabla>
  </DomainObject.Predmet.OstaliListFormated>
  <DomainObject.Predmet.OstaliListFormatedOIB>
    <izvorni_sadrzaj>
      <item>Andrijana Hala Šamarinec, OIB 83391618999 punomoćnik sudionika u postupku ŠPORTSKO REKREACIONI CENTAR JELENOVAC d.o.o.</item>
    </izvorni_sadrzaj>
    <derivirana_varijabla naziv="DomainObject.Predmet.OstaliListFormatedOIB_1">
      <item>Andrijana Hala Šamarinec, OIB 83391618999 punomoćnik sudionika u postupku ŠPORTSKO REKREACIONI CENTAR JELENOVAC d.o.o.</item>
    </derivirana_varijabla>
  </DomainObject.Predmet.OstaliListFormatedOIB>
  <DomainObject.Predmet.OstaliListFormatedWithAdress>
    <izvorni_sadrzaj>
      <item>Andrijana Hala Šamarinec, Ledinski put 1, 10000 Zagreb punomoćnik sudionika u postupku ŠPORTSKO REKREACIONI CENTAR JELENOVAC d.o.o.</item>
    </izvorni_sadrzaj>
    <derivirana_varijabla naziv="DomainObject.Predmet.OstaliListFormatedWithAdress_1">
      <item>Andrijana Hala Šamarinec, Ledinski put 1, 10000 Zagreb punomoćnik sudionika u postupku ŠPORTSKO REKREACIONI CENTAR JELENOVAC d.o.o.</item>
    </derivirana_varijabla>
  </DomainObject.Predmet.OstaliListFormatedWithAdress>
  <DomainObject.Predmet.OstaliListFormatedWithAdressOIB>
    <izvorni_sadrzaj>
      <item>Andrijana Hala Šamarinec, OIB 83391618999, Ledinski put 1, 10000 Zagreb punomoćnik sudionika u postupku ŠPORTSKO REKREACIONI CENTAR JELENOVAC d.o.o.</item>
    </izvorni_sadrzaj>
    <derivirana_varijabla naziv="DomainObject.Predmet.OstaliListFormatedWithAdressOIB_1">
      <item>Andrijana Hala Šamarinec, OIB 83391618999, Ledinski put 1, 10000 Zagreb punomoćnik sudionika u postupku ŠPORTSKO REKREACIONI CENTAR JELENOVAC d.o.o.</item>
    </derivirana_varijabla>
  </DomainObject.Predmet.OstaliListFormatedWithAdressOIB>
  <DomainObject.Predmet.OstaliListNazivFormated>
    <izvorni_sadrzaj>
      <item>Andrijana Hala Šamarinec</item>
    </izvorni_sadrzaj>
    <derivirana_varijabla naziv="DomainObject.Predmet.OstaliListNazivFormated_1">
      <item>Andrijana Hala Šamarinec</item>
    </derivirana_varijabla>
  </DomainObject.Predmet.OstaliListNazivFormated>
  <DomainObject.Predmet.OstaliListNazivFormatedOIB>
    <izvorni_sadrzaj>
      <item>Andrijana Hala Šamarinec, OIB 83391618999</item>
    </izvorni_sadrzaj>
    <derivirana_varijabla naziv="DomainObject.Predmet.OstaliListNazivFormatedOIB_1">
      <item>Andrijana Hala Šamarinec, OIB 83391618999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St-285/2018-8</izvorni_sadrzaj>
    <derivirana_varijabla naziv="DomainObject.PoslovniBrojDokumenta_1">St-285/2018-8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REKREACIONI CENTAR JELENOVAC d.o.o.</izvorni_sadrzaj>
    <derivirana_varijabla naziv="DomainObject.Predmet.ProtustrankaIDrugi_1">ŠPORTSKO REKREACIONI CENTAR JELENOVAC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ŠPORTSKO REKREACIONI CENTAR JELENOVAC d.o.o., OIB 02637042291, Kosirnikova 72, 10000 Zagreb</izvorni_sadrzaj>
    <derivirana_varijabla naziv="DomainObject.Predmet.ProtustrankaIDrugiAdressOIB_1">ŠPORTSKO REKREACIONI CENTAR JELENOVAC d.o.o., OIB 02637042291, Kosirnikova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REKREACIONI CENTAR JELENOVAC d.o.o.</item>
      <item>FINA Regionalni centar Zagreb</item>
      <item>Andrijana Hala Šamarinec</item>
    </izvorni_sadrzaj>
    <derivirana_varijabla naziv="DomainObject.Predmet.SudioniciListNaziv_1">
      <item>ŠPORTSKO REKREACIONI CENTAR JELENOVAC d.o.o.</item>
      <item>FINA Regionalni centar Zagreb</item>
      <item>Andrijana Hala Šamarinec</item>
    </derivirana_varijabla>
  </DomainObject.Predmet.SudioniciListNaziv>
  <DomainObject.Predmet.SudioniciListAdressOIB>
    <izvorni_sadrzaj>
      <item>ŠPORTSKO REKREACIONI CENTAR JELENOVAC d.o.o., OIB 02637042291, Kosirnikova 72,10000 Zagreb</item>
      <item>FINA Regionalni centar Zagreb, OIB 85821130368, Trg svibanjskih žrtava 1995. br. 1,10000 Zagreb</item>
      <item>Andrijana Hala Šamarinec, OIB 83391618999, Ledinski put 1,10000 Zagreb</item>
    </izvorni_sadrzaj>
    <derivirana_varijabla naziv="DomainObject.Predmet.SudioniciListAdressOIB_1">
      <item>ŠPORTSKO REKREACIONI CENTAR JELENOVAC d.o.o., OIB 02637042291, Kosirnikova 72,10000 Zagreb</item>
      <item>FINA Regionalni centar Zagreb, OIB 85821130368, Trg svibanjskih žrtava 1995. br. 1,10000 Zagreb</item>
      <item>Andrijana Hala Šamarinec, OIB 83391618999, Ledinski put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7D25D0-669A-4F80-B954-2E16FA91EE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5716</properties:Characters>
  <properties:Lines>101</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2018-07-10T11:05:00Z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St-285/2018-8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