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B3034" w:rsidR="00B9053B" w:rsidRPr="00C57DBC">
        <w:trPr>
          <w:trHeight w:val="565"/>
        </w:trPr>
        <w:tc>
          <w:tcPr>
            <w:tcW w:type="dxa" w:w="2531"/>
          </w:tcPr>
          <w:p w:rsidRDefault="00B9053B" w:rsidP="004B3034" w:rsidR="00B9053B" w:rsidRPr="00C57DBC">
            <w:pPr>
              <w:jc w:val="center"/>
              <w:rPr>
                <w:sz w:val="24"/>
              </w:rPr>
            </w:pPr>
            <w:bookmarkStart w:name="_GoBack" w:id="0"/>
            <w:bookmarkEnd w:id="0"/>
            <w:r w:rsidRPr="00C57DBC">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9053B" w:rsidP="004B3034" w:rsidR="00B9053B" w:rsidRPr="00C57DBC">
            <w:pPr>
              <w:jc w:val="center"/>
              <w:rPr>
                <w:sz w:val="24"/>
              </w:rPr>
            </w:pPr>
            <w:r w:rsidRPr="00C57DBC">
              <w:rPr>
                <w:sz w:val="24"/>
              </w:rPr>
              <w:t>Republika Hrvatska</w:t>
            </w:r>
          </w:p>
          <w:p w:rsidRDefault="00B9053B" w:rsidP="004B3034" w:rsidR="00B9053B" w:rsidRPr="00C57DBC">
            <w:pPr>
              <w:jc w:val="center"/>
              <w:rPr>
                <w:sz w:val="24"/>
              </w:rPr>
            </w:pPr>
            <w:r w:rsidRPr="00C57DBC">
              <w:rPr>
                <w:sz w:val="24"/>
              </w:rPr>
              <w:t>Trgovački sud u Splitu</w:t>
            </w:r>
          </w:p>
          <w:p w:rsidRDefault="00B9053B" w:rsidP="004B3034" w:rsidR="00B9053B" w:rsidRPr="00C57DBC">
            <w:pPr>
              <w:jc w:val="center"/>
              <w:rPr>
                <w:sz w:val="24"/>
              </w:rPr>
            </w:pPr>
            <w:r w:rsidRPr="00C57DBC">
              <w:rPr>
                <w:sz w:val="24"/>
              </w:rPr>
              <w:t>Split, Sukoišanska 6</w:t>
            </w:r>
          </w:p>
        </w:tc>
      </w:tr>
    </w:tbl>
    <w:p w14:textId="bed0b32" w14:paraId="bed0b32" w:rsidRDefault="00B9053B" w:rsidP="00B9053B" w:rsidR="00B9053B" w:rsidRPr="00C57DBC">
      <w:pPr>
        <w:jc w:val="right"/>
        <w15:collapsed w:val="false"/>
      </w:pPr>
      <w:r w:rsidRPr="00C57DBC">
        <w:t>Poslovni broj: 4. St-</w:t>
      </w:r>
      <w:r>
        <w:t>266/2018-</w:t>
      </w:r>
      <w:r w:rsidR="000502FF">
        <w:t>20</w:t>
      </w:r>
    </w:p>
    <w:p w:rsidRDefault="00B9053B" w:rsidP="00F226B1" w:rsidR="00B9053B" w:rsidRPr="00B9053B">
      <w:pPr>
        <w:spacing w:after="200" w:before="320"/>
        <w:jc w:val="center"/>
        <w:rPr>
          <w:rFonts w:eastAsia="Calibri"/>
          <w:spacing w:val="140"/>
          <w:lang w:eastAsia="en-US"/>
        </w:rPr>
      </w:pPr>
      <w:r w:rsidRPr="00B9053B">
        <w:rPr>
          <w:rFonts w:eastAsia="Calibri"/>
          <w:spacing w:val="140"/>
          <w:lang w:eastAsia="en-US"/>
        </w:rPr>
        <w:t xml:space="preserve">REPUBLIKA HRVATSKA </w:t>
      </w:r>
    </w:p>
    <w:p w:rsidRDefault="00F226B1" w:rsidP="00F226B1" w:rsidR="00F226B1">
      <w:pPr>
        <w:spacing w:after="200" w:before="320"/>
        <w:jc w:val="center"/>
      </w:pPr>
      <w:r>
        <w:rPr>
          <w:rFonts w:eastAsia="Calibri"/>
          <w:lang w:eastAsia="en-US"/>
        </w:rPr>
        <w:t>R J E Š E N J E</w:t>
      </w:r>
    </w:p>
    <w:p w:rsidRDefault="00B9053B" w:rsidP="00B9053B" w:rsidR="00F226B1">
      <w:pPr>
        <w:pStyle w:val="Tijeloteksta"/>
        <w:ind w:firstLine="708"/>
      </w:pPr>
      <w:r w:rsidRPr="00C57DBC">
        <w:t xml:space="preserve">Trgovački sud u Splitu, po sucu tog suda </w:t>
      </w:r>
      <w:r>
        <w:t>Katarini Mikulić</w:t>
      </w:r>
      <w:r w:rsidRPr="00C57DBC">
        <w:t>, u predstečajnom postupku povodom prijedloga predlagatelja – dužnika PEKANOVIĆ, d.o.o.</w:t>
      </w:r>
      <w:r>
        <w:t xml:space="preserve">, </w:t>
      </w:r>
      <w:r w:rsidRPr="00C57DBC">
        <w:t>Težački put 24</w:t>
      </w:r>
      <w:r>
        <w:t>, Zmijavci, OIB: 81479674300,</w:t>
      </w:r>
      <w:r w:rsidR="00F226B1">
        <w:t xml:space="preserve"> </w:t>
      </w:r>
      <w:r w:rsidR="000123D6">
        <w:t>24</w:t>
      </w:r>
      <w:r>
        <w:t xml:space="preserve">. rujna 2018. </w:t>
      </w:r>
    </w:p>
    <w:p w:rsidRDefault="00F226B1" w:rsidP="00F226B1" w:rsidR="00F226B1">
      <w:pPr>
        <w:spacing w:after="260" w:before="200"/>
        <w:jc w:val="center"/>
        <w:rPr>
          <w:rFonts w:eastAsia="Calibri"/>
          <w:lang w:eastAsia="en-US"/>
        </w:rPr>
      </w:pPr>
      <w:r>
        <w:rPr>
          <w:rFonts w:eastAsia="Calibri"/>
          <w:lang w:eastAsia="en-US"/>
        </w:rPr>
        <w:t xml:space="preserve">r i j e š i o    j e         </w:t>
      </w:r>
    </w:p>
    <w:p w:rsidRDefault="00F226B1" w:rsidP="00F226B1" w:rsidR="00F226B1">
      <w:pPr>
        <w:ind w:firstLine="709"/>
        <w:jc w:val="both"/>
        <w:rPr>
          <w:rFonts w:eastAsia="Arial Unicode MS"/>
          <w:lang w:eastAsia="en-US"/>
        </w:rPr>
      </w:pPr>
      <w:r>
        <w:rPr>
          <w:rFonts w:eastAsia="Arial Unicode MS"/>
          <w:lang w:eastAsia="en-US"/>
        </w:rPr>
        <w:t>I. Utvrđuju se tražbine vjerovnika:</w:t>
      </w:r>
    </w:p>
    <w:p w:rsidRDefault="008E54F6" w:rsidP="00F226B1" w:rsidR="008E54F6">
      <w:pPr>
        <w:ind w:firstLine="709"/>
        <w:jc w:val="both"/>
        <w:rPr>
          <w:rFonts w:eastAsia="Arial Unicode MS"/>
          <w:lang w:eastAsia="en-US"/>
        </w:rPr>
      </w:pPr>
    </w:p>
    <w:tbl>
      <w:tblPr>
        <w:tblW w:type="auto" w:w="0"/>
        <w:jc w:val="center"/>
        <w:tblInd w:type="dxa" w:w="-28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62"/>
        <w:gridCol w:w="2410"/>
        <w:gridCol w:w="1701"/>
        <w:gridCol w:w="1716"/>
        <w:gridCol w:w="2304"/>
      </w:tblGrid>
      <w:tr w:rsidTr="008E54F6" w:rsidR="008E54F6" w:rsidRPr="00B655C9">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R. br.</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Vjerovnik</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OIB</w:t>
            </w:r>
          </w:p>
        </w:tc>
        <w:tc>
          <w:tcPr>
            <w:tcW w:type="dxa" w:w="1716"/>
            <w:tcBorders>
              <w:top w:space="0" w:sz="4" w:color="auto" w:val="single"/>
              <w:left w:space="0" w:sz="4" w:color="auto" w:val="single"/>
              <w:bottom w:space="0" w:sz="4" w:color="auto" w:val="single"/>
              <w:right w:space="0" w:sz="4" w:color="auto" w:val="single"/>
            </w:tcBorders>
          </w:tcPr>
          <w:p w:rsidRDefault="008E54F6" w:rsidP="004B3034" w:rsidR="008E54F6" w:rsidRPr="008E54F6">
            <w:pPr>
              <w:jc w:val="center"/>
              <w:rPr>
                <w:color w:val="000000"/>
                <w:sz w:val="20"/>
                <w:szCs w:val="20"/>
              </w:rPr>
            </w:pPr>
          </w:p>
          <w:p w:rsidRDefault="008E54F6" w:rsidP="004B3034" w:rsidR="008E54F6" w:rsidRPr="008E54F6">
            <w:pPr>
              <w:jc w:val="center"/>
              <w:rPr>
                <w:color w:val="000000"/>
                <w:sz w:val="20"/>
                <w:szCs w:val="20"/>
              </w:rPr>
            </w:pPr>
            <w:r w:rsidRPr="008E54F6">
              <w:rPr>
                <w:color w:val="000000"/>
                <w:sz w:val="20"/>
                <w:szCs w:val="20"/>
              </w:rPr>
              <w:t>Adresa vjerovnika</w:t>
            </w:r>
          </w:p>
        </w:tc>
        <w:tc>
          <w:tcPr>
            <w:tcW w:type="dxa" w:w="2304"/>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color w:val="000000"/>
                <w:sz w:val="20"/>
                <w:szCs w:val="20"/>
              </w:rPr>
            </w:pPr>
            <w:r w:rsidRPr="008E54F6">
              <w:rPr>
                <w:color w:val="000000"/>
                <w:sz w:val="20"/>
                <w:szCs w:val="20"/>
              </w:rPr>
              <w:t>Iznos utvrđene tražbine u kn</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1.</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ALLIANZ ZAGREB d.d.</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23759810849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Heinzelova 70,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1.330,63</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2.</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Autounit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52603181403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Slavonska avenija 26/2,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33.687,50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3.</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AUREUS CAPILLUS,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38669873320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Put Dobrića 2, 21220 Plano</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1.425,00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4.</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BOLERO, proizvodno-trgovački obrt, pržionica kave, vl. Ante Bendić, Opanci, Šimundići 48</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08524391602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GOŠANJ 5, 21311 PODSTRANA-ŽMINJAČA</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909,86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5.</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BETOVEN d. o. o. u stečaju</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61265106301</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Šišanska cesta 189, 52100 Pula</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18.564,55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8E54F6" w:rsidP="004B3034" w:rsidR="008E54F6" w:rsidRPr="008E54F6">
            <w:pPr>
              <w:jc w:val="center"/>
              <w:rPr>
                <w:sz w:val="20"/>
                <w:szCs w:val="20"/>
              </w:rPr>
            </w:pPr>
            <w:r w:rsidRPr="008E54F6">
              <w:rPr>
                <w:sz w:val="20"/>
                <w:szCs w:val="20"/>
              </w:rPr>
              <w:t>6.</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BOSMATTOM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81681479354</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Kraljice Jelene 19, 21204 Dugopolje</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9.722,99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t>7</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CAPRICORNO,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09517317411</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Hercegovačka 57A, 21000 Split</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38.462,91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t>8</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CINKVINA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90617661263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Pujanke 30, 21000 Split</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1.042,61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t>9</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CORONA-COPY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23495584640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Tome Jerčićabb, 21212 Kaštel Sućurac</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1.473,35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t>10</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CRO-GO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79478632402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Don Frane Bulića 64, 21210 Solin</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8.832,09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lastRenderedPageBreak/>
              <w:t>11</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ČISTOĆA IMOTSKE KRAJINE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50922695010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Fra Rajmonda Rudeža 1,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7.106,54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t>12</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DESTEŽO,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88588905855</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Šumet 30, 21263 Šumet</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16.000,00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t>13</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DRUGI KLIK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11447128473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Slavonska avenija 262,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509,15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4B3034" w:rsidP="004B3034" w:rsidR="008E54F6" w:rsidRPr="008E54F6">
            <w:pPr>
              <w:jc w:val="center"/>
              <w:rPr>
                <w:sz w:val="20"/>
                <w:szCs w:val="20"/>
              </w:rPr>
            </w:pPr>
            <w:r>
              <w:rPr>
                <w:sz w:val="20"/>
                <w:szCs w:val="20"/>
              </w:rPr>
              <w:t>14</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DURMIL - TRADE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06317506175</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Kolodvorska 79, 32284 Stari Mikanovci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3.448,75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15</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HOTEL " VENEZIA " IMOTSKI, BRUNA BUŠIĆA 40, VL. MILJENKA ĐUZEL</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59794674879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BRUNA BUŠIĆA 48,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16.105,88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16</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ELMAG –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65246622980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Gospodarska ulica 8, 42230 Ludbreg</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1.725,00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17</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ERSTE CARD CLUB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85941596441</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Ulica Frana Folnegovića 6,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16.086,20</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18</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EURO DAUS d.d.</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19212513210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Put Mostina 1, 21000 Split</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1.836,88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19</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FAMILY RAVLIĆ turistička agencija,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29075619610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Slavonska 5, 21300 Makarska</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2.700,00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20</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Financijska agencija</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85821130368</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Ulica grada Vukovara 70,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282,31</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21</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FLAMMA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63390813172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A.B.Šimića 15, 21000 Split</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37.356,65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22</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GRAD IMOTSKI</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18919978758</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Ante Starčevića 23,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6.691,80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23</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HEP - Opskrba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63073332379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Ulica grada Vukovara 37,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29.971,81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24</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HRVATSKA OSIGURAVAJUĆA KUĆA d.d.</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00432869176</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Capraška ulica 6,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9.075,68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25</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IMOTA d.d. u stečaju</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02297833542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Perinušabb, 21260 Donji Proložac</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126.150,81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26</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ISPRAVLJAČ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31450305306</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Donji Vinjani 623, 21260 Donji Vinjani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600,00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27</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JAMNICA d.d.</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05050436541</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Getaldićeva 3,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141.023,47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28</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KANDIT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71007296189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Vukovarska cesta 239, 31000 Osijek</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1.810,79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29</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KRAUT j.d.o.o.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73018365112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Put Garaca 3, 21264 Donji Proložac</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3.750,31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lastRenderedPageBreak/>
              <w:t>30</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LEDO d.d.</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87955947581</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Čavićeva 1a,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99,18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31</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LIDER PRESS d.d.  u stečaju</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90034071582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Savska cesta 41,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769,53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32</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Auto-servis, LONČAR, vl. Jakov Lončar, Glavina Donja, Blajburška ulica 84</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97995230458</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GLAVINA DONJA 86, 21260 GLAVINA DONJA</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6.532,59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33</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MAČKULA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65057552297</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Potravljebb, 21233 Potravlje</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1.944,00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34</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MAGNUS STUDIO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37637019438</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Zagrebačka cesta 128,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464,60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35</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Proizvodno-trgovački obrt, MANDY, vl. Denis Mandić, Imotski, Petra Vrdoljaka 28</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86487497269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UL.PETRA VRDOLJAKA 28,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1.050,00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36</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MARASKA d.d.</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07602786563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Biogradska Cesta 64a, 23000 Zadar</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7.567,46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37</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MARJAN VOĆE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10152071100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Kozari 8A,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116,43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38</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MERCATOR - H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10045107278</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Ljudevita Posavskog 5, 10360 Sesvete</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23.125,56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39</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MERKUR 5,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19357662051</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Kopilica 25B, 21000 Split</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9.012,99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40</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Bravarski obrt MILARDOVIĆ, vl. Josip Milardović, Imotski, Dinka Štambaka 26</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04267472600</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DINKA ŠTAMBAKA 26,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1.525,73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41</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MINISTARSTVO FINANCIJA</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18683136487</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Katančićeva 5,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2.389.558,47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42</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NASTAVNI ZAVOD ZA JAVNO ZDRAVSTVO SPLITSKO-DALMATINSKE ŽUPANIJE</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54948902275</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Vukovarska Ulica 46, 21000 Split</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1.375,00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43</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Nostri maris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42488651605</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Put rata 24, 21430 Nečujam</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8.704,53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44</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OPĆINA PODBABLJE</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99326330899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Drum 15, 21262 Drum</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121,82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45</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OPĆINA PODGORA</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87761142122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Andrije Kačića Miošića 2, 21327 Podgora</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1.150,66</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46</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PEK-PEK,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32113560047</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Šetalište Stjepana Radića 18,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745.924,50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47</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PERINUŠA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83580357095</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Perinušabb,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1.349,00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lastRenderedPageBreak/>
              <w:t>48</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PIK VRBOVEC-MESNA INDUSTRIJA, d.d.</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78909170415</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Zagrebačka 148, 10340 Vrbovec</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170.848,55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49</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POLJOPRIVREDNO GOSPODARSTVO "POLIĆ", VL. ZLATA POLIĆ</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55635822677</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KRALJA TOMISLAVA 48, 34312 GRABARJE</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5.855,08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50</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POLIS MM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15938487786</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Ratarska 12,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11.287,30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51</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Proenergy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63962176928</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J. Marohnića 1,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3.423,32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52</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RADIO FREKVENCIJSKI PROJEKT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88772558613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Hruševečka cesta 6, 10295 Hruševec Kupljenski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1.223,13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53</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REMANEO,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39773423592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Gornji Vinjanibb, 21260 Gornji Vinjani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58.590,88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54</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REVIZIJA DIVIĆ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42162200803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Ante Starčevića 12,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15.000,00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55</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ROTO DINAMIC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24723122482</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Samoborska Cesta 102,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173.388,92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56</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ŠM-ČUBRIĆ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85410628193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Hrvatske Bratske Zajednice 87, 21266 Zmijavci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3.522,80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57</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Tele2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70133616033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Ulica grada Vukovara 269D,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145,00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58</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GRADITELJSKI OBRT SVIJET STAKLA, VL. MIJO TOLIĆ, ZADAR, NIKOLE TESLE BB</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20179846309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PAŠMANSKI PRILAZ 25, 23000 ZADAR</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1.129,76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59</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TOPANA,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00279276546</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Kralja Tomislava 16,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9.455,19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60</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TRENTON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93499654689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Prisike II 15, 21203 Gizdavac</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1.337,50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61</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JAVNI BILJEŽNIK PETAR UJEVIĆ, ANTE STARČEVIĆA 17, IMOTSKI</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42861355479</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KRIVODOL 224, 21263 KRIVODOL</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1.892,25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62</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VALIPILE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00467090373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Ive Politea 62, 10360 Sesvete</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5.863,00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63</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VELETABAK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22051418553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Selska cesta 90a,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43.277,67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64</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VELPRO - CENTAR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46660800468</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Marijana Čavića 1,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4.388.373,69</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65</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VETERINARSKA STANICA VRBOVEC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43025336094</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Kolodvorska 68, 10340 Vrbovec</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18.000,00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lastRenderedPageBreak/>
              <w:t>66</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VIPnet,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29524210204</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Vrtni put 1,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1.486,93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67</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VOKEL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48626798291</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Blejburška ulica 131,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55.704,65 </w:t>
            </w:r>
          </w:p>
        </w:tc>
      </w:tr>
      <w:tr w:rsidTr="008E54F6" w:rsidR="008E54F6" w:rsidRPr="00F76CC5">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4B3034" w:rsidP="004B3034" w:rsidR="008E54F6" w:rsidRPr="008E54F6">
            <w:pPr>
              <w:jc w:val="center"/>
              <w:rPr>
                <w:sz w:val="20"/>
                <w:szCs w:val="20"/>
              </w:rPr>
            </w:pPr>
            <w:r>
              <w:rPr>
                <w:sz w:val="20"/>
                <w:szCs w:val="20"/>
              </w:rPr>
              <w:t>68</w:t>
            </w:r>
            <w:r w:rsidR="008E54F6"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ZADARSKA PIVOVARA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85898252373</w:t>
            </w:r>
          </w:p>
        </w:tc>
        <w:tc>
          <w:tcPr>
            <w:tcW w:type="dxa" w:w="1716"/>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Široka ulica 9A, 23000 Zadar</w:t>
            </w:r>
          </w:p>
        </w:tc>
        <w:tc>
          <w:tcPr>
            <w:tcW w:type="dxa" w:w="2304"/>
            <w:tcBorders>
              <w:top w:space="0" w:sz="4" w:color="auto" w:val="single"/>
              <w:left w:space="0" w:sz="4" w:color="auto" w:val="single"/>
              <w:bottom w:space="0" w:sz="4" w:color="auto" w:val="single"/>
              <w:right w:space="0" w:sz="4" w:color="auto" w:val="single"/>
            </w:tcBorders>
            <w:vAlign w:val="center"/>
          </w:tcPr>
          <w:p w:rsidRDefault="008E54F6" w:rsidP="004B3034" w:rsidR="008E54F6" w:rsidRPr="008E54F6">
            <w:pPr>
              <w:jc w:val="center"/>
              <w:rPr>
                <w:sz w:val="20"/>
                <w:szCs w:val="20"/>
              </w:rPr>
            </w:pPr>
            <w:r w:rsidRPr="008E54F6">
              <w:rPr>
                <w:sz w:val="20"/>
                <w:szCs w:val="20"/>
              </w:rPr>
              <w:t xml:space="preserve">1.410,80 </w:t>
            </w:r>
          </w:p>
        </w:tc>
      </w:tr>
    </w:tbl>
    <w:p w:rsidRDefault="003C1A56" w:rsidP="00D40B3C" w:rsidR="003C1A56">
      <w:pPr>
        <w:spacing w:before="240"/>
        <w:jc w:val="both"/>
        <w:rPr>
          <w:rFonts w:eastAsia="Arial Unicode MS"/>
          <w:lang w:eastAsia="en-US"/>
        </w:rPr>
      </w:pPr>
    </w:p>
    <w:p w:rsidRDefault="00F226B1" w:rsidP="00F226B1" w:rsidR="00F226B1">
      <w:pPr>
        <w:spacing w:before="240"/>
        <w:ind w:firstLine="709"/>
        <w:jc w:val="both"/>
        <w:rPr>
          <w:rFonts w:eastAsia="Arial Unicode MS"/>
          <w:lang w:eastAsia="en-US"/>
        </w:rPr>
      </w:pPr>
      <w:r>
        <w:rPr>
          <w:rFonts w:eastAsia="Arial Unicode MS"/>
          <w:lang w:eastAsia="en-US"/>
        </w:rPr>
        <w:t>II. Osporavaju se tražbine vjerovnika:</w:t>
      </w:r>
    </w:p>
    <w:p w:rsidRDefault="004B3034" w:rsidP="00F226B1" w:rsidR="004B3034">
      <w:pPr>
        <w:spacing w:before="240"/>
        <w:ind w:firstLine="709"/>
        <w:jc w:val="both"/>
        <w:rPr>
          <w:rFonts w:eastAsia="Arial Unicode MS"/>
          <w:lang w:eastAsia="en-US"/>
        </w:rPr>
      </w:pPr>
    </w:p>
    <w:tbl>
      <w:tblPr>
        <w:tblW w:type="auto" w:w="0"/>
        <w:jc w:val="center"/>
        <w:tblInd w:type="dxa" w:w="-28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62"/>
        <w:gridCol w:w="2410"/>
        <w:gridCol w:w="1701"/>
        <w:gridCol w:w="1716"/>
        <w:gridCol w:w="2304"/>
      </w:tblGrid>
      <w:tr w:rsidTr="000D4968" w:rsidR="00EB4F38"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0D4968" w:rsidR="00EB4F38" w:rsidRPr="008E54F6">
            <w:pPr>
              <w:jc w:val="center"/>
              <w:rPr>
                <w:sz w:val="20"/>
                <w:szCs w:val="20"/>
              </w:rPr>
            </w:pPr>
            <w:r w:rsidRPr="008E54F6">
              <w:rPr>
                <w:sz w:val="20"/>
                <w:szCs w:val="20"/>
              </w:rPr>
              <w:t>R. br.</w:t>
            </w:r>
          </w:p>
        </w:tc>
        <w:tc>
          <w:tcPr>
            <w:tcW w:type="dxa" w:w="2410"/>
            <w:tcBorders>
              <w:top w:space="0" w:sz="4" w:color="auto" w:val="single"/>
              <w:left w:space="0" w:sz="4" w:color="auto" w:val="single"/>
              <w:bottom w:space="0" w:sz="4" w:color="auto" w:val="single"/>
              <w:right w:space="0" w:sz="4" w:color="auto" w:val="single"/>
            </w:tcBorders>
            <w:vAlign w:val="center"/>
          </w:tcPr>
          <w:p w:rsidRDefault="00EB4F38" w:rsidP="000D4968" w:rsidR="00EB4F38" w:rsidRPr="008E54F6">
            <w:pPr>
              <w:jc w:val="center"/>
              <w:rPr>
                <w:sz w:val="20"/>
                <w:szCs w:val="20"/>
              </w:rPr>
            </w:pPr>
            <w:r w:rsidRPr="008E54F6">
              <w:rPr>
                <w:sz w:val="20"/>
                <w:szCs w:val="20"/>
              </w:rPr>
              <w:t>Vjerovnik</w:t>
            </w:r>
          </w:p>
        </w:tc>
        <w:tc>
          <w:tcPr>
            <w:tcW w:type="dxa" w:w="1701"/>
            <w:tcBorders>
              <w:top w:space="0" w:sz="4" w:color="auto" w:val="single"/>
              <w:left w:space="0" w:sz="4" w:color="auto" w:val="single"/>
              <w:bottom w:space="0" w:sz="4" w:color="auto" w:val="single"/>
              <w:right w:space="0" w:sz="4" w:color="auto" w:val="single"/>
            </w:tcBorders>
            <w:vAlign w:val="center"/>
          </w:tcPr>
          <w:p w:rsidRDefault="00EB4F38" w:rsidP="000D4968" w:rsidR="00EB4F38" w:rsidRPr="008E54F6">
            <w:pPr>
              <w:jc w:val="center"/>
              <w:rPr>
                <w:sz w:val="20"/>
                <w:szCs w:val="20"/>
              </w:rPr>
            </w:pPr>
            <w:r w:rsidRPr="008E54F6">
              <w:rPr>
                <w:sz w:val="20"/>
                <w:szCs w:val="20"/>
              </w:rPr>
              <w:t>OIB</w:t>
            </w:r>
          </w:p>
        </w:tc>
        <w:tc>
          <w:tcPr>
            <w:tcW w:type="dxa" w:w="1716"/>
            <w:tcBorders>
              <w:top w:space="0" w:sz="4" w:color="auto" w:val="single"/>
              <w:left w:space="0" w:sz="4" w:color="auto" w:val="single"/>
              <w:bottom w:space="0" w:sz="4" w:color="auto" w:val="single"/>
              <w:right w:space="0" w:sz="4" w:color="auto" w:val="single"/>
            </w:tcBorders>
          </w:tcPr>
          <w:p w:rsidRDefault="00EB4F38" w:rsidP="000D4968" w:rsidR="00EB4F38" w:rsidRPr="008E54F6">
            <w:pPr>
              <w:jc w:val="center"/>
              <w:rPr>
                <w:color w:val="000000"/>
                <w:sz w:val="20"/>
                <w:szCs w:val="20"/>
              </w:rPr>
            </w:pPr>
          </w:p>
          <w:p w:rsidRDefault="00EB4F38" w:rsidP="000D4968" w:rsidR="00EB4F38" w:rsidRPr="008E54F6">
            <w:pPr>
              <w:jc w:val="center"/>
              <w:rPr>
                <w:color w:val="000000"/>
                <w:sz w:val="20"/>
                <w:szCs w:val="20"/>
              </w:rPr>
            </w:pPr>
            <w:r w:rsidRPr="008E54F6">
              <w:rPr>
                <w:color w:val="000000"/>
                <w:sz w:val="20"/>
                <w:szCs w:val="20"/>
              </w:rPr>
              <w:t>Adresa vjerovnika</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EB4F38" w:rsidR="00EB4F38" w:rsidRPr="008E54F6">
            <w:pPr>
              <w:jc w:val="center"/>
              <w:rPr>
                <w:color w:val="000000"/>
                <w:sz w:val="20"/>
                <w:szCs w:val="20"/>
              </w:rPr>
            </w:pPr>
            <w:r w:rsidRPr="008E54F6">
              <w:rPr>
                <w:color w:val="000000"/>
                <w:sz w:val="20"/>
                <w:szCs w:val="20"/>
              </w:rPr>
              <w:t xml:space="preserve">Iznos </w:t>
            </w:r>
            <w:r>
              <w:rPr>
                <w:color w:val="000000"/>
                <w:sz w:val="20"/>
                <w:szCs w:val="20"/>
              </w:rPr>
              <w:t>osporene</w:t>
            </w:r>
            <w:r w:rsidRPr="008E54F6">
              <w:rPr>
                <w:color w:val="000000"/>
                <w:sz w:val="20"/>
                <w:szCs w:val="20"/>
              </w:rPr>
              <w:t xml:space="preserve"> tražbine u kn</w:t>
            </w:r>
          </w:p>
        </w:tc>
      </w:tr>
      <w:tr w:rsidTr="004B3034" w:rsidR="00EB4F38"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EB4F38" w:rsidP="00EB4F38" w:rsidR="00EB4F38" w:rsidRPr="008E54F6">
            <w:pPr>
              <w:jc w:val="center"/>
              <w:rPr>
                <w:sz w:val="20"/>
                <w:szCs w:val="20"/>
              </w:rPr>
            </w:pPr>
            <w:r>
              <w:rPr>
                <w:sz w:val="20"/>
                <w:szCs w:val="20"/>
              </w:rPr>
              <w:t>1</w:t>
            </w:r>
            <w:r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EB4F38" w:rsidP="004B3034" w:rsidR="00EB4F38" w:rsidRPr="008E54F6">
            <w:pPr>
              <w:jc w:val="center"/>
              <w:rPr>
                <w:sz w:val="20"/>
                <w:szCs w:val="20"/>
              </w:rPr>
            </w:pPr>
            <w:r w:rsidRPr="008E54F6">
              <w:rPr>
                <w:sz w:val="20"/>
                <w:szCs w:val="20"/>
              </w:rPr>
              <w:t>BRANITELJSKA POLJOPRIVREDNA ZADRUGA IMOĆANKA u stečaju</w:t>
            </w:r>
          </w:p>
        </w:tc>
        <w:tc>
          <w:tcPr>
            <w:tcW w:type="dxa" w:w="1701"/>
            <w:tcBorders>
              <w:top w:space="0" w:sz="4" w:color="auto" w:val="single"/>
              <w:left w:space="0" w:sz="4" w:color="auto" w:val="single"/>
              <w:bottom w:space="0" w:sz="4" w:color="auto" w:val="single"/>
              <w:right w:space="0" w:sz="4" w:color="auto" w:val="single"/>
            </w:tcBorders>
            <w:vAlign w:val="center"/>
          </w:tcPr>
          <w:p w:rsidRDefault="00EB4F38" w:rsidP="004B3034" w:rsidR="00EB4F38" w:rsidRPr="008E54F6">
            <w:pPr>
              <w:jc w:val="center"/>
              <w:rPr>
                <w:sz w:val="20"/>
                <w:szCs w:val="20"/>
              </w:rPr>
            </w:pPr>
            <w:r w:rsidRPr="008E54F6">
              <w:rPr>
                <w:sz w:val="20"/>
                <w:szCs w:val="20"/>
              </w:rPr>
              <w:t>41108966606</w:t>
            </w:r>
          </w:p>
        </w:tc>
        <w:tc>
          <w:tcPr>
            <w:tcW w:type="dxa" w:w="1716"/>
            <w:tcBorders>
              <w:top w:space="0" w:sz="4" w:color="auto" w:val="single"/>
              <w:left w:space="0" w:sz="4" w:color="auto" w:val="single"/>
              <w:bottom w:space="0" w:sz="4" w:color="auto" w:val="single"/>
              <w:right w:space="0" w:sz="4" w:color="auto" w:val="single"/>
            </w:tcBorders>
            <w:vAlign w:val="center"/>
          </w:tcPr>
          <w:p w:rsidRDefault="00EB4F38" w:rsidP="004B3034" w:rsidR="00EB4F38" w:rsidRPr="008E54F6">
            <w:pPr>
              <w:jc w:val="center"/>
              <w:rPr>
                <w:sz w:val="20"/>
                <w:szCs w:val="20"/>
              </w:rPr>
            </w:pPr>
            <w:r w:rsidRPr="008E54F6">
              <w:rPr>
                <w:sz w:val="20"/>
                <w:szCs w:val="20"/>
              </w:rPr>
              <w:t>Donji Vinjani 475, 21260 Donji Vinjani</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0D4968" w:rsidR="00EB4F38" w:rsidRPr="00EB4F38">
            <w:pPr>
              <w:jc w:val="center"/>
              <w:rPr>
                <w:sz w:val="20"/>
                <w:szCs w:val="20"/>
              </w:rPr>
            </w:pPr>
            <w:r w:rsidRPr="00EB4F38">
              <w:rPr>
                <w:sz w:val="20"/>
                <w:szCs w:val="20"/>
              </w:rPr>
              <w:t>3.344,10</w:t>
            </w:r>
          </w:p>
        </w:tc>
      </w:tr>
      <w:tr w:rsidTr="004B3034" w:rsidR="00EB4F38"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hideMark/>
          </w:tcPr>
          <w:p w:rsidRDefault="00EB4F38" w:rsidP="004B3034" w:rsidR="00EB4F38" w:rsidRPr="008E54F6">
            <w:pPr>
              <w:jc w:val="center"/>
              <w:rPr>
                <w:sz w:val="20"/>
                <w:szCs w:val="20"/>
              </w:rPr>
            </w:pPr>
            <w:r>
              <w:rPr>
                <w:sz w:val="20"/>
                <w:szCs w:val="20"/>
              </w:rPr>
              <w:t>2</w:t>
            </w:r>
            <w:r w:rsidRPr="008E54F6">
              <w:rPr>
                <w:sz w:val="20"/>
                <w:szCs w:val="20"/>
              </w:rPr>
              <w:t>.</w:t>
            </w:r>
          </w:p>
        </w:tc>
        <w:tc>
          <w:tcPr>
            <w:tcW w:type="dxa" w:w="2410"/>
            <w:tcBorders>
              <w:top w:space="0" w:sz="4" w:color="auto" w:val="single"/>
              <w:left w:space="0" w:sz="4" w:color="auto" w:val="single"/>
              <w:bottom w:space="0" w:sz="4" w:color="auto" w:val="single"/>
              <w:right w:space="0" w:sz="4" w:color="auto" w:val="single"/>
            </w:tcBorders>
            <w:vAlign w:val="center"/>
          </w:tcPr>
          <w:p w:rsidRDefault="00EB4F38" w:rsidP="004B3034" w:rsidR="00EB4F38" w:rsidRPr="008E54F6">
            <w:pPr>
              <w:jc w:val="center"/>
              <w:rPr>
                <w:sz w:val="20"/>
                <w:szCs w:val="20"/>
              </w:rPr>
            </w:pPr>
            <w:r w:rsidRPr="008E54F6">
              <w:rPr>
                <w:sz w:val="20"/>
                <w:szCs w:val="20"/>
              </w:rPr>
              <w:t>BRANITELJSKA SOCIJALNO-RADNA ZADRUGA ZIMA, za poljoprivredu, turizam, pčelarstvo, usluge i socijalnu skrb</w:t>
            </w:r>
          </w:p>
        </w:tc>
        <w:tc>
          <w:tcPr>
            <w:tcW w:type="dxa" w:w="1701"/>
            <w:tcBorders>
              <w:top w:space="0" w:sz="4" w:color="auto" w:val="single"/>
              <w:left w:space="0" w:sz="4" w:color="auto" w:val="single"/>
              <w:bottom w:space="0" w:sz="4" w:color="auto" w:val="single"/>
              <w:right w:space="0" w:sz="4" w:color="auto" w:val="single"/>
            </w:tcBorders>
            <w:vAlign w:val="center"/>
          </w:tcPr>
          <w:p w:rsidRDefault="00EB4F38" w:rsidP="004B3034" w:rsidR="00EB4F38" w:rsidRPr="008E54F6">
            <w:pPr>
              <w:jc w:val="center"/>
              <w:rPr>
                <w:sz w:val="20"/>
                <w:szCs w:val="20"/>
              </w:rPr>
            </w:pPr>
            <w:r w:rsidRPr="008E54F6">
              <w:rPr>
                <w:sz w:val="20"/>
                <w:szCs w:val="20"/>
              </w:rPr>
              <w:t>11453587185</w:t>
            </w:r>
          </w:p>
        </w:tc>
        <w:tc>
          <w:tcPr>
            <w:tcW w:type="dxa" w:w="1716"/>
            <w:tcBorders>
              <w:top w:space="0" w:sz="4" w:color="auto" w:val="single"/>
              <w:left w:space="0" w:sz="4" w:color="auto" w:val="single"/>
              <w:bottom w:space="0" w:sz="4" w:color="auto" w:val="single"/>
              <w:right w:space="0" w:sz="4" w:color="auto" w:val="single"/>
            </w:tcBorders>
            <w:vAlign w:val="center"/>
          </w:tcPr>
          <w:p w:rsidRDefault="00EB4F38" w:rsidP="004B3034" w:rsidR="00EB4F38" w:rsidRPr="008E54F6">
            <w:pPr>
              <w:jc w:val="center"/>
              <w:rPr>
                <w:sz w:val="20"/>
                <w:szCs w:val="20"/>
              </w:rPr>
            </w:pPr>
            <w:r w:rsidRPr="008E54F6">
              <w:rPr>
                <w:sz w:val="20"/>
                <w:szCs w:val="20"/>
              </w:rPr>
              <w:t>Runović 222a, 21260 Runović</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0D4968" w:rsidR="00EB4F38" w:rsidRPr="00EB4F38">
            <w:pPr>
              <w:jc w:val="center"/>
              <w:rPr>
                <w:sz w:val="20"/>
                <w:szCs w:val="20"/>
              </w:rPr>
            </w:pPr>
            <w:r w:rsidRPr="00EB4F38">
              <w:rPr>
                <w:sz w:val="20"/>
                <w:szCs w:val="20"/>
              </w:rPr>
              <w:t>2.100,00</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3.</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DOMAK d.o.o.</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86170416512</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Selska 46,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169.402,71</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4.</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FIBIS d.o.o.</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10634598453</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Medarska 69,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290,00</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5.</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Hrvatski Telekom d.d.</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81793146560</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Roberta Frangeša Mihanovića 9,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2.851,58</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6.</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JOLLY - JBS d.o.o. u stečaju</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00322433664</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Ante Šupuka 10, 22000 Šibenik</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14.672,00</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7.</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Korab d.o.o.</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22668360735</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Tina Ujevića 16, 10431 Strmec</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4.795,62</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8.</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KONTAKT-COMMERCIUM, d.o.o.</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37370955564</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Kralja Zvonimira 74,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1.200,00</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9.</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KUSTURA d.o.o.</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62134495963</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Antuna Augustinčića 17, 49217 Krapinske Toplice</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5.540,54</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10.</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MARŠIĆ, obrt za trgovinu, vl. Jozo Maršić, Kamenmost, Hrvatskih velikana 10</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02138425270</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FRA RAJMONDA RUDEŽA 11, 21260 IMOTSKI</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575,00</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11.</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OLMA GRAĐENJE d.o.o. u stečaju</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84404506092</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Franjevački put br. 14, 21300 Makarska</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2.472,75</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lastRenderedPageBreak/>
              <w:t>12.</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PODRAVKA d.d.</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18928523252</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A.Starčevića 32, 48000 Koprivnica</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20.347,53</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13.</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TRIGRAM d.o.o.</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53393957926</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Borčec 45,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5.256,00</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14.</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UNIQA osiguranje d.d.</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75665455333</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Planinska 13 A,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5.547,00</w:t>
            </w:r>
          </w:p>
        </w:tc>
      </w:tr>
      <w:tr w:rsidTr="004B3034" w:rsidR="004B3034" w:rsidRPr="008E54F6">
        <w:trPr>
          <w:trHeight w:val="680"/>
          <w:jc w:val="center"/>
        </w:trPr>
        <w:tc>
          <w:tcPr>
            <w:tcW w:type="dxa" w:w="762"/>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15.</w:t>
            </w:r>
          </w:p>
        </w:tc>
        <w:tc>
          <w:tcPr>
            <w:tcW w:type="dxa" w:w="2410"/>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ZAGREBAČKA BANKA d.d.</w:t>
            </w:r>
          </w:p>
        </w:tc>
        <w:tc>
          <w:tcPr>
            <w:tcW w:type="dxa" w:w="1701"/>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92963223473</w:t>
            </w:r>
          </w:p>
        </w:tc>
        <w:tc>
          <w:tcPr>
            <w:tcW w:type="dxa" w:w="1716"/>
            <w:tcBorders>
              <w:top w:space="0" w:sz="4" w:color="auto" w:val="single"/>
              <w:left w:space="0" w:sz="4" w:color="auto" w:val="single"/>
              <w:bottom w:space="0" w:sz="4" w:color="auto" w:val="single"/>
              <w:right w:space="0" w:sz="4" w:color="auto" w:val="single"/>
            </w:tcBorders>
            <w:vAlign w:val="center"/>
          </w:tcPr>
          <w:p w:rsidRDefault="004B3034" w:rsidP="004B3034" w:rsidR="004B3034" w:rsidRPr="008E54F6">
            <w:pPr>
              <w:jc w:val="center"/>
              <w:rPr>
                <w:sz w:val="20"/>
                <w:szCs w:val="20"/>
              </w:rPr>
            </w:pPr>
            <w:r w:rsidRPr="008E54F6">
              <w:rPr>
                <w:sz w:val="20"/>
                <w:szCs w:val="20"/>
              </w:rPr>
              <w:t>Trg bana Josipa Jelačića 10, 10000 Zagreb</w:t>
            </w:r>
          </w:p>
        </w:tc>
        <w:tc>
          <w:tcPr>
            <w:tcW w:type="dxa" w:w="2304"/>
            <w:tcBorders>
              <w:top w:space="0" w:sz="4" w:color="auto" w:val="single"/>
              <w:left w:space="0" w:sz="4" w:color="auto" w:val="single"/>
              <w:bottom w:space="0" w:sz="4" w:color="auto" w:val="single"/>
              <w:right w:space="0" w:sz="4" w:color="auto" w:val="single"/>
            </w:tcBorders>
            <w:vAlign w:val="center"/>
          </w:tcPr>
          <w:p w:rsidRDefault="00EB4F38" w:rsidP="004B3034" w:rsidR="004B3034" w:rsidRPr="008E54F6">
            <w:pPr>
              <w:jc w:val="center"/>
              <w:rPr>
                <w:sz w:val="20"/>
                <w:szCs w:val="20"/>
              </w:rPr>
            </w:pPr>
            <w:r>
              <w:rPr>
                <w:sz w:val="20"/>
                <w:szCs w:val="20"/>
              </w:rPr>
              <w:t>168,27</w:t>
            </w:r>
          </w:p>
        </w:tc>
      </w:tr>
    </w:tbl>
    <w:p w:rsidRDefault="003C1A56" w:rsidP="00D40B3C" w:rsidR="003C1A56">
      <w:pPr>
        <w:spacing w:before="240"/>
        <w:jc w:val="both"/>
        <w:rPr>
          <w:rFonts w:eastAsia="Arial Unicode MS"/>
          <w:lang w:eastAsia="en-US"/>
        </w:rPr>
      </w:pPr>
    </w:p>
    <w:p w:rsidRDefault="00F226B1" w:rsidP="00411BDB" w:rsidR="00411BDB">
      <w:pPr>
        <w:spacing w:before="240"/>
        <w:ind w:firstLine="709"/>
        <w:jc w:val="both"/>
        <w:rPr>
          <w:rFonts w:eastAsia="Arial Unicode MS"/>
          <w:lang w:eastAsia="en-US"/>
        </w:rPr>
      </w:pPr>
      <w:r>
        <w:rPr>
          <w:rFonts w:eastAsia="Arial Unicode MS"/>
          <w:lang w:eastAsia="en-US"/>
        </w:rPr>
        <w:t xml:space="preserve">III. Upućuju se vjerovnici iz točke II. izreke ovog rješenja </w:t>
      </w:r>
      <w:r w:rsidR="000D4968">
        <w:rPr>
          <w:rFonts w:eastAsia="Arial Unicode MS"/>
          <w:lang w:eastAsia="en-US"/>
        </w:rPr>
        <w:t xml:space="preserve">i to </w:t>
      </w:r>
      <w:r w:rsidR="000D4968" w:rsidRPr="009E6129">
        <w:rPr>
          <w:rFonts w:eastAsiaTheme="minorHAnsi"/>
          <w:lang w:eastAsia="en-US"/>
        </w:rPr>
        <w:t xml:space="preserve">BRANITELJSKA POLJOPRIVREDNA ZADRUGA IMOĆANKA u stečaju, OIB: 41108966606, Donji Vinjani 475, BRANITELJSKA SOCIJALNO-RADNA ZADRUGA ZIMA, OIB: 11453587185, Runović 222/a, Runović, </w:t>
      </w:r>
      <w:r w:rsidR="00411BDB" w:rsidRPr="009E11A1">
        <w:rPr>
          <w:rFonts w:eastAsiaTheme="minorHAnsi"/>
          <w:lang w:eastAsia="en-US"/>
        </w:rPr>
        <w:t>FIBIS d.o.o., OIB: 10634598453, Medarska 69, Zagreb</w:t>
      </w:r>
      <w:r w:rsidR="00411BDB">
        <w:rPr>
          <w:rFonts w:eastAsiaTheme="minorHAnsi"/>
          <w:lang w:eastAsia="en-US"/>
        </w:rPr>
        <w:t xml:space="preserve">, </w:t>
      </w:r>
      <w:r w:rsidR="00411BDB" w:rsidRPr="009E11A1">
        <w:rPr>
          <w:rFonts w:eastAsiaTheme="minorHAnsi"/>
          <w:lang w:eastAsia="en-US"/>
        </w:rPr>
        <w:t>Hrvatski Telekom d.d., OIB: 81793146560, Roberta Frangeša Mihanovića 9, Zagreb</w:t>
      </w:r>
      <w:r w:rsidR="00411BDB">
        <w:rPr>
          <w:rFonts w:eastAsiaTheme="minorHAnsi"/>
          <w:lang w:eastAsia="en-US"/>
        </w:rPr>
        <w:t xml:space="preserve">, </w:t>
      </w:r>
      <w:r w:rsidR="00411BDB" w:rsidRPr="009E11A1">
        <w:rPr>
          <w:rFonts w:eastAsiaTheme="minorHAnsi"/>
          <w:lang w:eastAsia="en-US"/>
        </w:rPr>
        <w:t>JOLLY-JBS d.o.o. u stečaju, OIB: 00322433664, Ante Šupuka 10, Šibenik</w:t>
      </w:r>
      <w:r w:rsidR="00411BDB">
        <w:rPr>
          <w:rFonts w:eastAsiaTheme="minorHAnsi"/>
          <w:lang w:eastAsia="en-US"/>
        </w:rPr>
        <w:t xml:space="preserve">, </w:t>
      </w:r>
      <w:r w:rsidR="00411BDB">
        <w:t xml:space="preserve">Korab d.o.o., OIB: 22668360735, </w:t>
      </w:r>
      <w:r w:rsidR="00411BDB" w:rsidRPr="00152860">
        <w:t>Tina Ujevića 16</w:t>
      </w:r>
      <w:r w:rsidR="00411BDB">
        <w:t xml:space="preserve">, Strmec, KONTAKT-COMMERCIUM, d.o.o., OIB: 37370955564, </w:t>
      </w:r>
      <w:r w:rsidR="00411BDB" w:rsidRPr="00152860">
        <w:t>Kralja Zvonimira 74</w:t>
      </w:r>
      <w:r w:rsidR="00411BDB">
        <w:t xml:space="preserve">, Imotski, </w:t>
      </w:r>
      <w:r w:rsidR="00411BDB" w:rsidRPr="009E11A1">
        <w:t>KUSTURA d.o.o., OIB: 62134495963, Antuna Augustinčića 17, Krapinske Toplice</w:t>
      </w:r>
      <w:r w:rsidR="00411BDB">
        <w:t xml:space="preserve">, </w:t>
      </w:r>
      <w:r w:rsidR="00411BDB" w:rsidRPr="008856B4">
        <w:t>MARŠIĆ, obrt za trgovinu, vl. Jozo Maršić, K</w:t>
      </w:r>
      <w:r w:rsidR="00411BDB">
        <w:t xml:space="preserve">amenmost, Hrvatskih velikana 10, OIB: 02138425270, </w:t>
      </w:r>
      <w:r w:rsidR="00411BDB" w:rsidRPr="009E11A1">
        <w:t>OLMA GRAĐENJE d.o.o. u stečaju, OIB: 84404506092, Franjevački put 14, Makarska</w:t>
      </w:r>
      <w:r w:rsidR="00411BDB">
        <w:t xml:space="preserve">, PODRAVKA d.d., OIB: 18928523252, </w:t>
      </w:r>
      <w:r w:rsidR="00411BDB" w:rsidRPr="000052A6">
        <w:t>A.Starčevića 32</w:t>
      </w:r>
      <w:r w:rsidR="00411BDB">
        <w:t xml:space="preserve">, Koprivnica, </w:t>
      </w:r>
      <w:r w:rsidR="00411BDB" w:rsidRPr="00450E69">
        <w:t>TRIGRAM d.o.o., OIB: 53393957926, Borčec 45, Zagreb</w:t>
      </w:r>
      <w:r w:rsidR="00411BDB">
        <w:t xml:space="preserve">, UNIQA d.d., OIB: 75665455333, </w:t>
      </w:r>
      <w:r w:rsidR="00411BDB" w:rsidRPr="00DC1BE7">
        <w:t>Planinska 13 A</w:t>
      </w:r>
      <w:r w:rsidR="00411BDB">
        <w:t xml:space="preserve">, Zagreb i Zagrebačka banka d.d., OIB: 92963223473, </w:t>
      </w:r>
      <w:r w:rsidR="00411BDB" w:rsidRPr="000B52A9">
        <w:t>Trg bana Josipa Jelačića 10</w:t>
      </w:r>
      <w:r w:rsidR="00411BDB">
        <w:t xml:space="preserve">, Zagreb </w:t>
      </w:r>
      <w:r w:rsidR="00411BDB">
        <w:rPr>
          <w:rFonts w:eastAsia="Arial Unicode MS"/>
          <w:lang w:eastAsia="en-US"/>
        </w:rPr>
        <w:t>da u roku od 8 dana od dana pravomoćnosti ovog rješenja, odnosno primitka drugostupanjske odluke, pokrenu parnicu protiv predstečajnog dužnika radi utvrđivanja osporene tražbine, odnosno predlože nastavak parnice ukoliko je u vrijeme otvaranja predstečajnog postupka već pokrenut parnični postupak u odnosu na osporenu tražbinu, jer će se inače smatrati da su odustali od prava na vođenje parnice.</w:t>
      </w:r>
      <w:r w:rsidR="00411BDB">
        <w:rPr>
          <w:rFonts w:eastAsia="Calibri"/>
          <w:lang w:eastAsia="en-US"/>
        </w:rPr>
        <w:t xml:space="preserve"> Ako je u vrijeme otvaranja predstečajnog postupka pred državnim ili arbitražnim sudom već bio pokrenut parnični postupak o tražbini koja je osporena, postupak radi utvrđivanja tražbine nastavit će se preuzimanjem te parnice, pa se vjerovnici osporenih tražbina upućuju u roku osam dana od primitka ovog rješenja podnijeti prijedlog za preuzimanje i nastavak takve parnice, a ako to ne učine u ostavljenom roku, smatrat će se kako su odustali od prava na vođenje parnice.</w:t>
      </w:r>
    </w:p>
    <w:p w:rsidRDefault="00411BDB" w:rsidP="00411BDB" w:rsidR="000D4968" w:rsidRPr="000123D6">
      <w:pPr>
        <w:spacing w:before="240"/>
        <w:ind w:firstLine="709"/>
        <w:jc w:val="both"/>
        <w:rPr>
          <w:rFonts w:eastAsia="Arial Unicode MS"/>
          <w:lang w:eastAsia="en-US"/>
        </w:rPr>
      </w:pPr>
      <w:r>
        <w:rPr>
          <w:rFonts w:eastAsiaTheme="minorHAnsi"/>
          <w:lang w:eastAsia="en-US"/>
        </w:rPr>
        <w:t>III</w:t>
      </w:r>
      <w:r w:rsidRPr="000123D6">
        <w:rPr>
          <w:rFonts w:eastAsiaTheme="minorHAnsi"/>
          <w:lang w:eastAsia="en-US"/>
        </w:rPr>
        <w:t>. Upućuje se dužnik</w:t>
      </w:r>
      <w:r w:rsidR="00D40B3C" w:rsidRPr="000123D6">
        <w:rPr>
          <w:rFonts w:eastAsiaTheme="minorHAnsi"/>
          <w:lang w:eastAsia="en-US"/>
        </w:rPr>
        <w:t>,</w:t>
      </w:r>
      <w:r w:rsidRPr="000123D6">
        <w:rPr>
          <w:rFonts w:eastAsiaTheme="minorHAnsi"/>
          <w:lang w:eastAsia="en-US"/>
        </w:rPr>
        <w:t xml:space="preserve"> </w:t>
      </w:r>
      <w:r w:rsidR="00D40B3C" w:rsidRPr="000123D6">
        <w:rPr>
          <w:rFonts w:eastAsiaTheme="minorHAnsi"/>
          <w:lang w:eastAsia="en-US"/>
        </w:rPr>
        <w:t>u odnosu na</w:t>
      </w:r>
      <w:r w:rsidRPr="000123D6">
        <w:rPr>
          <w:rFonts w:eastAsiaTheme="minorHAnsi"/>
          <w:lang w:eastAsia="en-US"/>
        </w:rPr>
        <w:t xml:space="preserve"> vjerovnika </w:t>
      </w:r>
      <w:r w:rsidR="000D4968" w:rsidRPr="000123D6">
        <w:rPr>
          <w:rFonts w:eastAsiaTheme="minorHAnsi"/>
          <w:lang w:eastAsia="en-US"/>
        </w:rPr>
        <w:t>DOMAK d.o.o., OIB: 86170416512, Selska 46</w:t>
      </w:r>
      <w:r w:rsidR="00D40B3C" w:rsidRPr="000123D6">
        <w:rPr>
          <w:rFonts w:eastAsiaTheme="minorHAnsi"/>
          <w:lang w:eastAsia="en-US"/>
        </w:rPr>
        <w:t xml:space="preserve">, </w:t>
      </w:r>
      <w:r w:rsidRPr="000123D6">
        <w:rPr>
          <w:rFonts w:eastAsia="Arial Unicode MS"/>
          <w:lang w:eastAsia="en-US"/>
        </w:rPr>
        <w:t>da u roku od 8 dana od dana pravomoćnosti ovog rješenja, odnosno primitka drugostupanjske odluke, pokrenu parnicu protiv predstečajnog dužnika radi utvrđivanja osporene tražbine, odnosno predlože nastavak parnice ukoliko je u vrijeme otvaranja predstečajnog postupka već pokrenut parnični postupak u odnosu na osporenu tražbinu, jer će se inače smatrati da su odustali od prava na vođenje parnice.</w:t>
      </w:r>
      <w:r w:rsidRPr="000123D6">
        <w:rPr>
          <w:rFonts w:eastAsia="Calibri"/>
          <w:lang w:eastAsia="en-US"/>
        </w:rPr>
        <w:t xml:space="preserve"> Ako je u vrijeme otvaranja predstečajnog postupka pred državnim ili arbitražnim sudom već bio pokrenut parnični postupak o tražbini koja je osporena, postupak radi utvrđivanja tražbine nastavit će se preuzimanjem te parnice, pa se vjerovnici osporenih tražbina upućuju u roku osam dana od primitka ovog rješenja podnijeti prijedlog za preuzimanje i nastavak takve parnice, a ako to ne učine u ostavljenom roku, smatrat će se kako su odustali od prava na vođenje parnice.</w:t>
      </w:r>
    </w:p>
    <w:p w:rsidRDefault="00D40B3C" w:rsidR="00D40B3C">
      <w:pPr>
        <w:rPr>
          <w:rFonts w:eastAsia="Calibri"/>
          <w:lang w:eastAsia="en-US"/>
        </w:rPr>
      </w:pPr>
      <w:r>
        <w:rPr>
          <w:rFonts w:eastAsia="Calibri"/>
          <w:lang w:eastAsia="en-US"/>
        </w:rPr>
        <w:br w:type="page"/>
      </w:r>
    </w:p>
    <w:p w:rsidRDefault="00F226B1" w:rsidP="000502FF" w:rsidR="000502FF">
      <w:pPr>
        <w:spacing w:after="100" w:before="240"/>
        <w:jc w:val="center"/>
        <w:rPr>
          <w:rFonts w:eastAsia="Calibri"/>
          <w:lang w:eastAsia="en-US"/>
        </w:rPr>
      </w:pPr>
      <w:r>
        <w:rPr>
          <w:rFonts w:eastAsia="Calibri"/>
          <w:lang w:eastAsia="en-US"/>
        </w:rPr>
        <w:lastRenderedPageBreak/>
        <w:t>Obrazloženje</w:t>
      </w:r>
    </w:p>
    <w:p w:rsidRDefault="00F226B1" w:rsidP="00F226B1" w:rsidR="00F226B1">
      <w:pPr>
        <w:spacing w:before="200"/>
        <w:ind w:firstLine="708"/>
        <w:jc w:val="both"/>
        <w:rPr>
          <w:rFonts w:eastAsiaTheme="minorHAnsi"/>
          <w:lang w:eastAsia="en-US"/>
        </w:rPr>
      </w:pPr>
      <w:r>
        <w:rPr>
          <w:rFonts w:eastAsiaTheme="minorHAnsi"/>
          <w:lang w:eastAsia="en-US"/>
        </w:rPr>
        <w:t xml:space="preserve">Rješenjem ovoga suda poslovni broj </w:t>
      </w:r>
      <w:r w:rsidR="009E6129">
        <w:rPr>
          <w:rFonts w:eastAsiaTheme="minorHAnsi"/>
          <w:lang w:eastAsia="en-US"/>
        </w:rPr>
        <w:t>4</w:t>
      </w:r>
      <w:r>
        <w:rPr>
          <w:rFonts w:eastAsiaTheme="minorHAnsi"/>
          <w:lang w:eastAsia="en-US"/>
        </w:rPr>
        <w:t>.St-</w:t>
      </w:r>
      <w:r w:rsidR="009E6129">
        <w:rPr>
          <w:rFonts w:eastAsiaTheme="minorHAnsi"/>
          <w:lang w:eastAsia="en-US"/>
        </w:rPr>
        <w:t>266</w:t>
      </w:r>
      <w:r>
        <w:rPr>
          <w:rFonts w:eastAsiaTheme="minorHAnsi"/>
          <w:lang w:eastAsia="en-US"/>
        </w:rPr>
        <w:t xml:space="preserve">/2018 od </w:t>
      </w:r>
      <w:r w:rsidR="009E6129">
        <w:rPr>
          <w:rFonts w:eastAsiaTheme="minorHAnsi"/>
          <w:lang w:eastAsia="en-US"/>
        </w:rPr>
        <w:t>2. svibnja</w:t>
      </w:r>
      <w:r>
        <w:rPr>
          <w:rFonts w:eastAsiaTheme="minorHAnsi"/>
          <w:lang w:eastAsia="en-US"/>
        </w:rPr>
        <w:t xml:space="preserve"> 2018. otvoren je predstečajni postupak </w:t>
      </w:r>
      <w:r>
        <w:t xml:space="preserve">nad dužnikom </w:t>
      </w:r>
      <w:r w:rsidR="009E6129" w:rsidRPr="00C57DBC">
        <w:t>PEKANOVIĆ, d.o.o.</w:t>
      </w:r>
      <w:r w:rsidR="009E6129">
        <w:t xml:space="preserve">, </w:t>
      </w:r>
      <w:r w:rsidR="009E6129" w:rsidRPr="00C57DBC">
        <w:t>Težački put 24</w:t>
      </w:r>
      <w:r w:rsidR="009E6129">
        <w:t>, Zmijavci, OIB: 81479674300</w:t>
      </w:r>
      <w:r>
        <w:t xml:space="preserve">. </w:t>
      </w:r>
    </w:p>
    <w:p w:rsidRDefault="00F226B1" w:rsidP="00EB4F38" w:rsidR="00F226B1" w:rsidRPr="00EB4F38">
      <w:pPr>
        <w:spacing w:before="200"/>
        <w:ind w:firstLine="709"/>
        <w:jc w:val="both"/>
        <w:rPr>
          <w:rFonts w:eastAsiaTheme="minorHAnsi"/>
          <w:lang w:eastAsia="en-US"/>
        </w:rPr>
      </w:pPr>
      <w:r>
        <w:rPr>
          <w:rFonts w:eastAsiaTheme="minorHAnsi"/>
          <w:lang w:eastAsia="en-US"/>
        </w:rPr>
        <w:t>Postupajući po čl</w:t>
      </w:r>
      <w:r w:rsidR="009E6129">
        <w:rPr>
          <w:rFonts w:eastAsiaTheme="minorHAnsi"/>
          <w:lang w:eastAsia="en-US"/>
        </w:rPr>
        <w:t>anku</w:t>
      </w:r>
      <w:r>
        <w:rPr>
          <w:rFonts w:eastAsiaTheme="minorHAnsi"/>
          <w:lang w:eastAsia="en-US"/>
        </w:rPr>
        <w:t xml:space="preserve"> 43. st</w:t>
      </w:r>
      <w:r w:rsidR="009E6129">
        <w:rPr>
          <w:rFonts w:eastAsiaTheme="minorHAnsi"/>
          <w:lang w:eastAsia="en-US"/>
        </w:rPr>
        <w:t>avak 6. Stečajnog zakona ("Narodne novine" broj 71/15 i 104/17, dalje SZ)</w:t>
      </w:r>
      <w:r>
        <w:rPr>
          <w:rFonts w:eastAsiaTheme="minorHAnsi"/>
          <w:lang w:eastAsia="en-US"/>
        </w:rPr>
        <w:t xml:space="preserve">, Financijska agencija dostavila je sudu relevantnu dokumentaciju (list </w:t>
      </w:r>
      <w:r w:rsidR="009E6129">
        <w:rPr>
          <w:rFonts w:eastAsiaTheme="minorHAnsi"/>
          <w:lang w:eastAsia="en-US"/>
        </w:rPr>
        <w:t>2</w:t>
      </w:r>
      <w:r>
        <w:rPr>
          <w:rFonts w:eastAsiaTheme="minorHAnsi"/>
          <w:lang w:eastAsia="en-US"/>
        </w:rPr>
        <w:t>05-</w:t>
      </w:r>
      <w:r w:rsidR="009E6129">
        <w:rPr>
          <w:rFonts w:eastAsiaTheme="minorHAnsi"/>
          <w:lang w:eastAsia="en-US"/>
        </w:rPr>
        <w:t>234</w:t>
      </w:r>
      <w:r w:rsidR="00EB4F38">
        <w:rPr>
          <w:rFonts w:eastAsiaTheme="minorHAnsi"/>
          <w:lang w:eastAsia="en-US"/>
        </w:rPr>
        <w:t xml:space="preserve"> spisa), među kojom i </w:t>
      </w:r>
      <w:r w:rsidRPr="00EB4F38">
        <w:rPr>
          <w:rFonts w:eastAsiaTheme="minorHAnsi"/>
          <w:lang w:eastAsia="en-US"/>
        </w:rPr>
        <w:t>prijave tražbina vjerovnika</w:t>
      </w:r>
      <w:r w:rsidR="00EB4F38">
        <w:rPr>
          <w:rFonts w:eastAsiaTheme="minorHAnsi"/>
          <w:lang w:eastAsia="en-US"/>
        </w:rPr>
        <w:t xml:space="preserve">, </w:t>
      </w:r>
      <w:r w:rsidRPr="00EB4F38">
        <w:rPr>
          <w:rFonts w:eastAsiaTheme="minorHAnsi"/>
          <w:lang w:eastAsia="en-US"/>
        </w:rPr>
        <w:t>očitovanje dužnika o prijavljenim tražbinama</w:t>
      </w:r>
      <w:r w:rsidR="00EB4F38">
        <w:rPr>
          <w:rFonts w:eastAsiaTheme="minorHAnsi"/>
          <w:lang w:eastAsia="en-US"/>
        </w:rPr>
        <w:t xml:space="preserve"> te </w:t>
      </w:r>
      <w:r w:rsidRPr="00EB4F38">
        <w:rPr>
          <w:rFonts w:eastAsiaTheme="minorHAnsi"/>
          <w:lang w:eastAsia="en-US"/>
        </w:rPr>
        <w:t>očitovanje povjerenika o prijavljenim tražbinama.</w:t>
      </w:r>
    </w:p>
    <w:p w:rsidRDefault="00F226B1" w:rsidP="00F226B1" w:rsidR="00F226B1">
      <w:pPr>
        <w:spacing w:before="200"/>
        <w:ind w:firstLine="708"/>
        <w:jc w:val="both"/>
        <w:rPr>
          <w:rFonts w:eastAsiaTheme="minorHAnsi"/>
          <w:lang w:eastAsia="en-US"/>
        </w:rPr>
      </w:pPr>
      <w:r>
        <w:rPr>
          <w:rFonts w:eastAsiaTheme="minorHAnsi"/>
          <w:lang w:eastAsia="en-US"/>
        </w:rPr>
        <w:t xml:space="preserve">Odredbom </w:t>
      </w:r>
      <w:r w:rsidR="009E6129">
        <w:rPr>
          <w:rFonts w:eastAsiaTheme="minorHAnsi"/>
          <w:lang w:eastAsia="en-US"/>
        </w:rPr>
        <w:t>članka</w:t>
      </w:r>
      <w:r>
        <w:rPr>
          <w:rFonts w:eastAsiaTheme="minorHAnsi"/>
          <w:lang w:eastAsia="en-US"/>
        </w:rPr>
        <w:t xml:space="preserve"> 39. SZ propisano je da ako vjerovnik nije podnio prijavu tražbine, a tražbina je navedena u prijedlogu za otvaranje predstečajnog postupka, tražbina navedena u prijedlogu za otvaranje predstečajnog postupka smatra se prijavljenom tražbinom.</w:t>
      </w:r>
    </w:p>
    <w:p w:rsidRDefault="00F226B1" w:rsidP="00F226B1" w:rsidR="00F226B1">
      <w:pPr>
        <w:spacing w:before="200"/>
        <w:ind w:firstLine="709"/>
        <w:jc w:val="both"/>
        <w:rPr>
          <w:rFonts w:eastAsiaTheme="minorHAnsi"/>
          <w:lang w:eastAsia="en-US"/>
        </w:rPr>
      </w:pPr>
      <w:r>
        <w:rPr>
          <w:rFonts w:eastAsiaTheme="minorHAnsi"/>
          <w:lang w:eastAsia="en-US"/>
        </w:rPr>
        <w:t>Odredbom čl</w:t>
      </w:r>
      <w:r w:rsidR="009E6129">
        <w:rPr>
          <w:rFonts w:eastAsiaTheme="minorHAnsi"/>
          <w:lang w:eastAsia="en-US"/>
        </w:rPr>
        <w:t>anka 46. SZ</w:t>
      </w:r>
      <w:r>
        <w:rPr>
          <w:rFonts w:eastAsiaTheme="minorHAnsi"/>
          <w:lang w:eastAsia="en-US"/>
        </w:rPr>
        <w:t xml:space="preserve"> propisano je kako na ročištu radi ispitivanja tražbina sud ispituje prijavljene tražbine, dok je </w:t>
      </w:r>
      <w:r w:rsidR="009E6129">
        <w:rPr>
          <w:rFonts w:eastAsiaTheme="minorHAnsi"/>
          <w:lang w:eastAsia="en-US"/>
        </w:rPr>
        <w:t>člankom</w:t>
      </w:r>
      <w:r>
        <w:rPr>
          <w:rFonts w:eastAsiaTheme="minorHAnsi"/>
          <w:lang w:eastAsia="en-US"/>
        </w:rPr>
        <w:t xml:space="preserve"> 47. SZ propisano da tražbine prijavljene u propisanom roku se smatraju utvrđenim, ako ih nije osporio dužnik, povjerenik ako je imenovan ili vjerovnik. Nadalje, čl</w:t>
      </w:r>
      <w:r w:rsidR="009E6129">
        <w:rPr>
          <w:rFonts w:eastAsiaTheme="minorHAnsi"/>
          <w:lang w:eastAsia="en-US"/>
        </w:rPr>
        <w:t>ankom</w:t>
      </w:r>
      <w:r>
        <w:rPr>
          <w:rFonts w:eastAsiaTheme="minorHAnsi"/>
          <w:lang w:eastAsia="en-US"/>
        </w:rPr>
        <w:t xml:space="preserve"> 49. st</w:t>
      </w:r>
      <w:r w:rsidR="009E6129">
        <w:rPr>
          <w:rFonts w:eastAsiaTheme="minorHAnsi"/>
          <w:lang w:eastAsia="en-US"/>
        </w:rPr>
        <w:t>avak</w:t>
      </w:r>
      <w:r>
        <w:rPr>
          <w:rFonts w:eastAsiaTheme="minorHAnsi"/>
          <w:lang w:eastAsia="en-US"/>
        </w:rPr>
        <w:t xml:space="preserve"> 1. SZ propisano je kako na ročištu radi ispitivanja tražbina sud sastavlja tablicu ispitanih tražbina i tablicu razlučnih prava</w:t>
      </w:r>
      <w:r w:rsidR="009E6129">
        <w:rPr>
          <w:rFonts w:eastAsiaTheme="minorHAnsi"/>
          <w:lang w:eastAsia="en-US"/>
        </w:rPr>
        <w:t>,</w:t>
      </w:r>
      <w:r>
        <w:rPr>
          <w:rFonts w:eastAsiaTheme="minorHAnsi"/>
          <w:lang w:eastAsia="en-US"/>
        </w:rPr>
        <w:t xml:space="preserve"> a čl</w:t>
      </w:r>
      <w:r w:rsidR="009E6129">
        <w:rPr>
          <w:rFonts w:eastAsiaTheme="minorHAnsi"/>
          <w:lang w:eastAsia="en-US"/>
        </w:rPr>
        <w:t>ankom 50. SZ</w:t>
      </w:r>
      <w:r>
        <w:rPr>
          <w:rFonts w:eastAsiaTheme="minorHAnsi"/>
          <w:lang w:eastAsia="en-US"/>
        </w:rPr>
        <w:t xml:space="preserve"> propisano je kako na temelju tablice ispitanih tražbina sud donosi rješenje o utvrđenim i osporenim tražbinama, uz obveznu naznaku razloga osporavanja, istim će rješenjem sud odlučiti i o upućivanju na parnicu te kakao se na upućivanje na parnicu u predstečajnom postupku na odgovarajući način primjenjuju odredbe o upućivanju na parnicu u stečajnom postupku, a to su upra</w:t>
      </w:r>
      <w:r w:rsidR="009E6129">
        <w:rPr>
          <w:rFonts w:eastAsiaTheme="minorHAnsi"/>
          <w:lang w:eastAsia="en-US"/>
        </w:rPr>
        <w:t>vo odredbe članaka 266.-269. SZ</w:t>
      </w:r>
      <w:r>
        <w:rPr>
          <w:rFonts w:eastAsiaTheme="minorHAnsi"/>
          <w:lang w:eastAsia="en-US"/>
        </w:rPr>
        <w:t>. Člankom 48. st</w:t>
      </w:r>
      <w:r w:rsidR="009E6129">
        <w:rPr>
          <w:rFonts w:eastAsiaTheme="minorHAnsi"/>
          <w:lang w:eastAsia="en-US"/>
        </w:rPr>
        <w:t>avak</w:t>
      </w:r>
      <w:r>
        <w:rPr>
          <w:rFonts w:eastAsiaTheme="minorHAnsi"/>
          <w:lang w:eastAsia="en-US"/>
        </w:rPr>
        <w:t xml:space="preserve"> 1. SZ propisano je da ako je dužnik osporio tražbinu, sud će vjerovnika osporene tražbine uputiti na parnicu protiv dužnika radi utvrđivanja osporene tražbine. </w:t>
      </w:r>
    </w:p>
    <w:p w:rsidRDefault="00F226B1" w:rsidP="00F226B1" w:rsidR="00F226B1">
      <w:pPr>
        <w:spacing w:before="200"/>
        <w:ind w:firstLine="709"/>
        <w:jc w:val="both"/>
        <w:rPr>
          <w:rFonts w:eastAsiaTheme="minorHAnsi"/>
          <w:lang w:eastAsia="en-US"/>
        </w:rPr>
      </w:pPr>
      <w:r>
        <w:rPr>
          <w:rFonts w:eastAsiaTheme="minorHAnsi"/>
          <w:lang w:eastAsia="en-US"/>
        </w:rPr>
        <w:t xml:space="preserve">Na ročištu radi ispitivanja tražbina, održanom </w:t>
      </w:r>
      <w:r w:rsidR="009E6129">
        <w:rPr>
          <w:rFonts w:eastAsiaTheme="minorHAnsi"/>
          <w:lang w:eastAsia="en-US"/>
        </w:rPr>
        <w:t>19. rujna</w:t>
      </w:r>
      <w:r>
        <w:rPr>
          <w:rFonts w:eastAsiaTheme="minorHAnsi"/>
          <w:lang w:eastAsia="en-US"/>
        </w:rPr>
        <w:t xml:space="preserve"> 2018., sud je utvrdio:</w:t>
      </w:r>
    </w:p>
    <w:p w:rsidRDefault="00F226B1" w:rsidP="009E6129" w:rsidR="009E6129">
      <w:pPr>
        <w:tabs>
          <w:tab w:pos="567" w:val="left"/>
        </w:tabs>
        <w:spacing w:before="80"/>
        <w:jc w:val="both"/>
      </w:pPr>
      <w:r>
        <w:rPr>
          <w:rFonts w:eastAsiaTheme="minorHAnsi"/>
          <w:lang w:eastAsia="en-US"/>
        </w:rPr>
        <w:tab/>
      </w:r>
      <w:r w:rsidR="009E6129">
        <w:t>-  da je 4. lipnja 2018. FINA na mrežnoj stranici e-Oglasna ploča sudova objavila tablicu prijavljenih tražbina, iskazavši prijavljene tražbine vjerovnika</w:t>
      </w:r>
    </w:p>
    <w:p w:rsidRDefault="009E6129" w:rsidP="009E6129" w:rsidR="009E6129">
      <w:pPr>
        <w:tabs>
          <w:tab w:pos="567" w:val="left"/>
        </w:tabs>
        <w:spacing w:before="80"/>
        <w:jc w:val="both"/>
      </w:pPr>
      <w:r>
        <w:tab/>
        <w:t>- da je 3. srpnja 2018. povjerenik Vlaho Monković dostavio očitovanje o prijavljenim tražbinama (list 185-203 spisa), a koje očitovanje je objavljeno na mrežnoj stranici e-Oglasna ploča sudova 11. srpnja 2018.</w:t>
      </w:r>
    </w:p>
    <w:p w:rsidRDefault="009E6129" w:rsidP="009E6129" w:rsidR="009E6129">
      <w:pPr>
        <w:tabs>
          <w:tab w:pos="567" w:val="left"/>
        </w:tabs>
        <w:spacing w:before="80"/>
        <w:jc w:val="both"/>
      </w:pPr>
      <w:r>
        <w:tab/>
        <w:t>- da je 5. srpnja 2018. dužnik dostavio FINA-i očitovanje o prijavljenim tražbinama, a koje očitovanje je objavljeno na mrežnoj stranici e-Oglasna ploča sudova 11. srpnja 2018.</w:t>
      </w:r>
    </w:p>
    <w:p w:rsidRDefault="009E6129" w:rsidP="009E6129" w:rsidR="009E6129">
      <w:pPr>
        <w:tabs>
          <w:tab w:pos="567" w:val="left"/>
        </w:tabs>
        <w:spacing w:before="80"/>
        <w:jc w:val="both"/>
      </w:pPr>
      <w:r>
        <w:tab/>
        <w:t xml:space="preserve">- da je 4. kolovoza 2018. FINA na mrežnoj stranici e-Oglasna ploča sudova objavila tablicu osporenih tražbina. </w:t>
      </w:r>
    </w:p>
    <w:p w:rsidRDefault="009E6129" w:rsidP="009E6129" w:rsidR="00F226B1">
      <w:pPr>
        <w:tabs>
          <w:tab w:pos="567" w:val="left"/>
        </w:tabs>
        <w:spacing w:before="80"/>
        <w:jc w:val="both"/>
        <w:rPr>
          <w:rFonts w:eastAsiaTheme="minorHAnsi"/>
          <w:lang w:eastAsia="en-US"/>
        </w:rPr>
      </w:pPr>
      <w:r>
        <w:rPr>
          <w:rFonts w:eastAsiaTheme="minorHAnsi"/>
          <w:lang w:eastAsia="en-US"/>
        </w:rPr>
        <w:tab/>
      </w:r>
      <w:r w:rsidR="00F226B1">
        <w:rPr>
          <w:rFonts w:eastAsiaTheme="minorHAnsi"/>
          <w:lang w:eastAsia="en-US"/>
        </w:rPr>
        <w:t>Nakon ovih utvrđenja, sud je ispitao tražbine koje je dužnik naveo u prijedlogu za otvaranje predstečajnog postupka (čl</w:t>
      </w:r>
      <w:r>
        <w:rPr>
          <w:rFonts w:eastAsiaTheme="minorHAnsi"/>
          <w:lang w:eastAsia="en-US"/>
        </w:rPr>
        <w:t>anak</w:t>
      </w:r>
      <w:r w:rsidR="00F226B1">
        <w:rPr>
          <w:rFonts w:eastAsiaTheme="minorHAnsi"/>
          <w:lang w:eastAsia="en-US"/>
        </w:rPr>
        <w:t xml:space="preserve"> 39. SZ) te tražbine koje su prijavili vjerovnici u roku od 15 dana od dana objave rješenja o otvaranju predstečajnog postupka (čl</w:t>
      </w:r>
      <w:r>
        <w:rPr>
          <w:rFonts w:eastAsiaTheme="minorHAnsi"/>
          <w:lang w:eastAsia="en-US"/>
        </w:rPr>
        <w:t xml:space="preserve">anak </w:t>
      </w:r>
      <w:r w:rsidR="00F226B1">
        <w:rPr>
          <w:rFonts w:eastAsiaTheme="minorHAnsi"/>
          <w:lang w:eastAsia="en-US"/>
        </w:rPr>
        <w:t>36. SZ).</w:t>
      </w:r>
    </w:p>
    <w:p w:rsidRDefault="00F226B1" w:rsidP="00F226B1" w:rsidR="00F226B1">
      <w:pPr>
        <w:spacing w:before="200"/>
        <w:ind w:firstLine="709"/>
        <w:jc w:val="both"/>
        <w:rPr>
          <w:rFonts w:eastAsiaTheme="minorHAnsi"/>
          <w:lang w:eastAsia="en-US"/>
        </w:rPr>
      </w:pPr>
      <w:r>
        <w:rPr>
          <w:rFonts w:eastAsiaTheme="minorHAnsi"/>
          <w:lang w:eastAsia="en-US"/>
        </w:rPr>
        <w:t xml:space="preserve">Iz očitovanja dužnika o prijavljenim tražbinama predanog FINA-i (list </w:t>
      </w:r>
      <w:r w:rsidR="009E6129">
        <w:rPr>
          <w:rFonts w:eastAsiaTheme="minorHAnsi"/>
          <w:lang w:eastAsia="en-US"/>
        </w:rPr>
        <w:t>208-224</w:t>
      </w:r>
      <w:r>
        <w:rPr>
          <w:rFonts w:eastAsiaTheme="minorHAnsi"/>
          <w:lang w:eastAsia="en-US"/>
        </w:rPr>
        <w:t xml:space="preserve"> spisa) kao i očitovanja na ročištu radi ispitivanja tražbina, proizlazi da je dužnik priznao sve tražbine koje su predmet ispitivanja, osim:</w:t>
      </w:r>
    </w:p>
    <w:p w:rsidRDefault="00F226B1" w:rsidP="009E6129" w:rsidR="009E6129">
      <w:pPr>
        <w:spacing w:before="80"/>
        <w:ind w:firstLine="709"/>
        <w:jc w:val="both"/>
        <w:rPr>
          <w:rFonts w:eastAsiaTheme="minorHAnsi"/>
          <w:lang w:eastAsia="en-US"/>
        </w:rPr>
      </w:pPr>
      <w:r>
        <w:rPr>
          <w:rFonts w:eastAsiaTheme="minorHAnsi"/>
          <w:lang w:eastAsia="en-US"/>
        </w:rPr>
        <w:t xml:space="preserve">- tražbine </w:t>
      </w:r>
      <w:r w:rsidR="009E6129" w:rsidRPr="009E6129">
        <w:rPr>
          <w:rFonts w:eastAsiaTheme="minorHAnsi"/>
          <w:lang w:eastAsia="en-US"/>
        </w:rPr>
        <w:t xml:space="preserve">BRANITELJSKA POLJOPRIVREDNA ZADRUGA IMOĆANKA u stečaju, OIB: 41108966606, Donji Vinjani 475, Donji Vinjani, u </w:t>
      </w:r>
      <w:r w:rsidR="009E6129">
        <w:rPr>
          <w:rFonts w:eastAsiaTheme="minorHAnsi"/>
          <w:lang w:eastAsia="en-US"/>
        </w:rPr>
        <w:t xml:space="preserve">prijavljenom </w:t>
      </w:r>
      <w:r w:rsidR="009E6129" w:rsidRPr="009E6129">
        <w:rPr>
          <w:rFonts w:eastAsiaTheme="minorHAnsi"/>
          <w:lang w:eastAsia="en-US"/>
        </w:rPr>
        <w:t>iznosu od 3.344,10 kuna</w:t>
      </w:r>
      <w:r w:rsidR="009E6129">
        <w:rPr>
          <w:rFonts w:eastAsiaTheme="minorHAnsi"/>
          <w:lang w:eastAsia="en-US"/>
        </w:rPr>
        <w:t xml:space="preserve"> iz razloga što je navedena tražbina u zastari</w:t>
      </w:r>
    </w:p>
    <w:p w:rsidRDefault="009E6129" w:rsidP="009E6129" w:rsidR="009E6129">
      <w:pPr>
        <w:spacing w:before="80"/>
        <w:ind w:firstLine="709"/>
        <w:jc w:val="both"/>
        <w:rPr>
          <w:rFonts w:eastAsiaTheme="minorHAnsi"/>
          <w:lang w:eastAsia="en-US"/>
        </w:rPr>
      </w:pPr>
      <w:r>
        <w:rPr>
          <w:rFonts w:eastAsiaTheme="minorHAnsi"/>
          <w:lang w:eastAsia="en-US"/>
        </w:rPr>
        <w:lastRenderedPageBreak/>
        <w:t xml:space="preserve">- tražbine </w:t>
      </w:r>
      <w:r w:rsidRPr="009E6129">
        <w:rPr>
          <w:rFonts w:eastAsiaTheme="minorHAnsi"/>
          <w:lang w:eastAsia="en-US"/>
        </w:rPr>
        <w:t xml:space="preserve">BRANITELJSKA SOCIJALNO-RADNA ZADRUGA ZIMA, OIB: 11453587185, Runović 222/a, Runović, u </w:t>
      </w:r>
      <w:r w:rsidR="009E11A1">
        <w:rPr>
          <w:rFonts w:eastAsiaTheme="minorHAnsi"/>
          <w:lang w:eastAsia="en-US"/>
        </w:rPr>
        <w:t xml:space="preserve">prijavljenom iznosu od 2.100,00 kuna iz razloga što je </w:t>
      </w:r>
      <w:r w:rsidRPr="009E6129">
        <w:rPr>
          <w:rFonts w:eastAsiaTheme="minorHAnsi"/>
          <w:lang w:eastAsia="en-US"/>
        </w:rPr>
        <w:t xml:space="preserve"> </w:t>
      </w:r>
      <w:r w:rsidR="009E11A1">
        <w:rPr>
          <w:rFonts w:eastAsiaTheme="minorHAnsi"/>
          <w:lang w:eastAsia="en-US"/>
        </w:rPr>
        <w:t>navedena tražbina u zastari</w:t>
      </w:r>
    </w:p>
    <w:p w:rsidRDefault="009E11A1" w:rsidP="009E6129" w:rsidR="009E11A1">
      <w:pPr>
        <w:spacing w:before="80"/>
        <w:ind w:firstLine="709"/>
        <w:jc w:val="both"/>
        <w:rPr>
          <w:rFonts w:eastAsiaTheme="minorHAnsi"/>
          <w:lang w:eastAsia="en-US"/>
        </w:rPr>
      </w:pPr>
      <w:r>
        <w:rPr>
          <w:rFonts w:eastAsiaTheme="minorHAnsi"/>
          <w:lang w:eastAsia="en-US"/>
        </w:rPr>
        <w:t xml:space="preserve">- tražbine </w:t>
      </w:r>
      <w:r w:rsidRPr="009E11A1">
        <w:rPr>
          <w:rFonts w:eastAsiaTheme="minorHAnsi"/>
          <w:lang w:eastAsia="en-US"/>
        </w:rPr>
        <w:t>DOMAK d.o.o., OIB: 86170416512, Selska 46</w:t>
      </w:r>
      <w:r>
        <w:rPr>
          <w:rFonts w:eastAsiaTheme="minorHAnsi"/>
          <w:lang w:eastAsia="en-US"/>
        </w:rPr>
        <w:t xml:space="preserve"> u prijavljenom</w:t>
      </w:r>
      <w:r w:rsidRPr="009E11A1">
        <w:rPr>
          <w:rFonts w:eastAsiaTheme="minorHAnsi"/>
          <w:lang w:eastAsia="en-US"/>
        </w:rPr>
        <w:t xml:space="preserve"> iznosu od 169.402,71 kuna iz razloga što je </w:t>
      </w:r>
      <w:r>
        <w:rPr>
          <w:rFonts w:eastAsiaTheme="minorHAnsi"/>
          <w:lang w:eastAsia="en-US"/>
        </w:rPr>
        <w:t>navedena tražbina podmirena u cijelosti</w:t>
      </w:r>
    </w:p>
    <w:p w:rsidRDefault="009E11A1" w:rsidP="009E6129" w:rsidR="009E11A1">
      <w:pPr>
        <w:spacing w:before="80"/>
        <w:ind w:firstLine="709"/>
        <w:jc w:val="both"/>
        <w:rPr>
          <w:rFonts w:eastAsiaTheme="minorHAnsi"/>
          <w:lang w:eastAsia="en-US"/>
        </w:rPr>
      </w:pPr>
      <w:r>
        <w:rPr>
          <w:rFonts w:eastAsiaTheme="minorHAnsi"/>
          <w:lang w:eastAsia="en-US"/>
        </w:rPr>
        <w:t xml:space="preserve">- tražbine </w:t>
      </w:r>
      <w:r w:rsidRPr="009E11A1">
        <w:rPr>
          <w:rFonts w:eastAsiaTheme="minorHAnsi"/>
          <w:lang w:eastAsia="en-US"/>
        </w:rPr>
        <w:t xml:space="preserve">FIBIS d.o.o., OIB: 10634598453, Medarska 69, Zagreb, u </w:t>
      </w:r>
      <w:r>
        <w:rPr>
          <w:rFonts w:eastAsiaTheme="minorHAnsi"/>
          <w:lang w:eastAsia="en-US"/>
        </w:rPr>
        <w:t>prijavljenom</w:t>
      </w:r>
      <w:r w:rsidRPr="009E11A1">
        <w:rPr>
          <w:rFonts w:eastAsiaTheme="minorHAnsi"/>
          <w:lang w:eastAsia="en-US"/>
        </w:rPr>
        <w:t xml:space="preserve"> iznosu od 290,00 kuna</w:t>
      </w:r>
      <w:r>
        <w:rPr>
          <w:rFonts w:eastAsiaTheme="minorHAnsi"/>
          <w:lang w:eastAsia="en-US"/>
        </w:rPr>
        <w:t xml:space="preserve"> iz razloga što je navedena tražbina podmirena</w:t>
      </w:r>
    </w:p>
    <w:p w:rsidRDefault="009E11A1" w:rsidP="009E6129" w:rsidR="009E11A1">
      <w:pPr>
        <w:spacing w:before="80"/>
        <w:ind w:firstLine="709"/>
        <w:jc w:val="both"/>
        <w:rPr>
          <w:rFonts w:eastAsiaTheme="minorHAnsi"/>
          <w:lang w:eastAsia="en-US"/>
        </w:rPr>
      </w:pPr>
      <w:r>
        <w:rPr>
          <w:rFonts w:eastAsiaTheme="minorHAnsi"/>
          <w:lang w:eastAsia="en-US"/>
        </w:rPr>
        <w:t xml:space="preserve">- tražbine </w:t>
      </w:r>
      <w:r w:rsidRPr="009E11A1">
        <w:rPr>
          <w:rFonts w:eastAsiaTheme="minorHAnsi"/>
          <w:lang w:eastAsia="en-US"/>
        </w:rPr>
        <w:t xml:space="preserve">Hrvatski Telekom d.d., OIB: 81793146560, Roberta Frangeša Mihanovića 9, Zagreb, </w:t>
      </w:r>
      <w:r>
        <w:rPr>
          <w:rFonts w:eastAsiaTheme="minorHAnsi"/>
          <w:lang w:eastAsia="en-US"/>
        </w:rPr>
        <w:t>u prijavljenom</w:t>
      </w:r>
      <w:r w:rsidRPr="009E11A1">
        <w:rPr>
          <w:rFonts w:eastAsiaTheme="minorHAnsi"/>
          <w:lang w:eastAsia="en-US"/>
        </w:rPr>
        <w:t xml:space="preserve"> iznosu od 2.851,58 kuna</w:t>
      </w:r>
      <w:r>
        <w:rPr>
          <w:rFonts w:eastAsiaTheme="minorHAnsi"/>
          <w:lang w:eastAsia="en-US"/>
        </w:rPr>
        <w:t xml:space="preserve"> iz razloga što je navedena tražbina podmirena</w:t>
      </w:r>
    </w:p>
    <w:p w:rsidRDefault="009E11A1" w:rsidP="009E6129" w:rsidR="009E11A1">
      <w:pPr>
        <w:spacing w:before="80"/>
        <w:ind w:firstLine="709"/>
        <w:jc w:val="both"/>
        <w:rPr>
          <w:rFonts w:eastAsiaTheme="minorHAnsi"/>
          <w:lang w:eastAsia="en-US"/>
        </w:rPr>
      </w:pPr>
      <w:r>
        <w:rPr>
          <w:rFonts w:eastAsiaTheme="minorHAnsi"/>
          <w:lang w:eastAsia="en-US"/>
        </w:rPr>
        <w:t xml:space="preserve">- tražbine </w:t>
      </w:r>
      <w:r w:rsidRPr="009E11A1">
        <w:rPr>
          <w:rFonts w:eastAsiaTheme="minorHAnsi"/>
          <w:lang w:eastAsia="en-US"/>
        </w:rPr>
        <w:t xml:space="preserve">JOLLY-JBS d.o.o. u stečaju, OIB: 00322433664, Ante Šupuka 10, Šibenik, u </w:t>
      </w:r>
      <w:r>
        <w:rPr>
          <w:rFonts w:eastAsiaTheme="minorHAnsi"/>
          <w:lang w:eastAsia="en-US"/>
        </w:rPr>
        <w:t>prijavljenom iznosu od</w:t>
      </w:r>
      <w:r w:rsidRPr="009E11A1">
        <w:rPr>
          <w:rFonts w:eastAsiaTheme="minorHAnsi"/>
          <w:lang w:eastAsia="en-US"/>
        </w:rPr>
        <w:t xml:space="preserve"> 14.672,00 kuna</w:t>
      </w:r>
      <w:r>
        <w:rPr>
          <w:rFonts w:eastAsiaTheme="minorHAnsi"/>
          <w:lang w:eastAsia="en-US"/>
        </w:rPr>
        <w:t xml:space="preserve"> iz razloga što je navedena tražbina u zastari</w:t>
      </w:r>
    </w:p>
    <w:p w:rsidRDefault="009E11A1" w:rsidP="009E11A1" w:rsidR="009E11A1">
      <w:pPr>
        <w:spacing w:before="80"/>
        <w:ind w:firstLine="709"/>
        <w:jc w:val="both"/>
      </w:pPr>
      <w:r>
        <w:rPr>
          <w:rFonts w:eastAsiaTheme="minorHAnsi"/>
          <w:lang w:eastAsia="en-US"/>
        </w:rPr>
        <w:t xml:space="preserve">- tražbine </w:t>
      </w:r>
      <w:r>
        <w:t xml:space="preserve">Korab d.o.o., OIB: 22668360735, </w:t>
      </w:r>
      <w:r w:rsidRPr="00152860">
        <w:t>Tina Ujevića 16</w:t>
      </w:r>
      <w:r>
        <w:t xml:space="preserve">, Strmec, u prijavljenom iznosu od 4.795,62 kuna iz razloga što je tražbina podmirena </w:t>
      </w:r>
    </w:p>
    <w:p w:rsidRDefault="009E11A1" w:rsidP="009E11A1" w:rsidR="009E11A1">
      <w:pPr>
        <w:spacing w:before="80"/>
        <w:ind w:firstLine="709"/>
        <w:jc w:val="both"/>
      </w:pPr>
      <w:r>
        <w:t xml:space="preserve">- tražbine KONTAKT-COMMERCIUM, d.o.o., OIB: 37370955564, </w:t>
      </w:r>
      <w:r w:rsidRPr="00152860">
        <w:t>Kralja Zvonimira 74</w:t>
      </w:r>
      <w:r>
        <w:t xml:space="preserve">, Imotski, u prijavljenom iznosu od 1.200,00 kuna iz razloga što je navedena tražbina u zastari </w:t>
      </w:r>
    </w:p>
    <w:p w:rsidRDefault="009E11A1" w:rsidP="009E11A1" w:rsidR="009E11A1">
      <w:pPr>
        <w:spacing w:before="80"/>
        <w:ind w:firstLine="709"/>
        <w:jc w:val="both"/>
      </w:pPr>
      <w:r>
        <w:t xml:space="preserve">- tražbine </w:t>
      </w:r>
      <w:r w:rsidRPr="009E11A1">
        <w:t xml:space="preserve">KUSTURA d.o.o., OIB: 62134495963, Antuna Augustinčića 17, Krapinske Toplice, u </w:t>
      </w:r>
      <w:r>
        <w:t>prijavljenom iznosu od 5.540,54 kuna iz razloga što je navedena tražbina u zastari</w:t>
      </w:r>
    </w:p>
    <w:p w:rsidRDefault="009E11A1" w:rsidP="009E11A1" w:rsidR="009E11A1">
      <w:pPr>
        <w:spacing w:before="80"/>
        <w:ind w:firstLine="709"/>
        <w:jc w:val="both"/>
      </w:pPr>
      <w:r>
        <w:t xml:space="preserve">- tražbine </w:t>
      </w:r>
      <w:r w:rsidRPr="008856B4">
        <w:t>MARŠIĆ, obrt za trgovinu, vl. Jozo Maršić, K</w:t>
      </w:r>
      <w:r>
        <w:t xml:space="preserve">amenmost, Hrvatskih velikana 10, OIB: 02138425270, </w:t>
      </w:r>
      <w:r w:rsidRPr="008856B4">
        <w:t>FRA RAJMONDA RUDEŽA 11</w:t>
      </w:r>
      <w:r>
        <w:t>, Imotski, u prijavljenom iznosu od 575,00 kuna iz razloga što je  navedena tražbina u zastari</w:t>
      </w:r>
    </w:p>
    <w:p w:rsidRDefault="009E11A1" w:rsidP="009E11A1" w:rsidR="009E11A1">
      <w:pPr>
        <w:spacing w:before="80"/>
        <w:ind w:firstLine="709"/>
        <w:jc w:val="both"/>
      </w:pPr>
      <w:r>
        <w:t xml:space="preserve">- tražbine </w:t>
      </w:r>
      <w:r w:rsidRPr="009E11A1">
        <w:t xml:space="preserve">OLMA GRAĐENJE d.o.o. u stečaju, OIB: 84404506092, Franjevački put 14, Makarska, u </w:t>
      </w:r>
      <w:r>
        <w:t>prijavljenom</w:t>
      </w:r>
      <w:r w:rsidRPr="009E11A1">
        <w:t xml:space="preserve"> iznosu od 2.472,75 kuna</w:t>
      </w:r>
      <w:r>
        <w:t xml:space="preserve"> iz razloga što je navedena tražbina u zastari</w:t>
      </w:r>
    </w:p>
    <w:p w:rsidRDefault="009E11A1" w:rsidP="009E11A1" w:rsidR="009E11A1">
      <w:pPr>
        <w:spacing w:before="80"/>
        <w:ind w:firstLine="709"/>
        <w:jc w:val="both"/>
      </w:pPr>
      <w:r>
        <w:t xml:space="preserve">- tražbine PODRAVKA d.d., OIB: 18928523252, </w:t>
      </w:r>
      <w:r w:rsidRPr="000052A6">
        <w:t>A.Starčevića 32</w:t>
      </w:r>
      <w:r>
        <w:t>, Koprivnica, u prijavljenom</w:t>
      </w:r>
      <w:r w:rsidRPr="003B4430">
        <w:t xml:space="preserve"> iznosu </w:t>
      </w:r>
      <w:r w:rsidRPr="00EB4F38">
        <w:t xml:space="preserve">od </w:t>
      </w:r>
      <w:r w:rsidR="00EB4F38" w:rsidRPr="00EB4F38">
        <w:t xml:space="preserve">20.347,53 </w:t>
      </w:r>
      <w:r>
        <w:t xml:space="preserve">kuna </w:t>
      </w:r>
      <w:r w:rsidRPr="003B4430">
        <w:t xml:space="preserve"> </w:t>
      </w:r>
      <w:r>
        <w:t xml:space="preserve">iz razloga što je </w:t>
      </w:r>
      <w:r w:rsidR="00450E69">
        <w:t>navedena tražbina u zastari</w:t>
      </w:r>
    </w:p>
    <w:p w:rsidRDefault="00450E69" w:rsidP="00450E69" w:rsidR="00450E69">
      <w:pPr>
        <w:spacing w:before="80"/>
        <w:ind w:firstLine="709"/>
        <w:jc w:val="both"/>
      </w:pPr>
      <w:r>
        <w:t xml:space="preserve">- tražbine </w:t>
      </w:r>
      <w:r w:rsidRPr="00450E69">
        <w:t xml:space="preserve">TRIGRAM d.o.o., OIB: 53393957926, Borčec 45, Zagreb, u </w:t>
      </w:r>
      <w:r>
        <w:t xml:space="preserve">prijavljenom iznosu od 5.256,00 kuna iz razloga </w:t>
      </w:r>
      <w:r w:rsidRPr="00450E69">
        <w:t>što</w:t>
      </w:r>
      <w:r>
        <w:t xml:space="preserve"> je navedena tražbina u zastari</w:t>
      </w:r>
    </w:p>
    <w:p w:rsidRDefault="00450E69" w:rsidP="00450E69" w:rsidR="00450E69">
      <w:pPr>
        <w:spacing w:before="80"/>
        <w:ind w:firstLine="709"/>
        <w:jc w:val="both"/>
      </w:pPr>
      <w:r>
        <w:t xml:space="preserve">- tražbine UNIQA d.d., OIB: 75665455333, </w:t>
      </w:r>
      <w:r w:rsidRPr="00DC1BE7">
        <w:t>Planinska 13 A</w:t>
      </w:r>
      <w:r>
        <w:t>, Zagreb, u prijavljenom iznosu od 5.547,00 kuna iz razloga što je tražbina podmirena</w:t>
      </w:r>
    </w:p>
    <w:p w:rsidRDefault="00450E69" w:rsidP="00450E69" w:rsidR="00450E69">
      <w:pPr>
        <w:spacing w:before="80"/>
        <w:ind w:firstLine="709"/>
        <w:jc w:val="both"/>
      </w:pPr>
      <w:r>
        <w:t xml:space="preserve">- tražbine VELPRO - CENTAR d.o.o., OIB: 46660800468, </w:t>
      </w:r>
      <w:r w:rsidRPr="00DC1BE7">
        <w:t>Marijana Čavića 1</w:t>
      </w:r>
      <w:r>
        <w:t>, Zagreb, u prijavljenom</w:t>
      </w:r>
      <w:r w:rsidRPr="003B4430">
        <w:t xml:space="preserve"> iznosu od </w:t>
      </w:r>
      <w:r w:rsidR="00EB4F38" w:rsidRPr="00EB4F38">
        <w:t xml:space="preserve">4.388.373,69 </w:t>
      </w:r>
      <w:r>
        <w:t>kuna iz razloga što navedena tražbina nije predmet predstečajnog postupka jer se ista odnosi na razlučno pravo</w:t>
      </w:r>
    </w:p>
    <w:p w:rsidRDefault="00450E69" w:rsidP="00450E69" w:rsidR="009E6129" w:rsidRPr="00450E69">
      <w:pPr>
        <w:spacing w:before="80"/>
        <w:ind w:firstLine="709"/>
        <w:jc w:val="both"/>
      </w:pPr>
      <w:r>
        <w:t xml:space="preserve">- tražbine Zagrebačka banka d.d., OIB: 92963223473, </w:t>
      </w:r>
      <w:r w:rsidRPr="000B52A9">
        <w:t>Trg bana Josipa Jelačića 10</w:t>
      </w:r>
      <w:r>
        <w:t xml:space="preserve">, Zagreb, u prijavljenom u iznosu od 168,27 kuna iz razloga što je navedena tražbina podmirena. </w:t>
      </w:r>
    </w:p>
    <w:p w:rsidRDefault="00F226B1" w:rsidP="00450E69" w:rsidR="00450E69">
      <w:pPr>
        <w:spacing w:before="80"/>
        <w:ind w:firstLine="709"/>
        <w:jc w:val="both"/>
        <w:rPr>
          <w:rFonts w:eastAsiaTheme="minorHAnsi"/>
          <w:lang w:eastAsia="en-US"/>
        </w:rPr>
      </w:pPr>
      <w:r>
        <w:rPr>
          <w:rFonts w:eastAsiaTheme="minorHAnsi"/>
          <w:lang w:eastAsia="en-US"/>
        </w:rPr>
        <w:t xml:space="preserve">Iz očitovanja povjerenika o prijavljenim tražbinama predanog </w:t>
      </w:r>
      <w:r w:rsidR="00450E69">
        <w:rPr>
          <w:rFonts w:eastAsiaTheme="minorHAnsi"/>
          <w:lang w:eastAsia="en-US"/>
        </w:rPr>
        <w:t>sudu 3. srpnja 2018.</w:t>
      </w:r>
      <w:r>
        <w:rPr>
          <w:rFonts w:eastAsiaTheme="minorHAnsi"/>
          <w:lang w:eastAsia="en-US"/>
        </w:rPr>
        <w:t xml:space="preserve"> (list </w:t>
      </w:r>
      <w:r w:rsidR="00450E69">
        <w:rPr>
          <w:rFonts w:eastAsiaTheme="minorHAnsi"/>
          <w:lang w:eastAsia="en-US"/>
        </w:rPr>
        <w:t>185-203</w:t>
      </w:r>
      <w:r>
        <w:rPr>
          <w:rFonts w:eastAsiaTheme="minorHAnsi"/>
          <w:lang w:eastAsia="en-US"/>
        </w:rPr>
        <w:t xml:space="preserve"> spisa), kao i očitovanja na ročištu radi ispitivanja tražbina, proizlazi da se povjerenik predstečajne nagodbe u odnosu na tražbine koje su predmet ispitivanja očitovao </w:t>
      </w:r>
      <w:r w:rsidR="00450E69">
        <w:rPr>
          <w:rFonts w:eastAsiaTheme="minorHAnsi"/>
          <w:lang w:eastAsia="en-US"/>
        </w:rPr>
        <w:t xml:space="preserve">na način da je osporio tražbinu vjerovnika </w:t>
      </w:r>
      <w:r w:rsidR="00450E69" w:rsidRPr="009E11A1">
        <w:rPr>
          <w:rFonts w:eastAsiaTheme="minorHAnsi"/>
          <w:lang w:eastAsia="en-US"/>
        </w:rPr>
        <w:t>DOMAK d.o.o., OIB: 86170416512, Selska 46</w:t>
      </w:r>
      <w:r w:rsidR="00450E69">
        <w:rPr>
          <w:rFonts w:eastAsiaTheme="minorHAnsi"/>
          <w:lang w:eastAsia="en-US"/>
        </w:rPr>
        <w:t xml:space="preserve"> u prijavljenom</w:t>
      </w:r>
      <w:r w:rsidR="00450E69" w:rsidRPr="009E11A1">
        <w:rPr>
          <w:rFonts w:eastAsiaTheme="minorHAnsi"/>
          <w:lang w:eastAsia="en-US"/>
        </w:rPr>
        <w:t xml:space="preserve"> iznosu od 169.402,71 kuna iz razloga što je </w:t>
      </w:r>
      <w:r w:rsidR="00450E69">
        <w:rPr>
          <w:rFonts w:eastAsiaTheme="minorHAnsi"/>
          <w:lang w:eastAsia="en-US"/>
        </w:rPr>
        <w:t xml:space="preserve">navedena tražbina podmirena u cijelosti. </w:t>
      </w:r>
    </w:p>
    <w:p w:rsidRDefault="00EB4F38" w:rsidP="00450E69" w:rsidR="00EB4F38">
      <w:pPr>
        <w:spacing w:before="80"/>
        <w:ind w:firstLine="709"/>
        <w:jc w:val="both"/>
        <w:rPr>
          <w:rFonts w:eastAsiaTheme="minorHAnsi"/>
          <w:lang w:eastAsia="en-US"/>
        </w:rPr>
      </w:pPr>
    </w:p>
    <w:p w:rsidRDefault="00EB4F38" w:rsidP="00752F7A" w:rsidR="00EB4F38">
      <w:pPr>
        <w:spacing w:before="80"/>
        <w:ind w:firstLine="709"/>
        <w:jc w:val="both"/>
        <w:rPr>
          <w:rFonts w:eastAsiaTheme="minorHAnsi"/>
          <w:lang w:eastAsia="en-US"/>
        </w:rPr>
      </w:pPr>
      <w:r>
        <w:rPr>
          <w:rFonts w:eastAsiaTheme="minorHAnsi"/>
          <w:lang w:eastAsia="en-US"/>
        </w:rPr>
        <w:lastRenderedPageBreak/>
        <w:t>Na ročištu radi ispitivanja tražbina održanom 19. rujna 2018. z</w:t>
      </w:r>
      <w:r>
        <w:t xml:space="preserve">amjenik punomoćnika dužnika u odnosu na vjerovnika VELPRO - CENTAR d.o.o. </w:t>
      </w:r>
      <w:r w:rsidR="00752F7A">
        <w:t>je istaknuo</w:t>
      </w:r>
      <w:r>
        <w:t xml:space="preserve"> kako isti nije razlučni vjerovnik u ovom postupku što je očito vjerovnik omaškom naveo u svoj prijavi, a što proizlazi iz dokumentacije koju je dostavio uz prijavu. Nadalje, </w:t>
      </w:r>
      <w:r w:rsidR="00752F7A">
        <w:t xml:space="preserve">istaknuo je da je </w:t>
      </w:r>
      <w:r>
        <w:t xml:space="preserve">vjerovnik prijavio tražbinu u iznosu od 4.388.373,69 kuna </w:t>
      </w:r>
      <w:r w:rsidR="000502FF">
        <w:t xml:space="preserve">za koju </w:t>
      </w:r>
      <w:r>
        <w:t xml:space="preserve">dužnik </w:t>
      </w:r>
      <w:r w:rsidR="000502FF">
        <w:t>otklanja osporavanje</w:t>
      </w:r>
      <w:r>
        <w:t xml:space="preserve">, pa se ista smatra utvrđenom. </w:t>
      </w:r>
    </w:p>
    <w:p w:rsidRDefault="00F226B1" w:rsidP="00450E69" w:rsidR="00F226B1">
      <w:pPr>
        <w:spacing w:before="200"/>
        <w:ind w:firstLine="708"/>
        <w:jc w:val="both"/>
        <w:rPr>
          <w:rFonts w:eastAsiaTheme="minorHAnsi"/>
          <w:lang w:eastAsia="en-US"/>
        </w:rPr>
      </w:pPr>
      <w:r>
        <w:rPr>
          <w:rFonts w:eastAsiaTheme="minorHAnsi"/>
          <w:lang w:eastAsia="en-US"/>
        </w:rPr>
        <w:t xml:space="preserve">U tablici osporenih tražbina (koju je sastavila i na mrežnoj stranici e-Oglasna ploča sudova objavila FINA </w:t>
      </w:r>
      <w:r w:rsidR="00450E69">
        <w:rPr>
          <w:rFonts w:eastAsiaTheme="minorHAnsi"/>
          <w:lang w:eastAsia="en-US"/>
        </w:rPr>
        <w:t>4. kolovoza</w:t>
      </w:r>
      <w:r>
        <w:rPr>
          <w:rFonts w:eastAsiaTheme="minorHAnsi"/>
          <w:lang w:eastAsia="en-US"/>
        </w:rPr>
        <w:t xml:space="preserve"> 2018.) FINA je navela da do dana objave tablice osporenih tražbina nije zaprimila osporavanje tražbina koje su vjerovnici mogli podnijeti nadležnoj jedinici FINA-e temeljem čl</w:t>
      </w:r>
      <w:r w:rsidR="00450E69">
        <w:rPr>
          <w:rFonts w:eastAsiaTheme="minorHAnsi"/>
          <w:lang w:eastAsia="en-US"/>
        </w:rPr>
        <w:t>anka</w:t>
      </w:r>
      <w:r>
        <w:rPr>
          <w:rFonts w:eastAsiaTheme="minorHAnsi"/>
          <w:lang w:eastAsia="en-US"/>
        </w:rPr>
        <w:t xml:space="preserve"> 42. SZ.</w:t>
      </w:r>
    </w:p>
    <w:p w:rsidRDefault="00F226B1" w:rsidP="00F226B1" w:rsidR="00F226B1" w:rsidRPr="00752F7A">
      <w:pPr>
        <w:spacing w:before="200"/>
        <w:ind w:firstLine="709"/>
        <w:jc w:val="both"/>
        <w:rPr>
          <w:rFonts w:eastAsiaTheme="minorHAnsi"/>
          <w:lang w:eastAsia="en-US"/>
        </w:rPr>
      </w:pPr>
      <w:r w:rsidRPr="00752F7A">
        <w:rPr>
          <w:rFonts w:eastAsiaTheme="minorHAnsi"/>
          <w:lang w:eastAsia="en-US"/>
        </w:rPr>
        <w:t xml:space="preserve">Nakon što je sud na ročištu radi ispitivanja tražbina održanom </w:t>
      </w:r>
      <w:r w:rsidR="00450E69" w:rsidRPr="00752F7A">
        <w:rPr>
          <w:rFonts w:eastAsiaTheme="minorHAnsi"/>
          <w:lang w:eastAsia="en-US"/>
        </w:rPr>
        <w:t>19. rujna</w:t>
      </w:r>
      <w:r w:rsidRPr="00752F7A">
        <w:rPr>
          <w:rFonts w:eastAsiaTheme="minorHAnsi"/>
          <w:lang w:eastAsia="en-US"/>
        </w:rPr>
        <w:t xml:space="preserve"> 2018. sasta</w:t>
      </w:r>
      <w:r w:rsidR="00450E69" w:rsidRPr="00752F7A">
        <w:rPr>
          <w:rFonts w:eastAsiaTheme="minorHAnsi"/>
          <w:lang w:eastAsia="en-US"/>
        </w:rPr>
        <w:t>vio tablicu ispitanih tražbina</w:t>
      </w:r>
      <w:r w:rsidRPr="00752F7A">
        <w:rPr>
          <w:rFonts w:eastAsiaTheme="minorHAnsi"/>
          <w:lang w:eastAsia="en-US"/>
        </w:rPr>
        <w:t xml:space="preserve">, ovim rješenjem utvrđene su tražbine prijavljene u propisanom roku koje nisu osporili ni dužnik, ni povjerenik predstečajne nagodbe, a ni vjerovnici (čl. 47. SZ-a), </w:t>
      </w:r>
      <w:r w:rsidR="00450E69" w:rsidRPr="00752F7A">
        <w:rPr>
          <w:rFonts w:eastAsiaTheme="minorHAnsi"/>
          <w:lang w:eastAsia="en-US"/>
        </w:rPr>
        <w:t xml:space="preserve"> </w:t>
      </w:r>
      <w:r w:rsidRPr="00752F7A">
        <w:rPr>
          <w:rFonts w:eastAsiaTheme="minorHAnsi"/>
          <w:lang w:eastAsia="en-US"/>
        </w:rPr>
        <w:t xml:space="preserve">slijedom čega je odlučeno kao u izreci pod točkom I. </w:t>
      </w:r>
    </w:p>
    <w:p w:rsidRDefault="000502FF" w:rsidP="00F226B1" w:rsidR="00F226B1" w:rsidRPr="000502FF">
      <w:pPr>
        <w:spacing w:before="200"/>
        <w:ind w:firstLine="709"/>
        <w:jc w:val="both"/>
      </w:pPr>
      <w:r>
        <w:rPr>
          <w:rFonts w:eastAsiaTheme="minorHAnsi"/>
          <w:lang w:eastAsia="en-US"/>
        </w:rPr>
        <w:t xml:space="preserve">Uvidom u tablicu prijavljenih tražbina objavljenu na e-Oglasnoj ploči Trgovačkog suda u Splitu 4. lipnja 2018., u odnosu na vjerovnike </w:t>
      </w:r>
      <w:r w:rsidR="00FC55F4" w:rsidRPr="000502FF">
        <w:t>naveden</w:t>
      </w:r>
      <w:r>
        <w:t>e</w:t>
      </w:r>
      <w:r w:rsidR="00FC55F4" w:rsidRPr="000502FF">
        <w:t xml:space="preserve"> u točci II. izreke ovog rješenja</w:t>
      </w:r>
      <w:r w:rsidR="00F226B1" w:rsidRPr="000502FF">
        <w:t xml:space="preserve"> koje </w:t>
      </w:r>
      <w:r w:rsidR="00FC55F4" w:rsidRPr="000502FF">
        <w:t>je</w:t>
      </w:r>
      <w:r w:rsidR="00F226B1" w:rsidRPr="000502FF">
        <w:t xml:space="preserve"> </w:t>
      </w:r>
      <w:r w:rsidR="00FC55F4" w:rsidRPr="000502FF">
        <w:t>osporio</w:t>
      </w:r>
      <w:r w:rsidR="00F226B1" w:rsidRPr="000502FF">
        <w:t xml:space="preserve"> dužnik, ovaj sud utvrđuje da se iste ne temelje na ovršnim ispravama pa je temeljem odredbe čl</w:t>
      </w:r>
      <w:r w:rsidR="00FC55F4" w:rsidRPr="000502FF">
        <w:t>anka</w:t>
      </w:r>
      <w:r w:rsidR="00F226B1" w:rsidRPr="000502FF">
        <w:t xml:space="preserve"> 48. i 50. </w:t>
      </w:r>
      <w:r w:rsidR="00FC55F4" w:rsidRPr="000502FF">
        <w:t>stavka</w:t>
      </w:r>
      <w:r w:rsidR="00F226B1" w:rsidRPr="000502FF">
        <w:t xml:space="preserve"> 3. </w:t>
      </w:r>
      <w:r w:rsidR="00FC55F4" w:rsidRPr="000502FF">
        <w:t xml:space="preserve">SZ, </w:t>
      </w:r>
      <w:r w:rsidR="00F226B1" w:rsidRPr="000502FF">
        <w:t xml:space="preserve">a </w:t>
      </w:r>
      <w:r w:rsidR="00F226B1" w:rsidRPr="000502FF">
        <w:rPr>
          <w:rFonts w:eastAsiaTheme="minorHAnsi"/>
          <w:lang w:eastAsia="en-US"/>
        </w:rPr>
        <w:t>u vezi sa čl</w:t>
      </w:r>
      <w:r w:rsidR="00FC55F4" w:rsidRPr="000502FF">
        <w:rPr>
          <w:rFonts w:eastAsiaTheme="minorHAnsi"/>
          <w:lang w:eastAsia="en-US"/>
        </w:rPr>
        <w:t>ankom 266. i 269. SZ</w:t>
      </w:r>
      <w:r w:rsidR="00F226B1" w:rsidRPr="000502FF">
        <w:rPr>
          <w:rFonts w:eastAsiaTheme="minorHAnsi"/>
          <w:lang w:eastAsia="en-US"/>
        </w:rPr>
        <w:t xml:space="preserve"> </w:t>
      </w:r>
      <w:r w:rsidR="00F226B1" w:rsidRPr="000502FF">
        <w:t xml:space="preserve">na parnicu radi utvrđenja osnovanosti osporene tražbine valjalo uputiti vjerovnike, slijedom čega je odlučeno kao u izreci ovog rješenja pod </w:t>
      </w:r>
      <w:r w:rsidR="00FC55F4" w:rsidRPr="000502FF">
        <w:t xml:space="preserve">točkom II. </w:t>
      </w:r>
    </w:p>
    <w:p w:rsidRDefault="000502FF" w:rsidP="00F226B1" w:rsidR="00FC55F4">
      <w:pPr>
        <w:spacing w:before="200"/>
        <w:ind w:firstLine="709"/>
        <w:jc w:val="both"/>
        <w:rPr>
          <w:rFonts w:eastAsiaTheme="minorHAnsi"/>
          <w:lang w:eastAsia="en-US"/>
        </w:rPr>
      </w:pPr>
      <w:r>
        <w:rPr>
          <w:rFonts w:eastAsiaTheme="minorHAnsi"/>
          <w:lang w:eastAsia="en-US"/>
        </w:rPr>
        <w:t xml:space="preserve">Uvidom u tablicu prijavljenih tražbina objavljenu na e-Oglasnoj ploči Trgovačkog suda u Splitu 4. lipnja 2018., u odnosu na vjerovnika </w:t>
      </w:r>
      <w:r w:rsidR="00FC55F4" w:rsidRPr="009E11A1">
        <w:rPr>
          <w:rFonts w:eastAsiaTheme="minorHAnsi"/>
          <w:lang w:eastAsia="en-US"/>
        </w:rPr>
        <w:t>DOMAK d.o.o., OIB: 86170416512, Selska 46</w:t>
      </w:r>
      <w:r w:rsidR="00FC55F4">
        <w:rPr>
          <w:rFonts w:eastAsiaTheme="minorHAnsi"/>
          <w:lang w:eastAsia="en-US"/>
        </w:rPr>
        <w:t xml:space="preserve"> utvrđeno je da se ista temelji na ovršnoj ispravi pa je temeljem odredbe članka 48. stavak 5., članka 266. stavak 4. i članka 267. stavak 2. SZ, dužnika kao osporavatelja trebalo uputiti na dokazivanje osnovnosti svog osporavanja, slijedom čega je odlučeno kao u izreci ovog rješenja pod točkom III. </w:t>
      </w:r>
    </w:p>
    <w:p w:rsidRDefault="00FC55F4" w:rsidP="00F226B1" w:rsidR="00FC55F4" w:rsidRPr="00450E69">
      <w:pPr>
        <w:spacing w:before="200"/>
        <w:ind w:firstLine="709"/>
        <w:jc w:val="both"/>
        <w:rPr>
          <w:rFonts w:eastAsiaTheme="minorHAnsi"/>
          <w:color w:val="FF0000"/>
          <w:lang w:eastAsia="en-US"/>
        </w:rPr>
      </w:pPr>
      <w:r>
        <w:rPr>
          <w:rFonts w:eastAsiaTheme="minorHAnsi"/>
          <w:lang w:eastAsia="en-US"/>
        </w:rPr>
        <w:t xml:space="preserve">Slijedom svega navedeno, to je na temelju tablice ispitanih tražbina, a primjenom odredbe članka </w:t>
      </w:r>
      <w:r w:rsidR="000502FF">
        <w:rPr>
          <w:rFonts w:eastAsiaTheme="minorHAnsi"/>
          <w:lang w:eastAsia="en-US"/>
        </w:rPr>
        <w:t>50</w:t>
      </w:r>
      <w:r>
        <w:rPr>
          <w:rFonts w:eastAsiaTheme="minorHAnsi"/>
          <w:lang w:eastAsia="en-US"/>
        </w:rPr>
        <w:t>. SZ, trebalo donijeti rješenje o utvrđenim i osporenim tražbina</w:t>
      </w:r>
      <w:r w:rsidR="000502FF">
        <w:rPr>
          <w:rFonts w:eastAsiaTheme="minorHAnsi"/>
          <w:lang w:eastAsia="en-US"/>
        </w:rPr>
        <w:t>ma</w:t>
      </w:r>
      <w:r>
        <w:rPr>
          <w:rFonts w:eastAsiaTheme="minorHAnsi"/>
          <w:lang w:eastAsia="en-US"/>
        </w:rPr>
        <w:t xml:space="preserve"> kao u izreci ove odluke. </w:t>
      </w:r>
    </w:p>
    <w:p w:rsidRDefault="00F226B1" w:rsidP="00F226B1" w:rsidR="00F226B1">
      <w:pPr>
        <w:spacing w:before="240"/>
        <w:jc w:val="center"/>
        <w:rPr>
          <w:rFonts w:eastAsia="Calibri"/>
          <w:sz w:val="16"/>
          <w:szCs w:val="16"/>
          <w:lang w:eastAsia="en-US"/>
        </w:rPr>
      </w:pPr>
      <w:r>
        <w:rPr>
          <w:rFonts w:eastAsia="Calibri"/>
          <w:lang w:eastAsia="en-US"/>
        </w:rPr>
        <w:t xml:space="preserve">U Splitu </w:t>
      </w:r>
      <w:r w:rsidR="000502FF">
        <w:rPr>
          <w:rFonts w:eastAsia="Calibri"/>
          <w:lang w:eastAsia="en-US"/>
        </w:rPr>
        <w:t>24</w:t>
      </w:r>
      <w:r w:rsidR="00450E69">
        <w:rPr>
          <w:rFonts w:eastAsia="Calibri"/>
          <w:lang w:eastAsia="en-US"/>
        </w:rPr>
        <w:t>. rujna</w:t>
      </w:r>
      <w:r>
        <w:rPr>
          <w:rFonts w:eastAsia="Calibri"/>
          <w:lang w:eastAsia="en-US"/>
        </w:rPr>
        <w:t xml:space="preserve"> 2018.</w:t>
      </w:r>
    </w:p>
    <w:p w:rsidRDefault="00F226B1" w:rsidP="00F226B1" w:rsidR="00F226B1">
      <w:pPr>
        <w:spacing w:before="200"/>
        <w:ind w:firstLine="709" w:left="6373"/>
        <w:rPr>
          <w:rFonts w:eastAsia="Calibri"/>
          <w:lang w:eastAsia="en-US"/>
        </w:rPr>
      </w:pPr>
      <w:r>
        <w:rPr>
          <w:rFonts w:eastAsia="Calibri"/>
          <w:lang w:eastAsia="en-US"/>
        </w:rPr>
        <w:t xml:space="preserve">    </w:t>
      </w:r>
      <w:r>
        <w:rPr>
          <w:rFonts w:eastAsia="Calibri"/>
          <w:lang w:eastAsia="en-US"/>
        </w:rPr>
        <w:tab/>
      </w:r>
      <w:r w:rsidR="00450E69">
        <w:rPr>
          <w:rFonts w:eastAsia="Calibri"/>
          <w:lang w:eastAsia="en-US"/>
        </w:rPr>
        <w:t>Sudac</w:t>
      </w:r>
    </w:p>
    <w:p w:rsidRDefault="00450E69" w:rsidP="00F226B1" w:rsidR="00450E69">
      <w:pPr>
        <w:spacing w:before="200"/>
        <w:ind w:firstLine="709" w:left="6373"/>
        <w:rPr>
          <w:rFonts w:eastAsia="Calibri"/>
          <w:lang w:eastAsia="en-US"/>
        </w:rPr>
      </w:pPr>
    </w:p>
    <w:p w:rsidRDefault="00F226B1" w:rsidP="00F226B1" w:rsidR="00F226B1">
      <w:pPr>
        <w:jc w:val="right"/>
        <w:rPr>
          <w:rFonts w:eastAsia="Calibri"/>
          <w:lang w:eastAsia="en-US"/>
        </w:rPr>
      </w:pPr>
      <w:r>
        <w:rPr>
          <w:rFonts w:eastAsia="Calibri"/>
          <w:lang w:eastAsia="en-US"/>
        </w:rPr>
        <w:t xml:space="preserve">  </w:t>
      </w:r>
      <w:r w:rsidR="0044028B">
        <w:rPr>
          <w:rFonts w:eastAsia="Calibri"/>
          <w:lang w:eastAsia="en-US"/>
        </w:rPr>
        <w:t>Katarina Mikulić,v.r.</w:t>
      </w:r>
    </w:p>
    <w:p w:rsidRDefault="0044028B" w:rsidP="00F226B1" w:rsidR="0044028B">
      <w:pPr>
        <w:jc w:val="right"/>
        <w:rPr>
          <w:rFonts w:eastAsia="Calibri"/>
          <w:lang w:eastAsia="en-US"/>
        </w:rPr>
      </w:pPr>
      <w:r>
        <w:rPr>
          <w:rFonts w:eastAsia="Calibri"/>
          <w:lang w:eastAsia="en-US"/>
        </w:rPr>
        <w:t>za točnost otpravka-ovlašteni službenik</w:t>
      </w:r>
    </w:p>
    <w:p w:rsidRDefault="0044028B" w:rsidP="00F226B1" w:rsidR="0044028B">
      <w:pPr>
        <w:jc w:val="right"/>
        <w:rPr>
          <w:rFonts w:eastAsia="Calibri"/>
          <w:lang w:eastAsia="en-US"/>
        </w:rPr>
      </w:pPr>
      <w:r>
        <w:rPr>
          <w:rFonts w:eastAsia="Calibri"/>
          <w:lang w:eastAsia="en-US"/>
        </w:rPr>
        <w:t xml:space="preserve">Ivana Hajder </w:t>
      </w:r>
    </w:p>
    <w:p w:rsidRDefault="00F226B1" w:rsidP="00F226B1" w:rsidR="00F226B1">
      <w:pPr>
        <w:jc w:val="both"/>
        <w:rPr>
          <w:rFonts w:eastAsia="Calibri"/>
          <w:sz w:val="16"/>
          <w:szCs w:val="16"/>
          <w:u w:val="single"/>
          <w:lang w:eastAsia="en-US"/>
        </w:rPr>
      </w:pPr>
    </w:p>
    <w:p w:rsidRDefault="00F226B1" w:rsidP="00F226B1" w:rsidR="00F226B1">
      <w:pPr>
        <w:spacing w:before="200"/>
        <w:jc w:val="both"/>
        <w:rPr>
          <w:lang w:eastAsia="en-US"/>
        </w:rPr>
      </w:pPr>
      <w:r>
        <w:rPr>
          <w:lang w:eastAsia="en-US"/>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226B1" w:rsidP="00F226B1" w:rsidR="00F226B1">
      <w:pPr>
        <w:jc w:val="both"/>
        <w:rPr>
          <w:rFonts w:eastAsia="Calibri"/>
          <w:lang w:eastAsia="en-US"/>
        </w:rPr>
      </w:pPr>
    </w:p>
    <w:p w:rsidRDefault="00853B3E" w:rsidR="00853B3E"/>
    <w:sectPr w:rsidSect="00D40B3C"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B3C" w:rsidP="00D40B3C" w:rsidR="00D40B3C">
      <w:r>
        <w:separator/>
      </w:r>
    </w:p>
  </w:endnote>
  <w:endnote w:id="0" w:type="continuationSeparator">
    <w:p w:rsidRDefault="00D40B3C" w:rsidP="00D40B3C" w:rsidR="00D40B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B3C" w:rsidP="00D40B3C" w:rsidR="00D40B3C">
      <w:r>
        <w:separator/>
      </w:r>
    </w:p>
  </w:footnote>
  <w:footnote w:id="0" w:type="continuationSeparator">
    <w:p w:rsidRDefault="00D40B3C" w:rsidP="00D40B3C" w:rsidR="00D40B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9756632"/>
      <w:docPartObj>
        <w:docPartGallery w:val="Page Numbers (Top of Page)"/>
        <w:docPartUnique/>
      </w:docPartObj>
    </w:sdtPr>
    <w:sdtEndPr/>
    <w:sdtContent>
      <w:p w:rsidRDefault="00D40B3C" w:rsidP="00D40B3C" w:rsidR="00D40B3C">
        <w:pPr>
          <w:jc w:val="right"/>
        </w:pPr>
        <w:r>
          <w:fldChar w:fldCharType="begin"/>
        </w:r>
        <w:r>
          <w:instrText>PAGE   \* MERGEFORMAT</w:instrText>
        </w:r>
        <w:r>
          <w:fldChar w:fldCharType="separate"/>
        </w:r>
        <w:r w:rsidR="0044028B">
          <w:rPr>
            <w:noProof/>
          </w:rPr>
          <w:t>9</w:t>
        </w:r>
        <w:r>
          <w:fldChar w:fldCharType="end"/>
        </w:r>
        <w:r w:rsidRPr="00D40B3C">
          <w:t xml:space="preserve"> </w:t>
        </w:r>
        <w:r>
          <w:tab/>
        </w:r>
        <w:r>
          <w:tab/>
        </w:r>
        <w:r>
          <w:tab/>
        </w:r>
        <w:r w:rsidRPr="00C57DBC">
          <w:t>Poslovni broj: 4. St-</w:t>
        </w:r>
        <w:r>
          <w:t>266/2018-</w:t>
        </w:r>
        <w:r w:rsidR="000502FF">
          <w:t>20</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C01CFA"/>
    <w:multiLevelType w:val="hybridMultilevel"/>
    <w:tmpl w:val="FCDC51F0"/>
    <w:lvl w:tplc="5C408DA2"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26B1"/>
    <w:rsid w:val="000123D6"/>
    <w:rsid w:val="000502FF"/>
    <w:rsid w:val="00066650"/>
    <w:rsid w:val="00085E7C"/>
    <w:rsid w:val="000B4D96"/>
    <w:rsid w:val="000D4968"/>
    <w:rsid w:val="000D5416"/>
    <w:rsid w:val="000E6D83"/>
    <w:rsid w:val="0024181F"/>
    <w:rsid w:val="002C285B"/>
    <w:rsid w:val="003C1A56"/>
    <w:rsid w:val="003C2F22"/>
    <w:rsid w:val="00411BDB"/>
    <w:rsid w:val="00417EA6"/>
    <w:rsid w:val="0044028B"/>
    <w:rsid w:val="00450E69"/>
    <w:rsid w:val="004B3034"/>
    <w:rsid w:val="0071519E"/>
    <w:rsid w:val="00752F7A"/>
    <w:rsid w:val="007F7A84"/>
    <w:rsid w:val="00814EDB"/>
    <w:rsid w:val="00815142"/>
    <w:rsid w:val="00853B3E"/>
    <w:rsid w:val="008E54F6"/>
    <w:rsid w:val="0094404F"/>
    <w:rsid w:val="00981D37"/>
    <w:rsid w:val="009E11A1"/>
    <w:rsid w:val="009E6129"/>
    <w:rsid w:val="00A51DE9"/>
    <w:rsid w:val="00B7506F"/>
    <w:rsid w:val="00B9053B"/>
    <w:rsid w:val="00D40B3C"/>
    <w:rsid w:val="00D778AF"/>
    <w:rsid w:val="00D8632A"/>
    <w:rsid w:val="00DD0D50"/>
    <w:rsid w:val="00EB4F38"/>
    <w:rsid w:val="00EB6A52"/>
    <w:rsid w:val="00F226B1"/>
    <w:rsid w:val="00F2599E"/>
    <w:rsid w:val="00FC55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26B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F226B1"/>
    <w:pPr>
      <w:jc w:val="both"/>
    </w:pPr>
  </w:style>
  <w:style w:customStyle="true" w:styleId="TijelotekstaChar" w:type="character">
    <w:name w:val="Tijelo teksta Char"/>
    <w:basedOn w:val="Zadanifontodlomka"/>
    <w:link w:val="Tijeloteksta"/>
    <w:semiHidden/>
    <w:rsid w:val="00F226B1"/>
    <w:rPr>
      <w:rFonts w:cs="Times New Roman" w:eastAsia="Times New Roman"/>
      <w:szCs w:val="24"/>
      <w:lang w:eastAsia="hr-HR"/>
    </w:rPr>
  </w:style>
  <w:style w:styleId="Odlomakpopisa" w:type="paragraph">
    <w:name w:val="List Paragraph"/>
    <w:basedOn w:val="Normal"/>
    <w:uiPriority w:val="34"/>
    <w:qFormat/>
    <w:rsid w:val="00F226B1"/>
    <w:pPr>
      <w:ind w:left="720"/>
      <w:contextualSpacing/>
    </w:pPr>
  </w:style>
  <w:style w:styleId="Reetkatablice" w:type="table">
    <w:name w:val="Table Grid"/>
    <w:basedOn w:val="Obinatablica"/>
    <w:uiPriority w:val="59"/>
    <w:rsid w:val="00F226B1"/>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226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26B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40B3C"/>
    <w:pPr>
      <w:tabs>
        <w:tab w:pos="4536" w:val="center"/>
        <w:tab w:pos="9072" w:val="right"/>
      </w:tabs>
    </w:pPr>
  </w:style>
  <w:style w:customStyle="true" w:styleId="ZaglavljeChar" w:type="character">
    <w:name w:val="Zaglavlje Char"/>
    <w:basedOn w:val="Zadanifontodlomka"/>
    <w:link w:val="Zaglavlje"/>
    <w:uiPriority w:val="99"/>
    <w:rsid w:val="00D40B3C"/>
    <w:rPr>
      <w:rFonts w:cs="Times New Roman" w:eastAsia="Times New Roman"/>
      <w:szCs w:val="24"/>
      <w:lang w:eastAsia="hr-HR"/>
    </w:rPr>
  </w:style>
  <w:style w:styleId="Podnoje" w:type="paragraph">
    <w:name w:val="footer"/>
    <w:basedOn w:val="Normal"/>
    <w:link w:val="PodnojeChar"/>
    <w:uiPriority w:val="99"/>
    <w:unhideWhenUsed/>
    <w:rsid w:val="00D40B3C"/>
    <w:pPr>
      <w:tabs>
        <w:tab w:pos="4536" w:val="center"/>
        <w:tab w:pos="9072" w:val="right"/>
      </w:tabs>
    </w:pPr>
  </w:style>
  <w:style w:customStyle="true" w:styleId="PodnojeChar" w:type="character">
    <w:name w:val="Podnožje Char"/>
    <w:basedOn w:val="Zadanifontodlomka"/>
    <w:link w:val="Podnoje"/>
    <w:uiPriority w:val="99"/>
    <w:rsid w:val="00D40B3C"/>
    <w:rPr>
      <w:rFonts w:cs="Times New Roman" w:eastAsia="Times New Roman"/>
      <w:szCs w:val="24"/>
      <w:lang w:eastAsia="hr-HR"/>
    </w:rPr>
  </w:style>
  <w:style w:styleId="Tekstrezerviranogmjesta" w:type="character">
    <w:name w:val="Placeholder Text"/>
    <w:basedOn w:val="Zadanifontodlomka"/>
    <w:uiPriority w:val="99"/>
    <w:semiHidden/>
    <w:rsid w:val="0044028B"/>
    <w:rPr>
      <w:color w:val="808080"/>
      <w:bdr w:space="0" w:sz="0" w:color="auto" w:val="none"/>
      <w:shd w:fill="auto" w:color="auto" w:val="clear"/>
    </w:rPr>
  </w:style>
  <w:style w:customStyle="true" w:styleId="eSPISCCParagraphDefaultFont" w:type="character">
    <w:name w:val="eSPIS_CC_Paragraph Default Font"/>
    <w:basedOn w:val="Zadanifontodlomka"/>
    <w:rsid w:val="004402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28B"/>
    <w:rPr>
      <w:bdr w:space="0" w:sz="0" w:color="auto" w:val="none"/>
      <w:shd w:fill="FFFFCC" w:color="auto" w:val="clear"/>
      <w:lang w:val="hr-HR"/>
    </w:rPr>
  </w:style>
  <w:style w:customStyle="true" w:styleId="PozadinaSvijetloCrvena" w:type="character">
    <w:name w:val="Pozadina_SvijetloCrvena"/>
    <w:basedOn w:val="eSPISCCParagraphDefaultFont"/>
    <w:rsid w:val="004402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2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26B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F226B1"/>
    <w:pPr>
      <w:jc w:val="both"/>
    </w:pPr>
  </w:style>
  <w:style w:customStyle="1" w:styleId="TijelotekstaChar" w:type="character">
    <w:name w:val="Tijelo teksta Char"/>
    <w:basedOn w:val="Zadanifontodlomka"/>
    <w:link w:val="Tijeloteksta"/>
    <w:semiHidden/>
    <w:rsid w:val="00F226B1"/>
    <w:rPr>
      <w:rFonts w:cs="Times New Roman" w:eastAsia="Times New Roman"/>
      <w:szCs w:val="24"/>
      <w:lang w:eastAsia="hr-HR"/>
    </w:rPr>
  </w:style>
  <w:style w:styleId="Odlomakpopisa" w:type="paragraph">
    <w:name w:val="List Paragraph"/>
    <w:basedOn w:val="Normal"/>
    <w:uiPriority w:val="34"/>
    <w:qFormat/>
    <w:rsid w:val="00F226B1"/>
    <w:pPr>
      <w:ind w:left="720"/>
      <w:contextualSpacing/>
    </w:pPr>
  </w:style>
  <w:style w:styleId="Reetkatablice" w:type="table">
    <w:name w:val="Table Grid"/>
    <w:basedOn w:val="Obinatablica"/>
    <w:uiPriority w:val="59"/>
    <w:rsid w:val="00F226B1"/>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226B1"/>
    <w:rPr>
      <w:rFonts w:ascii="Tahoma" w:cs="Tahoma" w:hAnsi="Tahoma"/>
      <w:sz w:val="16"/>
      <w:szCs w:val="16"/>
    </w:rPr>
  </w:style>
  <w:style w:customStyle="1" w:styleId="TekstbaloniaChar" w:type="character">
    <w:name w:val="Tekst balončića Char"/>
    <w:basedOn w:val="Zadanifontodlomka"/>
    <w:link w:val="Tekstbalonia"/>
    <w:uiPriority w:val="99"/>
    <w:semiHidden/>
    <w:rsid w:val="00F226B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40B3C"/>
    <w:pPr>
      <w:tabs>
        <w:tab w:pos="4536" w:val="center"/>
        <w:tab w:pos="9072" w:val="right"/>
      </w:tabs>
    </w:pPr>
  </w:style>
  <w:style w:customStyle="1" w:styleId="ZaglavljeChar" w:type="character">
    <w:name w:val="Zaglavlje Char"/>
    <w:basedOn w:val="Zadanifontodlomka"/>
    <w:link w:val="Zaglavlje"/>
    <w:uiPriority w:val="99"/>
    <w:rsid w:val="00D40B3C"/>
    <w:rPr>
      <w:rFonts w:cs="Times New Roman" w:eastAsia="Times New Roman"/>
      <w:szCs w:val="24"/>
      <w:lang w:eastAsia="hr-HR"/>
    </w:rPr>
  </w:style>
  <w:style w:styleId="Podnoje" w:type="paragraph">
    <w:name w:val="footer"/>
    <w:basedOn w:val="Normal"/>
    <w:link w:val="PodnojeChar"/>
    <w:uiPriority w:val="99"/>
    <w:unhideWhenUsed/>
    <w:rsid w:val="00D40B3C"/>
    <w:pPr>
      <w:tabs>
        <w:tab w:pos="4536" w:val="center"/>
        <w:tab w:pos="9072" w:val="right"/>
      </w:tabs>
    </w:pPr>
  </w:style>
  <w:style w:customStyle="1" w:styleId="PodnojeChar" w:type="character">
    <w:name w:val="Podnožje Char"/>
    <w:basedOn w:val="Zadanifontodlomka"/>
    <w:link w:val="Podnoje"/>
    <w:uiPriority w:val="99"/>
    <w:rsid w:val="00D40B3C"/>
    <w:rPr>
      <w:rFonts w:cs="Times New Roman" w:eastAsia="Times New Roman"/>
      <w:szCs w:val="24"/>
      <w:lang w:eastAsia="hr-HR"/>
    </w:rPr>
  </w:style>
  <w:style w:styleId="Tekstrezerviranogmjesta" w:type="character">
    <w:name w:val="Placeholder Text"/>
    <w:basedOn w:val="Zadanifontodlomka"/>
    <w:uiPriority w:val="99"/>
    <w:semiHidden/>
    <w:rsid w:val="0044028B"/>
    <w:rPr>
      <w:color w:val="808080"/>
      <w:bdr w:color="auto" w:space="0" w:sz="0" w:val="none"/>
      <w:shd w:color="auto" w:fill="auto" w:val="clear"/>
    </w:rPr>
  </w:style>
  <w:style w:customStyle="1" w:styleId="eSPISCCParagraphDefaultFont" w:type="character">
    <w:name w:val="eSPIS_CC_Paragraph Default Font"/>
    <w:basedOn w:val="Zadanifontodlomka"/>
    <w:rsid w:val="004402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28B"/>
    <w:rPr>
      <w:bdr w:color="auto" w:space="0" w:sz="0" w:val="none"/>
      <w:shd w:color="auto" w:fill="FFFFCC" w:val="clear"/>
      <w:lang w:val="hr-HR"/>
    </w:rPr>
  </w:style>
  <w:style w:customStyle="1" w:styleId="PozadinaSvijetloCrvena" w:type="character">
    <w:name w:val="Pozadina_SvijetloCrvena"/>
    <w:basedOn w:val="eSPISCCParagraphDefaultFont"/>
    <w:rsid w:val="004402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2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47756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St-266/2018</izvorni_sadrzaj>
    <derivirana_varijabla naziv="DomainObject.Predmet.OznakaBroj_1">St-266/2018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PEKANOVIĆ, d.o.o. za trgovinu i ugostiteljstvo; Ministarstvo financija RH,Porezna uprava,Područni ured Split; IMOTA d.d. za poljodjelstvo, trgovinu i ugostiteljstvo u stečaju; VIPnet, društvo s ograničenom odgovornošću za usluge javnih telekomunikacija; HEP - Opskrba d.o.o. za opskrbu potrošača električnom, toplinskom energijom i plinom; Općina Podgora; DOMAK društvo s ograničenom odgovornošću za trgovinu i turizam; VELPRO - CENTAR društvo s ograničenom odgovornošću za trgovinu i usluge; Financijska agencija; CAPRICORNO, društvo s ograničenom odgovornošću za trgovinu; Proenergy d.o.o. za proizvodnju električne energije; JAMNICA dioničko društvo za proizvodnju mineralnih voda; PODRAVKA prehrambena industrija, d.d.; PIK VRBOVEC-MESNA INDUSTRIJA, dioničko društvo za proizvodnju i promet mesa i mesnih prerađevina; CRO-GO d.o.o. za proizvodnju i trgovinu; ROTO DINAMIC društvo s ograničenom odgovornošću za unutarnju i vanjsku trgovinu; ERSTE CARD CLUB društvo s ograničenom odgovornošću za financijsko posredovanje i usluge zastupanog po punomoćniku OD LEKO I PARTNERI; ALLIANZ ZAGREB dioničko društvo za osiguranje</izvorni_sadrzaj>
    <derivirana_varijabla naziv="DomainObject.Predmet.StrankaFormated_1">  PEKANOVIĆ, d.o.o. za trgovinu i ugostiteljstvo; Ministarstvo financija RH,Porezna uprava,Područni ured Split; IMOTA d.d. za poljodjelstvo, trgovinu i ugostiteljstvo u stečaju; VIPnet, društvo s ograničenom odgovornošću za usluge javnih telekomunikacija; HEP - Opskrba d.o.o. za opskrbu potrošača električnom, toplinskom energijom i plinom; Općina Podgora; DOMAK društvo s ograničenom odgovornošću za trgovinu i turizam; VELPRO - CENTAR društvo s ograničenom odgovornošću za trgovinu i usluge; Financijska agencija; CAPRICORNO, društvo s ograničenom odgovornošću za trgovinu; Proenergy d.o.o. za proizvodnju električne energije; JAMNICA dioničko društvo za proizvodnju mineralnih voda; PODRAVKA prehrambena industrija, d.d.; PIK VRBOVEC-MESNA INDUSTRIJA, dioničko društvo za proizvodnju i promet mesa i mesnih prerađevina; CRO-GO d.o.o. za proizvodnju i trgovinu; ROTO DINAMIC društvo s ograničenom odgovornošću za unutarnju i vanjsku trgovinu; ERSTE CARD CLUB društvo s ograničenom odgovornošću za financijsko posredovanje i usluge zastupanog po punomoćniku OD LEKO I PARTNERI; ALLIANZ ZAGREB dioničko društvo za osiguranje</derivirana_varijabla>
  </DomainObject.Predmet.StrankaFormated>
  <DomainObject.Predmet.StrankaFormatedOIB>
    <izvorni_sadrzaj>  PEKANOVIĆ, d.o.o. za trgovinu i ugostiteljstvo, OIB 81479674300; Ministarstvo financija RH,Porezna uprava,Područni ured Split, OIB 18683136487; IMOTA d.d. za poljodjelstvo, trgovinu i ugostiteljstvo u stečaju, OIB 02297833542; VIPnet, društvo s ograničenom odgovornošću za usluge javnih telekomunikacija, OIB 29524210204; HEP - Opskrba d.o.o. za opskrbu potrošača električnom, toplinskom energijom i plinom, OIB 63073332379; Općina Podgora, OIB 87761142122; DOMAK društvo s ograničenom odgovornošću za trgovinu i turizam, OIB 86170416512; VELPRO - CENTAR društvo s ograničenom odgovornošću za trgovinu i usluge, OIB 46660800468; Financijska agencija, OIB 85821130368; CAPRICORNO, društvo s ograničenom odgovornošću za trgovinu, OIB 09517317411; Proenergy d.o.o. za proizvodnju električne energije, OIB 63962176928; JAMNICA dioničko društvo za proizvodnju mineralnih voda, OIB 05050436541; PODRAVKA prehrambena industrija, d.d., OIB 18928523252; PIK VRBOVEC-MESNA INDUSTRIJA, dioničko društvo za proizvodnju i promet mesa i mesnih prerađevina, OIB 78909170415; CRO-GO d.o.o. za proizvodnju i trgovinu, OIB 79478632402; ROTO DINAMIC društvo s ograničenom odgovornošću za unutarnju i vanjsku trgovinu, OIB 24723122482; ERSTE CARD CLUB društvo s ograničenom odgovornošću za financijsko posredovanje i usluge, OIB 85941596441 zastupanog po punomoćniku OD LEKO I PARTNERI; ALLIANZ ZAGREB dioničko društvo za osiguranje, OIB 23759810849</izvorni_sadrzaj>
    <derivirana_varijabla naziv="DomainObject.Predmet.StrankaFormatedOIB_1">  PEKANOVIĆ, d.o.o. za trgovinu i ugostiteljstvo, OIB 81479674300; Ministarstvo financija RH,Porezna uprava,Područni ured Split, OIB 18683136487; IMOTA d.d. za poljodjelstvo, trgovinu i ugostiteljstvo u stečaju, OIB 02297833542; VIPnet, društvo s ograničenom odgovornošću za usluge javnih telekomunikacija, OIB 29524210204; HEP - Opskrba d.o.o. za opskrbu potrošača električnom, toplinskom energijom i plinom, OIB 63073332379; Općina Podgora, OIB 87761142122; DOMAK društvo s ograničenom odgovornošću za trgovinu i turizam, OIB 86170416512; VELPRO - CENTAR društvo s ograničenom odgovornošću za trgovinu i usluge, OIB 46660800468; Financijska agencija, OIB 85821130368; CAPRICORNO, društvo s ograničenom odgovornošću za trgovinu, OIB 09517317411; Proenergy d.o.o. za proizvodnju električne energije, OIB 63962176928; JAMNICA dioničko društvo za proizvodnju mineralnih voda, OIB 05050436541; PODRAVKA prehrambena industrija, d.d., OIB 18928523252; PIK VRBOVEC-MESNA INDUSTRIJA, dioničko društvo za proizvodnju i promet mesa i mesnih prerađevina, OIB 78909170415; CRO-GO d.o.o. za proizvodnju i trgovinu, OIB 79478632402; ROTO DINAMIC društvo s ograničenom odgovornošću za unutarnju i vanjsku trgovinu, OIB 24723122482; ERSTE CARD CLUB društvo s ograničenom odgovornošću za financijsko posredovanje i usluge, OIB 85941596441 zastupanog po punomoćniku OD LEKO I PARTNERI; ALLIANZ ZAGREB dioničko društvo za osiguranje, OIB 23759810849</derivirana_varijabla>
  </DomainObject.Predmet.StrankaFormatedOIB>
  <DomainObject.Predmet.StrankaFormatedWithAdress>
    <izvorni_sadrzaj> PEKANOVIĆ, d.o.o. za trgovinu i ugostiteljstvo, Težački put 24, 21260 Zmijavci; Ministarstvo financija RH,Porezna uprava,Područni ured Split, Trg dr. Franje Tuđmana 4, 21000 Split; IMOTA d.d. za poljodjelstvo, trgovinu i ugostiteljstvo u stečaju, Perinuša/bb, 21260 Donji Proložac; VIPnet, društvo s ograničenom odgovornošću za usluge javnih telekomunikacija, Vrtni put 1, 10000 Zagreb; HEP - Opskrba d.o.o. za opskrbu potrošača električnom, toplinskom energijom i plinom, Ulica grada Vukovara 37, 10000 Zagreb; Općina Podgora, Andrije Kačića Miošića 2, 21327 Podgora; DOMAK društvo s ograničenom odgovornošću za trgovinu i turizam, Selska 46, 10000 Zagreb; VELPRO - CENTAR društvo s ograničenom odgovornošću za trgovinu i usluge, Marijana Čavića 1, 10000 Zagreb; Financijska agencija, Ulica grada Vukovara 70, 10000 Zagreb; CAPRICORNO, društvo s ograničenom odgovornošću za trgovinu, Hercegovačka 57/A, 21000 Split; Proenergy d.o.o. za proizvodnju električne energije, J. Marohnića 1, 10000 Zagreb; JAMNICA dioničko društvo za proizvodnju mineralnih voda, Getaldićeva 3, 10000 Zagreb; PODRAVKA prehrambena industrija, d.d., A.Starčevića 32, 48000 Koprivnica; PIK VRBOVEC-MESNA INDUSTRIJA, dioničko društvo za proizvodnju i promet mesa i mesnih prerađevina, Zagrebačka 148, 10340 Vrbovec; CRO-GO d.o.o. za proizvodnju i trgovinu, Don Frane Bulića 64, 21210 Solin; ROTO DINAMIC društvo s ograničenom odgovornošću za unutarnju i vanjsku trgovinu, Samoborska Cesta 102, 10000 Zagreb; ERSTE CARD CLUB društvo s ograničenom odgovornošću za financijsko posredovanje i usluge, Ulica Frana Folnegovića 6, 10000 Zagreb zastupanog po punomoćniku OD LEKO I PARTNERI; ALLIANZ ZAGREB dioničko društvo za osiguranje, Heinzelova 70, 10000 Zagreb</izvorni_sadrzaj>
    <derivirana_varijabla naziv="DomainObject.Predmet.StrankaFormatedWithAdress_1"> PEKANOVIĆ, d.o.o. za trgovinu i ugostiteljstvo, Težački put 24, 21260 Zmijavci; Ministarstvo financija RH,Porezna uprava,Područni ured Split, Trg dr. Franje Tuđmana 4, 21000 Split; IMOTA d.d. za poljodjelstvo, trgovinu i ugostiteljstvo u stečaju, Perinuša/bb, 21260 Donji Proložac; VIPnet, društvo s ograničenom odgovornošću za usluge javnih telekomunikacija, Vrtni put 1, 10000 Zagreb; HEP - Opskrba d.o.o. za opskrbu potrošača električnom, toplinskom energijom i plinom, Ulica grada Vukovara 37, 10000 Zagreb; Općina Podgora, Andrije Kačića Miošića 2, 21327 Podgora; DOMAK društvo s ograničenom odgovornošću za trgovinu i turizam, Selska 46, 10000 Zagreb; VELPRO - CENTAR društvo s ograničenom odgovornošću za trgovinu i usluge, Marijana Čavića 1, 10000 Zagreb; Financijska agencija, Ulica grada Vukovara 70, 10000 Zagreb; CAPRICORNO, društvo s ograničenom odgovornošću za trgovinu, Hercegovačka 57/A, 21000 Split; Proenergy d.o.o. za proizvodnju električne energije, J. Marohnića 1, 10000 Zagreb; JAMNICA dioničko društvo za proizvodnju mineralnih voda, Getaldićeva 3, 10000 Zagreb; PODRAVKA prehrambena industrija, d.d., A.Starčevića 32, 48000 Koprivnica; PIK VRBOVEC-MESNA INDUSTRIJA, dioničko društvo za proizvodnju i promet mesa i mesnih prerađevina, Zagrebačka 148, 10340 Vrbovec; CRO-GO d.o.o. za proizvodnju i trgovinu, Don Frane Bulića 64, 21210 Solin; ROTO DINAMIC društvo s ograničenom odgovornošću za unutarnju i vanjsku trgovinu, Samoborska Cesta 102, 10000 Zagreb; ERSTE CARD CLUB društvo s ograničenom odgovornošću za financijsko posredovanje i usluge, Ulica Frana Folnegovića 6, 10000 Zagreb zastupanog po punomoćniku OD LEKO I PARTNERI; ALLIANZ ZAGREB dioničko društvo za osiguranje, Heinzelova 70, 10000 Zagreb</derivirana_varijabla>
  </DomainObject.Predmet.StrankaFormatedWithAdress>
  <DomainObject.Predmet.StrankaFormatedWithAdressOIB>
    <izvorni_sadrzaj> PEKANOVIĆ, d.o.o. za trgovinu i ugostiteljstvo, OIB 81479674300, Težački put 24, 21260 Zmijavci; Ministarstvo financija RH,Porezna uprava,Područni ured Split, OIB 18683136487, Trg dr. Franje Tuđmana 4, 21000 Split; IMOTA d.d. za poljodjelstvo, trgovinu i ugostiteljstvo u stečaju, OIB 02297833542, Perinuša/bb, 21260 Donji Proložac; VIPnet, društvo s ograničenom odgovornošću za usluge javnih telekomunikacija, OIB 29524210204, Vrtni put 1, 10000 Zagreb; HEP - Opskrba d.o.o. za opskrbu potrošača električnom, toplinskom energijom i plinom, OIB 63073332379, Ulica grada Vukovara 37, 10000 Zagreb; Općina Podgora, OIB 87761142122, Andrije Kačića Miošića 2, 21327 Podgora; DOMAK društvo s ograničenom odgovornošću za trgovinu i turizam, OIB 86170416512, Selska 46, 10000 Zagreb; VELPRO - CENTAR društvo s ograničenom odgovornošću za trgovinu i usluge, OIB 46660800468, Marijana Čavića 1, 10000 Zagreb; Financijska agencija, OIB 85821130368, Ulica grada Vukovara 70, 10000 Zagreb; CAPRICORNO, društvo s ograničenom odgovornošću za trgovinu, OIB 09517317411, Hercegovačka 57/A, 21000 Split; Proenergy d.o.o. za proizvodnju električne energije, OIB 63962176928, J. Marohnića 1, 10000 Zagreb; JAMNICA dioničko društvo za proizvodnju mineralnih voda, OIB 05050436541, Getaldićeva 3, 10000 Zagreb; PODRAVKA prehrambena industrija, d.d., OIB 18928523252, A.Starčevića 32, 48000 Koprivnica; PIK VRBOVEC-MESNA INDUSTRIJA, dioničko društvo za proizvodnju i promet mesa i mesnih prerađevina, OIB 78909170415, Zagrebačka 148, 10340 Vrbovec; CRO-GO d.o.o. za proizvodnju i trgovinu, OIB 79478632402, Don Frane Bulića 64, 21210 Solin; ROTO DINAMIC društvo s ograničenom odgovornošću za unutarnju i vanjsku trgovinu, OIB 24723122482, Samoborska Cesta 102, 10000 Zagreb; ERSTE CARD CLUB društvo s ograničenom odgovornošću za financijsko posredovanje i usluge, OIB 85941596441, Ulica Frana Folnegovića 6, 10000 Zagreb zastupanog po punomoćniku OD LEKO I PARTNERI; ALLIANZ ZAGREB dioničko društvo za osiguranje, OIB 23759810849, Heinzelova 70, 10000 Zagreb</izvorni_sadrzaj>
    <derivirana_varijabla naziv="DomainObject.Predmet.StrankaFormatedWithAdressOIB_1"> PEKANOVIĆ, d.o.o. za trgovinu i ugostiteljstvo, OIB 81479674300, Težački put 24, 21260 Zmijavci; Ministarstvo financija RH,Porezna uprava,Područni ured Split, OIB 18683136487, Trg dr. Franje Tuđmana 4, 21000 Split; IMOTA d.d. za poljodjelstvo, trgovinu i ugostiteljstvo u stečaju, OIB 02297833542, Perinuša/bb, 21260 Donji Proložac; VIPnet, društvo s ograničenom odgovornošću za usluge javnih telekomunikacija, OIB 29524210204, Vrtni put 1, 10000 Zagreb; HEP - Opskrba d.o.o. za opskrbu potrošača električnom, toplinskom energijom i plinom, OIB 63073332379, Ulica grada Vukovara 37, 10000 Zagreb; Općina Podgora, OIB 87761142122, Andrije Kačića Miošića 2, 21327 Podgora; DOMAK društvo s ograničenom odgovornošću za trgovinu i turizam, OIB 86170416512, Selska 46, 10000 Zagreb; VELPRO - CENTAR društvo s ograničenom odgovornošću za trgovinu i usluge, OIB 46660800468, Marijana Čavića 1, 10000 Zagreb; Financijska agencija, OIB 85821130368, Ulica grada Vukovara 70, 10000 Zagreb; CAPRICORNO, društvo s ograničenom odgovornošću za trgovinu, OIB 09517317411, Hercegovačka 57/A, 21000 Split; Proenergy d.o.o. za proizvodnju električne energije, OIB 63962176928, J. Marohnića 1, 10000 Zagreb; JAMNICA dioničko društvo za proizvodnju mineralnih voda, OIB 05050436541, Getaldićeva 3, 10000 Zagreb; PODRAVKA prehrambena industrija, d.d., OIB 18928523252, A.Starčevića 32, 48000 Koprivnica; PIK VRBOVEC-MESNA INDUSTRIJA, dioničko društvo za proizvodnju i promet mesa i mesnih prerađevina, OIB 78909170415, Zagrebačka 148, 10340 Vrbovec; CRO-GO d.o.o. za proizvodnju i trgovinu, OIB 79478632402, Don Frane Bulića 64, 21210 Solin; ROTO DINAMIC društvo s ograničenom odgovornošću za unutarnju i vanjsku trgovinu, OIB 24723122482, Samoborska Cesta 102, 10000 Zagreb; ERSTE CARD CLUB društvo s ograničenom odgovornošću za financijsko posredovanje i usluge, OIB 85941596441, Ulica Frana Folnegovića 6, 10000 Zagreb zastupanog po punomoćniku OD LEKO I PARTNERI; ALLIANZ ZAGREB dioničko društvo za osiguranje, OIB 23759810849, Heinzelova 70, 10000 Zagreb</derivirana_varijabla>
  </DomainObject.Predmet.StrankaFormatedWithAdressOIB>
  <DomainObject.Predmet.StrankaWithAdress>
    <izvorni_sadrzaj>PEKANOVIĆ, d.o.o. za trgovinu i ugostiteljstvo Težački put 24,21260 Zmijavci,Ministarstvo financija RH,Porezna uprava,Područni ured Split Trg dr. Franje Tuđmana 4,21000 Split,IMOTA d.d. za poljodjelstvo, trgovinu i ugostiteljstvo u stečaju Perinuša/bb,21260 Donji Proložac,VIPnet, društvo s ograničenom odgovornošću za usluge javnih telekomunikacija Vrtni put 1,10000 Zagreb,HEP - Opskrba d.o.o. za opskrbu potrošača električnom, toplinskom energijom i plinom Ulica grada Vukovara 37,10000 Zagreb,Općina Podgora Andrije Kačića Miošića 2,21327 Podgora,DOMAK društvo s ograničenom odgovornošću za trgovinu i turizam Selska 46,10000 Zagreb,VELPRO - CENTAR društvo s ograničenom odgovornošću za trgovinu i usluge Marijana Čavića 1,10000 Zagreb,Financijska agencija Ulica grada Vukovara 70,10000 Zagreb,CAPRICORNO, društvo s ograničenom odgovornošću za trgovinu Hercegovačka 57/A,21000 Split,Proenergy d.o.o. za proizvodnju električne energije J. Marohnića 1,10000 Zagreb,JAMNICA dioničko društvo za proizvodnju mineralnih voda Getaldićeva 3,10000 Zagreb,PODRAVKA prehrambena industrija, d.d. A.Starčevića 32,48000 Koprivnica,PIK VRBOVEC-MESNA INDUSTRIJA, dioničko društvo za proizvodnju i promet mesa i mesnih prerađevina Zagrebačka 148,10340 Vrbovec,CRO-GO d.o.o. za proizvodnju i trgovinu Don Frane Bulića 64,21210 Solin,ROTO DINAMIC društvo s ograničenom odgovornošću za unutarnju i vanjsku trgovinu Samoborska Cesta 102,10000 Zagreb,ERSTE CARD CLUB društvo s ograničenom odgovornošću za financijsko posredovanje i usluge Ulica Frana Folnegovića 6,10000 Zagreb,ALLIANZ ZAGREB dioničko društvo za osiguranje Heinzelova 70,10000 Zagreb</izvorni_sadrzaj>
    <derivirana_varijabla naziv="DomainObject.Predmet.StrankaWithAdress_1">PEKANOVIĆ, d.o.o. za trgovinu i ugostiteljstvo Težački put 24,21260 Zmijavci,Ministarstvo financija RH,Porezna uprava,Područni ured Split Trg dr. Franje Tuđmana 4,21000 Split,IMOTA d.d. za poljodjelstvo, trgovinu i ugostiteljstvo u stečaju Perinuša/bb,21260 Donji Proložac,VIPnet, društvo s ograničenom odgovornošću za usluge javnih telekomunikacija Vrtni put 1,10000 Zagreb,HEP - Opskrba d.o.o. za opskrbu potrošača električnom, toplinskom energijom i plinom Ulica grada Vukovara 37,10000 Zagreb,Općina Podgora Andrije Kačića Miošića 2,21327 Podgora,DOMAK društvo s ograničenom odgovornošću za trgovinu i turizam Selska 46,10000 Zagreb,VELPRO - CENTAR društvo s ograničenom odgovornošću za trgovinu i usluge Marijana Čavića 1,10000 Zagreb,Financijska agencija Ulica grada Vukovara 70,10000 Zagreb,CAPRICORNO, društvo s ograničenom odgovornošću za trgovinu Hercegovačka 57/A,21000 Split,Proenergy d.o.o. za proizvodnju električne energije J. Marohnića 1,10000 Zagreb,JAMNICA dioničko društvo za proizvodnju mineralnih voda Getaldićeva 3,10000 Zagreb,PODRAVKA prehrambena industrija, d.d. A.Starčevića 32,48000 Koprivnica,PIK VRBOVEC-MESNA INDUSTRIJA, dioničko društvo za proizvodnju i promet mesa i mesnih prerađevina Zagrebačka 148,10340 Vrbovec,CRO-GO d.o.o. za proizvodnju i trgovinu Don Frane Bulića 64,21210 Solin,ROTO DINAMIC društvo s ograničenom odgovornošću za unutarnju i vanjsku trgovinu Samoborska Cesta 102,10000 Zagreb,ERSTE CARD CLUB društvo s ograničenom odgovornošću za financijsko posredovanje i usluge Ulica Frana Folnegovića 6,10000 Zagreb,ALLIANZ ZAGREB dioničko društvo za osiguranje Heinzelova 70,10000 Zagreb</derivirana_varijabla>
  </DomainObject.Predmet.StrankaWithAdress>
  <DomainObject.Predmet.StrankaWithAdressOIB>
    <izvorni_sadrzaj>PEKANOVIĆ, d.o.o. za trgovinu i ugostiteljstvo, OIB 81479674300, Težački put 24,21260 Zmijavci,Ministarstvo financija RH,Porezna uprava,Područni ured Split, OIB 18683136487, Trg dr. Franje Tuđmana 4,21000 Split,IMOTA d.d. za poljodjelstvo, trgovinu i ugostiteljstvo u stečaju, OIB 02297833542, Perinuša/bb,21260 Donji Proložac,VIPnet, društvo s ograničenom odgovornošću za usluge javnih telekomunikacija, OIB 29524210204, Vrtni put 1,10000 Zagreb,HEP - Opskrba d.o.o. za opskrbu potrošača električnom, toplinskom energijom i plinom, OIB 63073332379, Ulica grada Vukovara 37,10000 Zagreb,Općina Podgora, OIB 87761142122, Andrije Kačića Miošića 2,21327 Podgora,DOMAK društvo s ograničenom odgovornošću za trgovinu i turizam, OIB 86170416512, Selska 46,10000 Zagreb,VELPRO - CENTAR društvo s ograničenom odgovornošću za trgovinu i usluge, OIB 46660800468, Marijana Čavića 1,10000 Zagreb,Financijska agencija, OIB 85821130368, Ulica grada Vukovara 70,10000 Zagreb,CAPRICORNO, društvo s ograničenom odgovornošću za trgovinu, OIB 09517317411, Hercegovačka 57/A,21000 Split,Proenergy d.o.o. za proizvodnju električne energije, OIB 63962176928, J. Marohnića 1,10000 Zagreb,JAMNICA dioničko društvo za proizvodnju mineralnih voda, OIB 05050436541, Getaldićeva 3,10000 Zagreb,PODRAVKA prehrambena industrija, d.d., OIB 18928523252, A.Starčevića 32,48000 Koprivnica,PIK VRBOVEC-MESNA INDUSTRIJA, dioničko društvo za proizvodnju i promet mesa i mesnih prerađevina, OIB 78909170415, Zagrebačka 148,10340 Vrbovec,CRO-GO d.o.o. za proizvodnju i trgovinu, OIB 79478632402, Don Frane Bulića 64,21210 Solin,ROTO DINAMIC društvo s ograničenom odgovornošću za unutarnju i vanjsku trgovinu, OIB 24723122482, Samoborska Cesta 102,10000 Zagreb,ERSTE CARD CLUB društvo s ograničenom odgovornošću za financijsko posredovanje i usluge, OIB 85941596441, Ulica Frana Folnegovića 6,10000 Zagreb,ALLIANZ ZAGREB dioničko društvo za osiguranje, OIB 23759810849, Heinzelova 70,10000 Zagreb</izvorni_sadrzaj>
    <derivirana_varijabla naziv="DomainObject.Predmet.StrankaWithAdressOIB_1">PEKANOVIĆ, d.o.o. za trgovinu i ugostiteljstvo, OIB 81479674300, Težački put 24,21260 Zmijavci,Ministarstvo financija RH,Porezna uprava,Područni ured Split, OIB 18683136487, Trg dr. Franje Tuđmana 4,21000 Split,IMOTA d.d. za poljodjelstvo, trgovinu i ugostiteljstvo u stečaju, OIB 02297833542, Perinuša/bb,21260 Donji Proložac,VIPnet, društvo s ograničenom odgovornošću za usluge javnih telekomunikacija, OIB 29524210204, Vrtni put 1,10000 Zagreb,HEP - Opskrba d.o.o. za opskrbu potrošača električnom, toplinskom energijom i plinom, OIB 63073332379, Ulica grada Vukovara 37,10000 Zagreb,Općina Podgora, OIB 87761142122, Andrije Kačića Miošića 2,21327 Podgora,DOMAK društvo s ograničenom odgovornošću za trgovinu i turizam, OIB 86170416512, Selska 46,10000 Zagreb,VELPRO - CENTAR društvo s ograničenom odgovornošću za trgovinu i usluge, OIB 46660800468, Marijana Čavića 1,10000 Zagreb,Financijska agencija, OIB 85821130368, Ulica grada Vukovara 70,10000 Zagreb,CAPRICORNO, društvo s ograničenom odgovornošću za trgovinu, OIB 09517317411, Hercegovačka 57/A,21000 Split,Proenergy d.o.o. za proizvodnju električne energije, OIB 63962176928, J. Marohnića 1,10000 Zagreb,JAMNICA dioničko društvo za proizvodnju mineralnih voda, OIB 05050436541, Getaldićeva 3,10000 Zagreb,PODRAVKA prehrambena industrija, d.d., OIB 18928523252, A.Starčevića 32,48000 Koprivnica,PIK VRBOVEC-MESNA INDUSTRIJA, dioničko društvo za proizvodnju i promet mesa i mesnih prerađevina, OIB 78909170415, Zagrebačka 148,10340 Vrbovec,CRO-GO d.o.o. za proizvodnju i trgovinu, OIB 79478632402, Don Frane Bulića 64,21210 Solin,ROTO DINAMIC društvo s ograničenom odgovornošću za unutarnju i vanjsku trgovinu, OIB 24723122482, Samoborska Cesta 102,10000 Zagreb,ERSTE CARD CLUB društvo s ograničenom odgovornošću za financijsko posredovanje i usluge, OIB 85941596441, Ulica Frana Folnegovića 6,10000 Zagreb,ALLIANZ ZAGREB dioničko društvo za osiguranje, OIB 23759810849, Heinzelova 70,10000 Zagreb</derivirana_varijabla>
  </DomainObject.Predmet.StrankaWithAdressOIB>
  <DomainObject.Predmet.StrankaNazivFormated>
    <izvorni_sadrzaj>PEKANOVIĆ, d.o.o. za trgovinu i ugostiteljstvo,Ministarstvo financija RH,Porezna uprava,Područni ured Split,IMOTA d.d. za poljodjelstvo, trgovinu i ugostiteljstvo u stečaju,VIPnet, društvo s ograničenom odgovornošću za usluge javnih telekomunikacija,HEP - Opskrba d.o.o. za opskrbu potrošača električnom, toplinskom energijom i plinom,Općina Podgora,DOMAK društvo s ograničenom odgovornošću za trgovinu i turizam,VELPRO - CENTAR društvo s ograničenom odgovornošću za trgovinu i usluge,Financijska agencija,CAPRICORNO, društvo s ograničenom odgovornošću za trgovinu,Proenergy d.o.o. za proizvodnju električne energije,JAMNICA dioničko društvo za proizvodnju mineralnih voda,PODRAVKA prehrambena industrija, d.d.,PIK VRBOVEC-MESNA INDUSTRIJA, dioničko društvo za proizvodnju i promet mesa i mesnih prerađevina,CRO-GO d.o.o. za proizvodnju i trgovinu,ROTO DINAMIC društvo s ograničenom odgovornošću za unutarnju i vanjsku trgovinu,ERSTE CARD CLUB društvo s ograničenom odgovornošću za financijsko posredovanje i usluge,ALLIANZ ZAGREB dioničko društvo za osiguranje</izvorni_sadrzaj>
    <derivirana_varijabla naziv="DomainObject.Predmet.StrankaNazivFormated_1">PEKANOVIĆ, d.o.o. za trgovinu i ugostiteljstvo,Ministarstvo financija RH,Porezna uprava,Područni ured Split,IMOTA d.d. za poljodjelstvo, trgovinu i ugostiteljstvo u stečaju,VIPnet, društvo s ograničenom odgovornošću za usluge javnih telekomunikacija,HEP - Opskrba d.o.o. za opskrbu potrošača električnom, toplinskom energijom i plinom,Općina Podgora,DOMAK društvo s ograničenom odgovornošću za trgovinu i turizam,VELPRO - CENTAR društvo s ograničenom odgovornošću za trgovinu i usluge,Financijska agencija,CAPRICORNO, društvo s ograničenom odgovornošću za trgovinu,Proenergy d.o.o. za proizvodnju električne energije,JAMNICA dioničko društvo za proizvodnju mineralnih voda,PODRAVKA prehrambena industrija, d.d.,PIK VRBOVEC-MESNA INDUSTRIJA, dioničko društvo za proizvodnju i promet mesa i mesnih prerađevina,CRO-GO d.o.o. za proizvodnju i trgovinu,ROTO DINAMIC društvo s ograničenom odgovornošću za unutarnju i vanjsku trgovinu,ERSTE CARD CLUB društvo s ograničenom odgovornošću za financijsko posredovanje i usluge,ALLIANZ ZAGREB dioničko društvo za osiguranje</derivirana_varijabla>
  </DomainObject.Predmet.StrankaNazivFormated>
  <DomainObject.Predmet.StrankaNazivFormatedOIB>
    <izvorni_sadrzaj>PEKANOVIĆ, d.o.o. za trgovinu i ugostiteljstvo, OIB 81479674300,Ministarstvo financija RH,Porezna uprava,Područni ured Split, OIB 18683136487,IMOTA d.d. za poljodjelstvo, trgovinu i ugostiteljstvo u stečaju, OIB 02297833542,VIPnet, društvo s ograničenom odgovornošću za usluge javnih telekomunikacija, OIB 29524210204,HEP - Opskrba d.o.o. za opskrbu potrošača električnom, toplinskom energijom i plinom, OIB 63073332379,Općina Podgora, OIB 87761142122,DOMAK društvo s ograničenom odgovornošću za trgovinu i turizam, OIB 86170416512,VELPRO - CENTAR društvo s ograničenom odgovornošću za trgovinu i usluge, OIB 46660800468,Financijska agencija, OIB 85821130368,CAPRICORNO, društvo s ograničenom odgovornošću za trgovinu, OIB 09517317411,Proenergy d.o.o. za proizvodnju električne energije, OIB 63962176928,JAMNICA dioničko društvo za proizvodnju mineralnih voda, OIB 05050436541,PODRAVKA prehrambena industrija, d.d., OIB 18928523252,PIK VRBOVEC-MESNA INDUSTRIJA, dioničko društvo za proizvodnju i promet mesa i mesnih prerađevina, OIB 78909170415,CRO-GO d.o.o. za proizvodnju i trgovinu, OIB 79478632402,ROTO DINAMIC društvo s ograničenom odgovornošću za unutarnju i vanjsku trgovinu, OIB 24723122482,ERSTE CARD CLUB društvo s ograničenom odgovornošću za financijsko posredovanje i usluge, OIB 85941596441,ALLIANZ ZAGREB dioničko društvo za osiguranje, OIB 23759810849</izvorni_sadrzaj>
    <derivirana_varijabla naziv="DomainObject.Predmet.StrankaNazivFormatedOIB_1">PEKANOVIĆ, d.o.o. za trgovinu i ugostiteljstvo, OIB 81479674300,Ministarstvo financija RH,Porezna uprava,Područni ured Split, OIB 18683136487,IMOTA d.d. za poljodjelstvo, trgovinu i ugostiteljstvo u stečaju, OIB 02297833542,VIPnet, društvo s ograničenom odgovornošću za usluge javnih telekomunikacija, OIB 29524210204,HEP - Opskrba d.o.o. za opskrbu potrošača električnom, toplinskom energijom i plinom, OIB 63073332379,Općina Podgora, OIB 87761142122,DOMAK društvo s ograničenom odgovornošću za trgovinu i turizam, OIB 86170416512,VELPRO - CENTAR društvo s ograničenom odgovornošću za trgovinu i usluge, OIB 46660800468,Financijska agencija, OIB 85821130368,CAPRICORNO, društvo s ograničenom odgovornošću za trgovinu, OIB 09517317411,Proenergy d.o.o. za proizvodnju električne energije, OIB 63962176928,JAMNICA dioničko društvo za proizvodnju mineralnih voda, OIB 05050436541,PODRAVKA prehrambena industrija, d.d., OIB 18928523252,PIK VRBOVEC-MESNA INDUSTRIJA, dioničko društvo za proizvodnju i promet mesa i mesnih prerađevina, OIB 78909170415,CRO-GO d.o.o. za proizvodnju i trgovinu, OIB 79478632402,ROTO DINAMIC društvo s ograničenom odgovornošću za unutarnju i vanjsku trgovinu, OIB 24723122482,ERSTE CARD CLUB društvo s ograničenom odgovornošću za financijsko posredovanje i usluge, OIB 85941596441,ALLIANZ ZAGREB dioničko društvo za osiguranje, OIB 23759810849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 zastupanog po punomoćniku OD LEKO I PARTNERI</item>
      <item>ALLIANZ ZAGREB dioničko društvo za osiguranje</item>
    </izvorni_sadrzaj>
    <derivirana_varijabla naziv="DomainObject.Predmet.StrankaListFormated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 zastupanog po punomoćniku OD LEKO I PARTNERI</item>
      <item>ALLIANZ ZAGREB dioničko društvo za osiguranje</item>
    </derivirana_varijabla>
  </DomainObject.Predmet.StrankaListFormated>
  <DomainObject.Predmet.StrankaListFormatedOIB>
    <izvorni_sadrzaj>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 zastupanog po punomoćniku OD LEKO I PARTNERI</item>
      <item>ALLIANZ ZAGREB dioničko društvo za osiguranje, OIB 23759810849</item>
    </izvorni_sadrzaj>
    <derivirana_varijabla naziv="DomainObject.Predmet.StrankaListFormatedOIB_1">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 zastupanog po punomoćniku OD LEKO I PARTNERI</item>
      <item>ALLIANZ ZAGREB dioničko društvo za osiguranje, OIB 23759810849</item>
    </derivirana_varijabla>
  </DomainObject.Predmet.StrankaListFormatedOIB>
  <DomainObject.Predmet.StrankaListFormatedWithAdress>
    <izvorni_sadrzaj>
      <item>PEKANOVIĆ, d.o.o. za trgovinu i ugostiteljstvo, Težački put 24, 21260 Zmijavci</item>
      <item>Ministarstvo financija RH,Porezna uprava,Područni ured Split, Trg dr. Franje Tuđmana 4, 21000 Split</item>
      <item>IMOTA d.d. za poljodjelstvo, trgovinu i ugostiteljstvo u stečaju, Perinuša/bb, 21260 Donji Proložac</item>
      <item>VIPnet, društvo s ograničenom odgovornošću za usluge javnih telekomunikacija, Vrtni put 1, 10000 Zagreb</item>
      <item>HEP - Opskrba d.o.o. za opskrbu potrošača električnom, toplinskom energijom i plinom, Ulica grada Vukovara 37, 10000 Zagreb</item>
      <item>Općina Podgora, Andrije Kačića Miošića 2, 21327 Podgora</item>
      <item>DOMAK društvo s ograničenom odgovornošću za trgovinu i turizam, Selska 46, 10000 Zagreb</item>
      <item>VELPRO - CENTAR društvo s ograničenom odgovornošću za trgovinu i usluge, Marijana Čavića 1, 10000 Zagreb</item>
      <item>Financijska agencija, Ulica grada Vukovara 70, 10000 Zagreb</item>
      <item>CAPRICORNO, društvo s ograničenom odgovornošću za trgovinu, Hercegovačka 57/A, 21000 Split</item>
      <item>Proenergy d.o.o. za proizvodnju električne energije, J. Marohnića 1, 10000 Zagreb</item>
      <item>JAMNICA dioničko društvo za proizvodnju mineralnih voda, Getaldićeva 3, 10000 Zagreb</item>
      <item>PODRAVKA prehrambena industrija, d.d., A.Starčevića 32, 48000 Koprivnica</item>
      <item>PIK VRBOVEC-MESNA INDUSTRIJA, dioničko društvo za proizvodnju i promet mesa i mesnih prerađevina, Zagrebačka 148, 10340 Vrbovec</item>
      <item>CRO-GO d.o.o. za proizvodnju i trgovinu, Don Frane Bulića 64, 21210 Solin</item>
      <item>ROTO DINAMIC društvo s ograničenom odgovornošću za unutarnju i vanjsku trgovinu, Samoborska Cesta 102, 10000 Zagreb</item>
      <item>ERSTE CARD CLUB društvo s ograničenom odgovornošću za financijsko posredovanje i usluge, Ulica Frana Folnegovića 6, 10000 Zagreb zastupanog po punomoćniku OD LEKO I PARTNERI</item>
      <item>ALLIANZ ZAGREB dioničko društvo za osiguranje, Heinzelova 70, 10000 Zagreb</item>
    </izvorni_sadrzaj>
    <derivirana_varijabla naziv="DomainObject.Predmet.StrankaListFormatedWithAdress_1">
      <item>PEKANOVIĆ, d.o.o. za trgovinu i ugostiteljstvo, Težački put 24, 21260 Zmijavci</item>
      <item>Ministarstvo financija RH,Porezna uprava,Područni ured Split, Trg dr. Franje Tuđmana 4, 21000 Split</item>
      <item>IMOTA d.d. za poljodjelstvo, trgovinu i ugostiteljstvo u stečaju, Perinuša/bb, 21260 Donji Proložac</item>
      <item>VIPnet, društvo s ograničenom odgovornošću za usluge javnih telekomunikacija, Vrtni put 1, 10000 Zagreb</item>
      <item>HEP - Opskrba d.o.o. za opskrbu potrošača električnom, toplinskom energijom i plinom, Ulica grada Vukovara 37, 10000 Zagreb</item>
      <item>Općina Podgora, Andrije Kačića Miošića 2, 21327 Podgora</item>
      <item>DOMAK društvo s ograničenom odgovornošću za trgovinu i turizam, Selska 46, 10000 Zagreb</item>
      <item>VELPRO - CENTAR društvo s ograničenom odgovornošću za trgovinu i usluge, Marijana Čavića 1, 10000 Zagreb</item>
      <item>Financijska agencija, Ulica grada Vukovara 70, 10000 Zagreb</item>
      <item>CAPRICORNO, društvo s ograničenom odgovornošću za trgovinu, Hercegovačka 57/A, 21000 Split</item>
      <item>Proenergy d.o.o. za proizvodnju električne energije, J. Marohnića 1, 10000 Zagreb</item>
      <item>JAMNICA dioničko društvo za proizvodnju mineralnih voda, Getaldićeva 3, 10000 Zagreb</item>
      <item>PODRAVKA prehrambena industrija, d.d., A.Starčevića 32, 48000 Koprivnica</item>
      <item>PIK VRBOVEC-MESNA INDUSTRIJA, dioničko društvo za proizvodnju i promet mesa i mesnih prerađevina, Zagrebačka 148, 10340 Vrbovec</item>
      <item>CRO-GO d.o.o. za proizvodnju i trgovinu, Don Frane Bulića 64, 21210 Solin</item>
      <item>ROTO DINAMIC društvo s ograničenom odgovornošću za unutarnju i vanjsku trgovinu, Samoborska Cesta 102, 10000 Zagreb</item>
      <item>ERSTE CARD CLUB društvo s ograničenom odgovornošću za financijsko posredovanje i usluge, Ulica Frana Folnegovića 6, 10000 Zagreb zastupanog po punomoćniku OD LEKO I PARTNERI</item>
      <item>ALLIANZ ZAGREB dioničko društvo za osiguranje, Heinzelova 70, 10000 Zagreb</item>
    </derivirana_varijabla>
  </DomainObject.Predmet.StrankaListFormatedWithAdress>
  <DomainObject.Predmet.StrankaListFormatedWithAdressOIB>
    <izvorni_sadrzaj>
      <item>PEKANOVIĆ, d.o.o. za trgovinu i ugostiteljstvo, OIB 81479674300, Težački put 24, 21260 Zmijavci</item>
      <item>Ministarstvo financija RH,Porezna uprava,Područni ured Split, OIB 18683136487, Trg dr. Franje Tuđmana 4, 21000 Split</item>
      <item>IMOTA d.d. za poljodjelstvo, trgovinu i ugostiteljstvo u stečaju, OIB 02297833542, Perinuša/bb, 21260 Donji Proložac</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Općina Podgora, OIB 87761142122, Andrije Kačića Miošića 2, 21327 Podgora</item>
      <item>DOMAK društvo s ograničenom odgovornošću za trgovinu i turizam, OIB 86170416512, Selska 46, 10000 Zagreb</item>
      <item>VELPRO - CENTAR društvo s ograničenom odgovornošću za trgovinu i usluge, OIB 46660800468, Marijana Čavića 1, 10000 Zagreb</item>
      <item>Financijska agencija, OIB 85821130368, Ulica grada Vukovara 70, 10000 Zagreb</item>
      <item>CAPRICORNO, društvo s ograničenom odgovornošću za trgovinu, OIB 09517317411, Hercegovačka 57/A, 21000 Split</item>
      <item>Proenergy d.o.o. za proizvodnju električne energije, OIB 63962176928, J. Marohnića 1, 10000 Zagreb</item>
      <item>JAMNICA dioničko društvo za proizvodnju mineralnih voda, OIB 05050436541, Getaldićeva 3, 10000 Zagreb</item>
      <item>PODRAVKA prehrambena industrija, d.d., OIB 18928523252, A.Starčevića 32, 48000 Koprivnica</item>
      <item>PIK VRBOVEC-MESNA INDUSTRIJA, dioničko društvo za proizvodnju i promet mesa i mesnih prerađevina, OIB 78909170415, Zagrebačka 148, 10340 Vrbovec</item>
      <item>CRO-GO d.o.o. za proizvodnju i trgovinu, OIB 79478632402, Don Frane Bulića 64, 21210 Solin</item>
      <item>ROTO DINAMIC društvo s ograničenom odgovornošću za unutarnju i vanjsku trgovinu, OIB 24723122482, Samoborska Cesta 102, 10000 Zagreb</item>
      <item>ERSTE CARD CLUB društvo s ograničenom odgovornošću za financijsko posredovanje i usluge, OIB 85941596441, Ulica Frana Folnegovića 6, 10000 Zagreb zastupanog po punomoćniku OD LEKO I PARTNERI</item>
      <item>ALLIANZ ZAGREB dioničko društvo za osiguranje, OIB 23759810849, Heinzelova 70, 10000 Zagreb</item>
    </izvorni_sadrzaj>
    <derivirana_varijabla naziv="DomainObject.Predmet.StrankaListFormatedWithAdressOIB_1">
      <item>PEKANOVIĆ, d.o.o. za trgovinu i ugostiteljstvo, OIB 81479674300, Težački put 24, 21260 Zmijavci</item>
      <item>Ministarstvo financija RH,Porezna uprava,Područni ured Split, OIB 18683136487, Trg dr. Franje Tuđmana 4, 21000 Split</item>
      <item>IMOTA d.d. za poljodjelstvo, trgovinu i ugostiteljstvo u stečaju, OIB 02297833542, Perinuša/bb, 21260 Donji Proložac</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Općina Podgora, OIB 87761142122, Andrije Kačića Miošića 2, 21327 Podgora</item>
      <item>DOMAK društvo s ograničenom odgovornošću za trgovinu i turizam, OIB 86170416512, Selska 46, 10000 Zagreb</item>
      <item>VELPRO - CENTAR društvo s ograničenom odgovornošću za trgovinu i usluge, OIB 46660800468, Marijana Čavića 1, 10000 Zagreb</item>
      <item>Financijska agencija, OIB 85821130368, Ulica grada Vukovara 70, 10000 Zagreb</item>
      <item>CAPRICORNO, društvo s ograničenom odgovornošću za trgovinu, OIB 09517317411, Hercegovačka 57/A, 21000 Split</item>
      <item>Proenergy d.o.o. za proizvodnju električne energije, OIB 63962176928, J. Marohnića 1, 10000 Zagreb</item>
      <item>JAMNICA dioničko društvo za proizvodnju mineralnih voda, OIB 05050436541, Getaldićeva 3, 10000 Zagreb</item>
      <item>PODRAVKA prehrambena industrija, d.d., OIB 18928523252, A.Starčevića 32, 48000 Koprivnica</item>
      <item>PIK VRBOVEC-MESNA INDUSTRIJA, dioničko društvo za proizvodnju i promet mesa i mesnih prerađevina, OIB 78909170415, Zagrebačka 148, 10340 Vrbovec</item>
      <item>CRO-GO d.o.o. za proizvodnju i trgovinu, OIB 79478632402, Don Frane Bulića 64, 21210 Solin</item>
      <item>ROTO DINAMIC društvo s ograničenom odgovornošću za unutarnju i vanjsku trgovinu, OIB 24723122482, Samoborska Cesta 102, 10000 Zagreb</item>
      <item>ERSTE CARD CLUB društvo s ograničenom odgovornošću za financijsko posredovanje i usluge, OIB 85941596441, Ulica Frana Folnegovića 6, 10000 Zagreb zastupanog po punomoćniku OD LEKO I PARTNERI</item>
      <item>ALLIANZ ZAGREB dioničko društvo za osiguranje, OIB 23759810849, Heinzelova 70, 10000 Zagreb</item>
    </derivirana_varijabla>
  </DomainObject.Predmet.StrankaListFormatedWithAdressOIB>
  <DomainObject.Predmet.StrankaListNazivFormated>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zvorni_sadrzaj>
    <derivirana_varijabla naziv="DomainObject.Predmet.StrankaListNazivFormated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derivirana_varijabla>
  </DomainObject.Predmet.StrankaListNazivFormated>
  <DomainObject.Predmet.StrankaListNazivFormatedOIB>
    <izvorni_sadrzaj>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item>
      <item>ALLIANZ ZAGREB dioničko društvo za osiguranje, OIB 23759810849</item>
    </izvorni_sadrzaj>
    <derivirana_varijabla naziv="DomainObject.Predmet.StrankaListNazivFormatedOIB_1">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item>
      <item>ALLIANZ ZAGREB dioničko društvo za osiguranje, OIB 23759810849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LEKO I PARTNERI punomoćnik sudionika u postupku ERSTE CARD CLUB društvo s ograničenom odgovornošću za financijsko posredovanje i usluge</item>
    </izvorni_sadrzaj>
    <derivirana_varijabla naziv="DomainObject.Predmet.OstaliListFormated_1">
      <item>OD LEKO I PARTNERI punomoćnik sudionika u postupku ERSTE CARD CLUB društvo s ograničenom odgovornošću za financijsko posredovanje i usluge</item>
    </derivirana_varijabla>
  </DomainObject.Predmet.OstaliListFormated>
  <DomainObject.Predmet.OstaliListFormatedOIB>
    <izvorni_sadrzaj>
      <item>OD LEKO I PARTNERI punomoćnik sudionika u postupku ERSTE CARD CLUB društvo s ograničenom odgovornošću za financijsko posredovanje i usluge</item>
    </izvorni_sadrzaj>
    <derivirana_varijabla naziv="DomainObject.Predmet.OstaliListFormatedOIB_1">
      <item>OD LEKO I PARTNERI punomoćnik sudionika u postupku ERSTE CARD CLUB društvo s ograničenom odgovornošću za financijsko posredovanje i usluge</item>
    </derivirana_varijabla>
  </DomainObject.Predmet.OstaliListFormatedOIB>
  <DomainObject.Predmet.OstaliListFormatedWithAdress>
    <izvorni_sadrzaj>
      <item>OD LEKO I PARTNERI, Domagojeva 18, 10000 Zagreb punomoćnik sudionika u postupku ERSTE CARD CLUB društvo s ograničenom odgovornošću za financijsko posredovanje i usluge</item>
    </izvorni_sadrzaj>
    <derivirana_varijabla naziv="DomainObject.Predmet.OstaliListFormatedWithAdress_1">
      <item>OD LEKO I PARTNERI, Domagojeva 18, 10000 Zagreb punomoćnik sudionika u postupku ERSTE CARD CLUB društvo s ograničenom odgovornošću za financijsko posredovanje i usluge</item>
    </derivirana_varijabla>
  </DomainObject.Predmet.OstaliListFormatedWithAdress>
  <DomainObject.Predmet.OstaliListFormatedWithAdressOIB>
    <izvorni_sadrzaj>
      <item>OD LEKO I PARTNERI, Domagojeva 18, 10000 Zagreb punomoćnik sudionika u postupku ERSTE CARD CLUB društvo s ograničenom odgovornošću za financijsko posredovanje i usluge</item>
    </izvorni_sadrzaj>
    <derivirana_varijabla naziv="DomainObject.Predmet.OstaliListFormatedWithAdressOIB_1">
      <item>OD LEKO I PARTNERI, Domagojeva 18, 10000 Zagreb punomoćnik sudionika u postupku ERSTE CARD CLUB društvo s ograničenom odgovornošću za financijsko posredovanje i usluge</item>
    </derivirana_varijabla>
  </DomainObject.Predmet.OstaliListFormatedWithAdressOIB>
  <DomainObject.Predmet.OstaliListNazivFormated>
    <izvorni_sadrzaj>
      <item>OD LEKO I PARTNERI</item>
    </izvorni_sadrzaj>
    <derivirana_varijabla naziv="DomainObject.Predmet.OstaliListNazivFormated_1">
      <item>OD LEKO I PARTNERI</item>
    </derivirana_varijabla>
  </DomainObject.Predmet.OstaliListNazivFormated>
  <DomainObject.Predmet.OstaliListNazivFormatedOIB>
    <izvorni_sadrzaj>
      <item>OD LEKO I PARTNERI</item>
    </izvorni_sadrzaj>
    <derivirana_varijabla naziv="DomainObject.Predmet.OstaliListNazivFormatedOIB_1">
      <item>OD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PEKANOVIĆ, d.o.o. za trgovinu i ugostiteljstvo i dr.</izvorni_sadrzaj>
    <derivirana_varijabla naziv="DomainObject.Predmet.StrankaIDrugi_1">PEKANOVIĆ, d.o.o. za trgovinu i ugostiteljstvo i dr.</derivirana_varijabla>
  </DomainObject.Predmet.StrankaIDrugi>
  <DomainObject.Predmet.ProtustrankaIDrugi>
    <izvorni_sadrzaj/>
    <derivirana_varijabla naziv="DomainObject.Predmet.ProtustrankaIDrugi_1"/>
  </DomainObject.Predmet.ProtustrankaIDrugi>
  <DomainObject.Predmet.StrankaIDrugiAdressOIB>
    <izvorni_sadrzaj>PEKANOVIĆ, d.o.o. za trgovinu i ugostiteljstvo, OIB 81479674300, Težački put 24, 21260 Zmijavci i dr.</izvorni_sadrzaj>
    <derivirana_varijabla naziv="DomainObject.Predmet.StrankaIDrugiAdressOIB_1">PEKANOVIĆ, d.o.o. za trgovinu i ugostiteljstvo, OIB 81479674300, Težački put 24, 21260 Zmijavci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OD LEKO I PARTNERI</item>
    </izvorni_sadrzaj>
    <derivirana_varijabla naziv="DomainObject.Predmet.SudioniciListNaziv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OD LEKO I PARTNERI</item>
    </derivirana_varijabla>
  </DomainObject.Predmet.SudioniciListNaziv>
  <DomainObject.Predmet.SudioniciListAdressOIB>
    <izvorni_sadrzaj>
      <item>PEKANOVIĆ, d.o.o. za trgovinu i ugostiteljstvo, OIB 81479674300, Težački put 24,21260 Zmijavci</item>
      <item>Ministarstvo financija RH,Porezna uprava,Područni ured Split, OIB 18683136487, Trg dr. Franje Tuđmana 4,21000 Split</item>
      <item>IMOTA d.d. za poljodjelstvo, trgovinu i ugostiteljstvo u stečaju, OIB 02297833542, Perinuša/bb,21260 Donji Proložac</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Općina Podgora, OIB 87761142122, Andrije Kačića Miošića 2,21327 Podgora</item>
      <item>DOMAK društvo s ograničenom odgovornošću za trgovinu i turizam, OIB 86170416512, Selska 46,10000 Zagreb</item>
      <item>VELPRO - CENTAR društvo s ograničenom odgovornošću za trgovinu i usluge, OIB 46660800468, Marijana Čavića 1,10000 Zagreb</item>
      <item>Financijska agencija, OIB 85821130368, Ulica grada Vukovara 70,10000 Zagreb</item>
      <item>CAPRICORNO, društvo s ograničenom odgovornošću za trgovinu, OIB 09517317411, Hercegovačka 57/A,21000 Split</item>
      <item>Proenergy d.o.o. za proizvodnju električne energije, OIB 63962176928, J. Marohnića 1,10000 Zagreb</item>
      <item>JAMNICA dioničko društvo za proizvodnju mineralnih voda, OIB 05050436541, Getaldićeva 3,10000 Zagreb</item>
      <item>PODRAVKA prehrambena industrija, d.d., OIB 18928523252, A.Starčevića 32,48000 Koprivnica</item>
      <item>PIK VRBOVEC-MESNA INDUSTRIJA, dioničko društvo za proizvodnju i promet mesa i mesnih prerađevina, OIB 78909170415, Zagrebačka 148,10340 Vrbovec</item>
      <item>CRO-GO d.o.o. za proizvodnju i trgovinu, OIB 79478632402, Don Frane Bulića 64,21210 Solin</item>
      <item>ROTO DINAMIC društvo s ograničenom odgovornošću za unutarnju i vanjsku trgovinu, OIB 24723122482, Samoborska Cesta 102,10000 Zagreb</item>
      <item>ERSTE CARD CLUB društvo s ograničenom odgovornošću za financijsko posredovanje i usluge, OIB 85941596441, Ulica Frana Folnegovića 6,10000 Zagreb</item>
      <item>ALLIANZ ZAGREB dioničko društvo za osiguranje, OIB 23759810849, Heinzelova 70,10000 Zagreb</item>
      <item>OD LEKO I PARTNERI, Domagojeva 18,10000 Zagreb</item>
    </izvorni_sadrzaj>
    <derivirana_varijabla naziv="DomainObject.Predmet.SudioniciListAdressOIB_1">
      <item>PEKANOVIĆ, d.o.o. za trgovinu i ugostiteljstvo, OIB 81479674300, Težački put 24,21260 Zmijavci</item>
      <item>Ministarstvo financija RH,Porezna uprava,Područni ured Split, OIB 18683136487, Trg dr. Franje Tuđmana 4,21000 Split</item>
      <item>IMOTA d.d. za poljodjelstvo, trgovinu i ugostiteljstvo u stečaju, OIB 02297833542, Perinuša/bb,21260 Donji Proložac</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Općina Podgora, OIB 87761142122, Andrije Kačića Miošića 2,21327 Podgora</item>
      <item>DOMAK društvo s ograničenom odgovornošću za trgovinu i turizam, OIB 86170416512, Selska 46,10000 Zagreb</item>
      <item>VELPRO - CENTAR društvo s ograničenom odgovornošću za trgovinu i usluge, OIB 46660800468, Marijana Čavića 1,10000 Zagreb</item>
      <item>Financijska agencija, OIB 85821130368, Ulica grada Vukovara 70,10000 Zagreb</item>
      <item>CAPRICORNO, društvo s ograničenom odgovornošću za trgovinu, OIB 09517317411, Hercegovačka 57/A,21000 Split</item>
      <item>Proenergy d.o.o. za proizvodnju električne energije, OIB 63962176928, J. Marohnića 1,10000 Zagreb</item>
      <item>JAMNICA dioničko društvo za proizvodnju mineralnih voda, OIB 05050436541, Getaldićeva 3,10000 Zagreb</item>
      <item>PODRAVKA prehrambena industrija, d.d., OIB 18928523252, A.Starčevića 32,48000 Koprivnica</item>
      <item>PIK VRBOVEC-MESNA INDUSTRIJA, dioničko društvo za proizvodnju i promet mesa i mesnih prerađevina, OIB 78909170415, Zagrebačka 148,10340 Vrbovec</item>
      <item>CRO-GO d.o.o. za proizvodnju i trgovinu, OIB 79478632402, Don Frane Bulića 64,21210 Solin</item>
      <item>ROTO DINAMIC društvo s ograničenom odgovornošću za unutarnju i vanjsku trgovinu, OIB 24723122482, Samoborska Cesta 102,10000 Zagreb</item>
      <item>ERSTE CARD CLUB društvo s ograničenom odgovornošću za financijsko posredovanje i usluge, OIB 85941596441, Ulica Frana Folnegovića 6,10000 Zagreb</item>
      <item>ALLIANZ ZAGREB dioničko društvo za osiguranje, OIB 23759810849, Heinzelova 70,10000 Zagreb</item>
      <item>OD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81479674300</item>
      <item>, OIB 18683136487</item>
      <item>, OIB 02297833542</item>
      <item>, OIB 29524210204</item>
      <item>, OIB 63073332379</item>
      <item>, OIB 87761142122</item>
      <item>, OIB 86170416512</item>
      <item>, OIB 46660800468</item>
      <item>, OIB 85821130368</item>
      <item>, OIB 09517317411</item>
      <item>, OIB 63962176928</item>
      <item>, OIB 05050436541</item>
      <item>, OIB 18928523252</item>
      <item>, OIB 78909170415</item>
      <item>, OIB 79478632402</item>
      <item>, OIB 24723122482</item>
      <item>, OIB 85941596441</item>
      <item>, OIB 23759810849</item>
      <item>, OIB null</item>
    </izvorni_sadrzaj>
    <derivirana_varijabla naziv="DomainObject.Predmet.SudioniciListNazivOIB_1">
      <item>, OIB 81479674300</item>
      <item>, OIB 18683136487</item>
      <item>, OIB 02297833542</item>
      <item>, OIB 29524210204</item>
      <item>, OIB 63073332379</item>
      <item>, OIB 87761142122</item>
      <item>, OIB 86170416512</item>
      <item>, OIB 46660800468</item>
      <item>, OIB 85821130368</item>
      <item>, OIB 09517317411</item>
      <item>, OIB 63962176928</item>
      <item>, OIB 05050436541</item>
      <item>, OIB 18928523252</item>
      <item>, OIB 78909170415</item>
      <item>, OIB 79478632402</item>
      <item>, OIB 24723122482</item>
      <item>, OIB 85941596441</item>
      <item>, OIB 23759810849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CD5B7D-2204-4A52-9A12-C0C01D51CF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2823</properties:Words>
  <properties:Characters>16720</properties:Characters>
  <properties:Lines>791</properties:Lines>
  <properties:Paragraphs>478</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2018-09-04T07:24:00Z</dcterms:created>
  <dc:creator>Katarina Mikulić</dc:creator>
  <cp:lastModifiedBy>Katarina Mikulić</cp:lastModifiedBy>
  <cp:lastPrinted>2018-09-24T12:18:00Z</cp:lastPrinted>
  <dcterms:modified xmlns:xsi="http://www.w3.org/2001/XMLSchema-instance" xsi:type="dcterms:W3CDTF">2018-09-24T12:18:00Z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UTVRĐENIM TRAŽBINAMA.docx)</vt:lpwstr>
  </prop:property>
  <prop:property name="CC_coloring" pid="4" fmtid="{D5CDD505-2E9C-101B-9397-08002B2CF9AE}">
    <vt:bool>false</vt:bool>
  </prop:property>
  <prop:property name="BrojStranica" pid="5" fmtid="{D5CDD505-2E9C-101B-9397-08002B2CF9AE}">
    <vt:i4>9</vt:i4>
  </prop:property>
</prop:Properties>
</file>