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a6f5" w14:paraId="ef9a6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269FC" w:rsidP="000269FC" w:rsidR="000269FC" w:rsidRPr="000269FC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269FC" w:rsidP="000269FC" w:rsidR="000269FC" w:rsidRPr="000269FC">
      <w:pPr>
        <w:spacing w:after="0"/>
        <w:jc w:val="right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right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6. St-219/2016-6.</w:t>
      </w:r>
    </w:p>
    <w:p w:rsidRDefault="000269FC" w:rsidP="000269FC" w:rsidR="000269FC" w:rsidRPr="000269FC">
      <w:pPr>
        <w:spacing w:after="0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U    I M E   R E P U B L I K E   H R V A T S K E</w:t>
      </w: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R J E Š E N J E</w:t>
      </w:r>
    </w:p>
    <w:p w:rsidRDefault="000269FC" w:rsidP="000269FC" w:rsidR="000269FC" w:rsidRPr="000269FC">
      <w:pPr>
        <w:spacing w:after="0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0269FC">
        <w:rPr>
          <w:rFonts w:cs="Times New Roman" w:eastAsia="SimSun"/>
          <w:lang w:eastAsia="zh-CN"/>
        </w:rPr>
        <w:t>Kubica</w:t>
      </w:r>
      <w:proofErr w:type="spellEnd"/>
      <w:r w:rsidRPr="000269FC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0269FC">
        <w:rPr>
          <w:rFonts w:cs="Times New Roman" w:eastAsia="SimSun"/>
          <w:lang w:eastAsia="zh-CN"/>
        </w:rPr>
        <w:t>Rajnoviću</w:t>
      </w:r>
      <w:proofErr w:type="spellEnd"/>
      <w:r w:rsidRPr="000269FC">
        <w:rPr>
          <w:rFonts w:cs="Times New Roman" w:eastAsia="SimSun"/>
          <w:lang w:eastAsia="zh-CN"/>
        </w:rPr>
        <w:t xml:space="preserve">, u skraćenom stečajnom postupku nad dužnikom VZO jednostavno društvo s ograničenom odgovornošću za trgovinu i usluge, Bjelovar, Matije Gupca 26, MBS: 010089790, OIB: 58292877406, 13. srpnja 2016. 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r i j e š i o   j e</w:t>
      </w: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b/>
          <w:lang w:eastAsia="zh-CN"/>
        </w:rPr>
        <w:tab/>
      </w:r>
      <w:r w:rsidRPr="000269FC">
        <w:rPr>
          <w:rFonts w:cs="Times New Roman" w:eastAsia="SimSun"/>
          <w:lang w:eastAsia="zh-CN"/>
        </w:rPr>
        <w:t>I. Obustavlja se skraćeni stečajni postupak.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ab/>
      </w:r>
      <w:r w:rsidRPr="000269FC">
        <w:rPr>
          <w:rFonts w:cs="Times New Roman" w:eastAsia="SimSun"/>
          <w:lang w:eastAsia="zh-CN"/>
        </w:rPr>
        <w:tab/>
      </w: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Obrazloženje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b/>
          <w:lang w:eastAsia="zh-CN"/>
        </w:rPr>
        <w:tab/>
      </w:r>
      <w:r w:rsidRPr="000269FC">
        <w:rPr>
          <w:rFonts w:cs="Times New Roman" w:eastAsia="SimSun"/>
          <w:lang w:eastAsia="zh-CN"/>
        </w:rPr>
        <w:t>U skraćenom stečajnom postupku nad dužnikom, Trgovački sud u Bjelovaru je oglasom od 29. ožujka 2016., koji je objavljen na mrežnoj stranici e-Oglasna ploča sudova 29. ožujka 2016., među ostalim pozvao vjerovnike da u roku od 45 dana od objave oglasa na mrežnoj stranci e-Oglasna ploča sudova prelože otvaranje stečajnog postupka nad dužnikom.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ab/>
        <w:t>Republika Hrvatska kao vjerovnik podnijela je prijedlog za otvaranje stečajnog postupka nad dužnikom 8. travnja 2016.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b/>
          <w:lang w:eastAsia="zh-CN"/>
        </w:rPr>
      </w:pPr>
      <w:r w:rsidRPr="000269FC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0269FC">
        <w:rPr>
          <w:rFonts w:cs="Times New Roman" w:eastAsia="SimSun"/>
          <w:b/>
          <w:lang w:eastAsia="zh-CN"/>
        </w:rPr>
        <w:tab/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ab/>
      </w:r>
    </w:p>
    <w:p w:rsidRDefault="000269FC" w:rsidP="000269FC" w:rsidR="000269FC" w:rsidRPr="000269FC">
      <w:pPr>
        <w:spacing w:after="0"/>
        <w:jc w:val="center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U Bjelovaru 13. srpnja 2016.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b/>
          <w:lang w:eastAsia="zh-CN"/>
        </w:rPr>
      </w:pPr>
      <w:r w:rsidRPr="000269FC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0269FC">
        <w:rPr>
          <w:rFonts w:cs="Times New Roman" w:eastAsia="SimSun"/>
          <w:lang w:eastAsia="zh-CN"/>
        </w:rPr>
        <w:t>S U D A C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lastRenderedPageBreak/>
        <w:t>POUKA O PRAVNOM LIJEKU: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0269FC">
          <w:rPr>
            <w:rFonts w:cs="Times New Roman" w:eastAsia="SimSun"/>
            <w:lang w:eastAsia="zh-CN"/>
          </w:rPr>
          <w:t>Siniša Rajnović</w:t>
        </w:r>
      </w:smartTag>
      <w:r w:rsidRPr="000269FC">
        <w:rPr>
          <w:rFonts w:cs="Times New Roman" w:eastAsia="SimSun"/>
          <w:lang w:eastAsia="zh-CN"/>
        </w:rPr>
        <w:t>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0269FC">
        <w:rPr>
          <w:rFonts w:cs="Times New Roman" w:eastAsia="SimSun"/>
          <w:lang w:eastAsia="zh-CN"/>
        </w:rPr>
        <w:t>Rj</w:t>
      </w:r>
      <w:proofErr w:type="spellEnd"/>
      <w:r w:rsidRPr="000269FC">
        <w:rPr>
          <w:rFonts w:cs="Times New Roman" w:eastAsia="SimSun"/>
          <w:lang w:eastAsia="zh-CN"/>
        </w:rPr>
        <w:t>.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I. Dna: - dužniku mrežnom stranicom e-Oglasna ploča sudova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 xml:space="preserve">            - </w:t>
      </w:r>
      <w:proofErr w:type="spellStart"/>
      <w:r w:rsidRPr="000269FC">
        <w:rPr>
          <w:rFonts w:cs="Times New Roman" w:eastAsia="SimSun"/>
          <w:lang w:eastAsia="zh-CN"/>
        </w:rPr>
        <w:t>zz</w:t>
      </w:r>
      <w:proofErr w:type="spellEnd"/>
      <w:r w:rsidRPr="000269FC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>II. Kal pravomoćnost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  <w:r w:rsidRPr="000269FC">
        <w:rPr>
          <w:rFonts w:cs="Times New Roman" w:eastAsia="SimSun"/>
          <w:lang w:eastAsia="zh-CN"/>
        </w:rPr>
        <w:t xml:space="preserve">Bjelovar, 13.7.2016. </w:t>
      </w: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0269FC" w:rsidP="000269FC" w:rsidR="000269FC" w:rsidRPr="000269FC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FC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422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St-219/2016-6</izvorni_sadrzaj>
    <derivirana_varijabla naziv="DomainObject.Oznaka_1">St-219/2016-6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VZO jednostavno društvo s ograničenom odgovornošću za trgovinu i usluge, Bjelovar</izvorni_sadrzaj>
    <derivirana_varijabla naziv="DomainObject.Predmet.ProtustrankaFormated_1">  VZO jednostavno društvo s ograničenom odgovornošću za trgovinu i usluge, Bjelovar</derivirana_varijabla>
  </DomainObject.Predmet.ProtustrankaFormated>
  <DomainObject.Predmet.ProtustrankaFormatedOIB>
    <izvorni_sadrzaj>  VZO jednostavno društvo s ograničenom odgovornošću za trgovinu i usluge, Bjelovar, OIB 58292877406</izvorni_sadrzaj>
    <derivirana_varijabla naziv="DomainObject.Predmet.ProtustrankaFormatedOIB_1">  VZO jednostavno društvo s ograničenom odgovornošću za trgovinu i usluge, Bjelovar, OIB 58292877406</derivirana_varijabla>
  </DomainObject.Predmet.ProtustrankaFormatedOIB>
  <DomainObject.Predmet.ProtustrankaFormatedWithAdress>
    <izvorni_sadrzaj> VZO jednostavno društvo s ograničenom odgovornošću za trgovinu i usluge, Bjelovar, Matije Gupca 26, 43000 Bjelovar</izvorni_sadrzaj>
    <derivirana_varijabla naziv="DomainObject.Predmet.ProtustrankaFormatedWithAdress_1"> VZO jednostavno društvo s ograničenom odgovornošću za trgovinu i usluge, Bjelovar, Matije Gupca 26, 43000 Bjelovar</derivirana_varijabla>
  </DomainObject.Predmet.ProtustrankaFormatedWithAdress>
  <DomainObject.Predmet.ProtustrankaFormatedWithAdressOIB>
    <izvorni_sadrzaj> VZO jednostavno društvo s ograničenom odgovornošću za trgovinu i usluge, Bjelovar, OIB 58292877406, Matije Gupca 26, 43000 Bjelovar</izvorni_sadrzaj>
    <derivirana_varijabla naziv="DomainObject.Predmet.ProtustrankaFormatedWithAdressOIB_1"> VZO jednostavno društvo s ograničenom odgovornošću za trgovinu i usluge, Bjelovar, OIB 58292877406, Matije Gupca 26, 43000 Bjelovar</derivirana_varijabla>
  </DomainObject.Predmet.ProtustrankaFormatedWithAdressOIB>
  <DomainObject.Predmet.ProtustrankaWithAdress>
    <izvorni_sadrzaj>VZO jednostavno društvo s ograničenom odgovornošću za trgovinu i usluge, Bjelovar Matije Gupca 26, 43000 Bjelovar</izvorni_sadrzaj>
    <derivirana_varijabla naziv="DomainObject.Predmet.ProtustrankaWithAdress_1">VZO jednostavno društvo s ograničenom odgovornošću za trgovinu i usluge, Bjelovar Matije Gupca 26, 43000 Bjelovar</derivirana_varijabla>
  </DomainObject.Predmet.ProtustrankaWithAdress>
  <DomainObject.Predmet.ProtustrankaWithAdressOIB>
    <izvorni_sadrzaj>VZO jednostavno društvo s ograničenom odgovornošću za trgovinu i usluge, Bjelovar, OIB 58292877406, Matije Gupca 26, 43000 Bjelovar</izvorni_sadrzaj>
    <derivirana_varijabla naziv="DomainObject.Predmet.ProtustrankaWithAdressOIB_1">VZO jednostavno društvo s ograničenom odgovornošću za trgovinu i usluge, Bjelovar, OIB 58292877406, Matije Gupca 26, 43000 Bjelovar</derivirana_varijabla>
  </DomainObject.Predmet.ProtustrankaWithAdressOIB>
  <DomainObject.Predmet.ProtustrankaNazivFormated>
    <izvorni_sadrzaj>VZO jednostavno društvo s ograničenom odgovornošću za trgovinu i usluge, Bjelovar</izvorni_sadrzaj>
    <derivirana_varijabla naziv="DomainObject.Predmet.ProtustrankaNazivFormated_1">VZO jednostavno društvo s ograničenom odgovornošću za trgovinu i usluge, Bjelovar</derivirana_varijabla>
  </DomainObject.Predmet.ProtustrankaNazivFormated>
  <DomainObject.Predmet.ProtustrankaNazivFormatedOIB>
    <izvorni_sadrzaj>VZO jednostavno društvo s ograničenom odgovornošću za trgovinu i usluge, Bjelovar, OIB 58292877406</izvorni_sadrzaj>
    <derivirana_varijabla naziv="DomainObject.Predmet.ProtustrankaNazivFormatedOIB_1">VZO jednostavno društvo s ograničenom odgovornošću za trgovinu i usluge, Bjelovar, OIB 58292877406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VZO jednostavno društvo s ograničenom odgovornošću za trgovinu i usluge, Bjelovar</item>
    </izvorni_sadrzaj>
    <derivirana_varijabla naziv="DomainObject.Predmet.ProtuStrankaListFormated_1">
      <item>VZO jednostavno društvo s ograničenom odgovornošću za trgovinu i usluge, Bjelovar</item>
    </derivirana_varijabla>
  </DomainObject.Predmet.ProtuStrankaListFormated>
  <DomainObject.Predmet.ProtuStrankaListFormatedOIB>
    <izvorni_sadrzaj>
      <item>VZO jednostavno društvo s ograničenom odgovornošću za trgovinu i usluge, Bjelovar, OIB 58292877406</item>
    </izvorni_sadrzaj>
    <derivirana_varijabla naziv="DomainObject.Predmet.ProtuStrankaListFormatedOIB_1">
      <item>VZO jednostavno društvo s ograničenom odgovornošću za trgovinu i usluge, Bjelovar, OIB 58292877406</item>
    </derivirana_varijabla>
  </DomainObject.Predmet.ProtuStrankaListFormatedOIB>
  <DomainObject.Predmet.ProtuStrankaListFormatedWithAdress>
    <izvorni_sadrzaj>
      <item>VZO jednostavno društvo s ograničenom odgovornošću za trgovinu i usluge, Bjelovar, Matije Gupca 26, 43000 Bjelovar</item>
    </izvorni_sadrzaj>
    <derivirana_varijabla naziv="DomainObject.Predmet.ProtuStrankaListFormatedWithAdress_1">
      <item>VZO jednostavno društvo s ograničenom odgovornošću za trgovinu i usluge, Bjelovar, Matije Gupca 26, 43000 Bjelovar</item>
    </derivirana_varijabla>
  </DomainObject.Predmet.ProtuStrankaListFormatedWithAdress>
  <DomainObject.Predmet.ProtuStrankaListFormatedWithAdressOIB>
    <izvorni_sadrzaj>
      <item>VZO jednostavno društvo s ograničenom odgovornošću za trgovinu i usluge, Bjelovar, OIB 58292877406, Matije Gupca 26, 43000 Bjelovar</item>
    </izvorni_sadrzaj>
    <derivirana_varijabla naziv="DomainObject.Predmet.ProtuStrankaListFormatedWithAdressOIB_1">
      <item>VZO jednostavno društvo s ograničenom odgovornošću za trgovinu i usluge, Bjelovar, OIB 58292877406, Matije Gupca 26, 43000 Bjelovar</item>
    </derivirana_varijabla>
  </DomainObject.Predmet.ProtuStrankaListFormatedWithAdressOIB>
  <DomainObject.Predmet.ProtuStrankaListNazivFormated>
    <izvorni_sadrzaj>
      <item>VZO jednostavno društvo s ograničenom odgovornošću za trgovinu i usluge, Bjelovar</item>
    </izvorni_sadrzaj>
    <derivirana_varijabla naziv="DomainObject.Predmet.ProtuStrankaListNazivFormated_1">
      <item>VZO jednostavno društvo s ograničenom odgovornošću za trgovinu i usluge, Bjelovar</item>
    </derivirana_varijabla>
  </DomainObject.Predmet.ProtuStrankaListNazivFormated>
  <DomainObject.Predmet.ProtuStrankaListNazivFormatedOIB>
    <izvorni_sadrzaj>
      <item>VZO jednostavno društvo s ograničenom odgovornošću za trgovinu i usluge, Bjelovar, OIB 58292877406</item>
    </izvorni_sadrzaj>
    <derivirana_varijabla naziv="DomainObject.Predmet.ProtuStrankaListNazivFormatedOIB_1">
      <item>VZO jednostavno društvo s ograničenom odgovornošću za trgovinu i usluge, Bjelovar, OIB 58292877406</item>
    </derivirana_varijabla>
  </DomainObject.Predmet.ProtuStrankaListNazivFormatedOIB>
  <DomainObject.Predmet.OstaliListFormated>
    <izvorni_sadrzaj>
      <item>DARKO NEMČIĆ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DARKO NEMČIĆ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DARKO NEMČIĆ, OIB 23512455927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DARKO NEMČIĆ, OIB 23512455927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DARKO NEMČIĆ, Matije Gupca 26,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DARKO NEMČIĆ, Matije Gupca 26,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DARKO NEMČIĆ, OIB 23512455927, Matije Gupca 26, 43000 Bjelovar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DARKO NEMČIĆ, OIB 23512455927, Matije Gupca 26, 43000 Bjelovar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DARKO NEMČIĆ</item>
      <item>Županijsko državno odvjetništvo u Bjelovaru</item>
    </izvorni_sadrzaj>
    <derivirana_varijabla naziv="DomainObject.Predmet.OstaliListNazivFormated_1">
      <item>DARKO NEMČIĆ</item>
      <item>Županijsko državno odvjetništvo u Bjelovaru</item>
    </derivirana_varijabla>
  </DomainObject.Predmet.OstaliListNazivFormated>
  <DomainObject.Predmet.OstaliListNazivFormatedOIB>
    <izvorni_sadrzaj>
      <item>DARKO NEMČIĆ, OIB 23512455927</item>
      <item>Županijsko državno odvjetništvo u Bjelovaru</item>
    </izvorni_sadrzaj>
    <derivirana_varijabla naziv="DomainObject.Predmet.OstaliListNazivFormatedOIB_1">
      <item>DARKO NEMČIĆ, OIB 23512455927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St-219/2016-6</izvorni_sadrzaj>
    <derivirana_varijabla naziv="DomainObject.PoslovniBrojDokumenta_1">St-219/2016-6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VZO jednostavno društvo s ograničenom odgovornošću za trgovinu i usluge, Bjelovar</izvorni_sadrzaj>
    <derivirana_varijabla naziv="DomainObject.Predmet.ProtustrankaIDrugi_1">VZO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VZO jednostavno društvo s ograničenom odgovornošću za trgovinu i usluge, Bjelovar, OIB 58292877406, Matije Gupca 26, 43000 Bjelovar</izvorni_sadrzaj>
    <derivirana_varijabla naziv="DomainObject.Predmet.ProtustrankaIDrugiAdressOIB_1">VZO jednostavno društvo s ograničenom odgovornošću za trgovinu i usluge, Bjelovar, OIB 58292877406, Matije Gupca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VZO jednostavno društvo s ograničenom odgovornošću za trgovinu i usluge, Bjelovar</item>
      <item>DARKO NEMČIĆ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VZO jednostavno društvo s ograničenom odgovornošću za trgovinu i usluge, Bjelovar</item>
      <item>DARKO NEMČIĆ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VZO jednostavno društvo s ograničenom odgovornošću za trgovinu i usluge, Bjelovar, OIB 58292877406, Matije Gupca 26,43000 Bjelovar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VZO jednostavno društvo s ograničenom odgovornošću za trgovinu i usluge, Bjelovar, OIB 58292877406, Matije Gupca 26,43000 Bjelovar</item>
      <item>DARKO NEMČIĆ, OIB 23512455927, Matije Gupca 26,43000 Bjelovar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6C6D7-A8D0-4752-89DB-9F448D0A4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1682</properties:Characters>
  <properties:Lines>68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