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6627" w14:paraId="cf16627" w:rsidRDefault="00A00AE9" w:rsidP="00A00AE9" w:rsidR="00A00AE9" w:rsidRPr="0084118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A00AE9" w:rsidP="00A00AE9" w:rsidR="00A00AE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A00AE9" w:rsidP="00A00AE9" w:rsidR="00A00AE9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A00AE9" w:rsidP="00A00AE9" w:rsidR="00A00AE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A00AE9" w:rsidP="00A00AE9" w:rsidR="00A00AE9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A00AE9" w:rsidP="00A00AE9" w:rsidR="00A00AE9" w:rsidRPr="004020D1">
      <w:pPr>
        <w:rPr>
          <w:rFonts w:cs="Times New Roman" w:eastAsia="Times New Roman"/>
          <w:szCs w:val="24"/>
          <w:lang w:eastAsia="hr-HR"/>
        </w:rPr>
      </w:pPr>
    </w:p>
    <w:p w:rsidRDefault="00A00AE9" w:rsidP="00A00AE9" w:rsidR="00A00AE9" w:rsidRPr="004020D1">
      <w:pPr>
        <w:rPr>
          <w:rFonts w:cs="Times New Roman" w:eastAsia="Times New Roman"/>
          <w:szCs w:val="24"/>
          <w:lang w:eastAsia="hr-HR"/>
        </w:rPr>
      </w:pPr>
    </w:p>
    <w:p w:rsidRDefault="00A00AE9" w:rsidP="00A00AE9" w:rsidR="00A00AE9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683</w:t>
      </w:r>
      <w:r w:rsidR="00B927E5">
        <w:rPr>
          <w:rFonts w:cs="Times New Roman" w:eastAsia="Times New Roman"/>
          <w:szCs w:val="24"/>
          <w:lang w:eastAsia="hr-HR"/>
        </w:rPr>
        <w:t>5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>, temeljem odredbe članka 430 Stečajnog zakona ("Narodne novine", broj 71/15.), 1</w:t>
      </w:r>
      <w:r w:rsidR="00B927E5">
        <w:rPr>
          <w:rFonts w:cs="Times New Roman" w:eastAsia="Times New Roman"/>
          <w:szCs w:val="24"/>
          <w:lang w:eastAsia="hr-HR"/>
        </w:rPr>
        <w:t>7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A00AE9" w:rsidP="00A00AE9" w:rsidR="00A00AE9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A00AE9" w:rsidP="00A00AE9" w:rsidR="00A00AE9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A00AE9" w:rsidP="00A00AE9" w:rsidR="00A00AE9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A00AE9" w:rsidP="00A00AE9" w:rsidR="00A00AE9" w:rsidRPr="00CD16BB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 w:rsidR="00B927E5">
        <w:rPr>
          <w:rFonts w:cs="Times New Roman" w:eastAsia="Times New Roman"/>
          <w:szCs w:val="24"/>
          <w:lang w:eastAsia="hr-HR"/>
        </w:rPr>
        <w:t>EKO-MISCANTHUS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E4734A">
        <w:rPr>
          <w:rFonts w:cs="Times New Roman" w:eastAsia="Times New Roman"/>
          <w:szCs w:val="24"/>
          <w:lang w:eastAsia="hr-HR"/>
        </w:rPr>
        <w:t>j.</w:t>
      </w:r>
      <w:r>
        <w:rPr>
          <w:rFonts w:cs="Times New Roman" w:eastAsia="Times New Roman"/>
          <w:szCs w:val="24"/>
          <w:lang w:eastAsia="hr-HR"/>
        </w:rPr>
        <w:t>d.o.o.</w:t>
      </w:r>
      <w:r w:rsidRPr="004020D1">
        <w:rPr>
          <w:rFonts w:cs="Times New Roman" w:eastAsia="Times New Roman"/>
          <w:szCs w:val="24"/>
          <w:lang w:eastAsia="hr-HR"/>
        </w:rPr>
        <w:t xml:space="preserve">, OIB </w:t>
      </w:r>
      <w:r w:rsidR="00B927E5">
        <w:rPr>
          <w:rFonts w:cs="Times New Roman" w:eastAsia="Times New Roman"/>
          <w:szCs w:val="24"/>
          <w:lang w:eastAsia="hr-HR"/>
        </w:rPr>
        <w:t>76525218572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 w:rsidR="00B927E5">
        <w:rPr>
          <w:rFonts w:cs="Times New Roman" w:eastAsia="Times New Roman"/>
          <w:szCs w:val="24"/>
          <w:lang w:eastAsia="hr-HR"/>
        </w:rPr>
        <w:t>080927548</w:t>
      </w:r>
      <w:r>
        <w:rPr>
          <w:rFonts w:cs="Times New Roman" w:eastAsia="Times New Roman"/>
          <w:szCs w:val="24"/>
          <w:lang w:eastAsia="hr-HR"/>
        </w:rPr>
        <w:t xml:space="preserve">, iz </w:t>
      </w:r>
      <w:r w:rsidRPr="00CD16BB">
        <w:rPr>
          <w:rFonts w:cs="Times New Roman" w:eastAsia="Times New Roman"/>
          <w:szCs w:val="24"/>
          <w:lang w:eastAsia="hr-HR"/>
        </w:rPr>
        <w:t xml:space="preserve">Zagreba, </w:t>
      </w:r>
      <w:proofErr w:type="spellStart"/>
      <w:r w:rsidR="00B927E5">
        <w:rPr>
          <w:rFonts w:cs="Times New Roman" w:eastAsia="Times New Roman"/>
          <w:szCs w:val="24"/>
          <w:lang w:eastAsia="hr-HR"/>
        </w:rPr>
        <w:t>Havidićeva</w:t>
      </w:r>
      <w:proofErr w:type="spellEnd"/>
      <w:r w:rsidR="00B927E5">
        <w:rPr>
          <w:rFonts w:cs="Times New Roman" w:eastAsia="Times New Roman"/>
          <w:szCs w:val="24"/>
          <w:lang w:eastAsia="hr-HR"/>
        </w:rPr>
        <w:t xml:space="preserve"> 4</w:t>
      </w:r>
      <w:r w:rsidRPr="00CD16BB">
        <w:rPr>
          <w:rFonts w:cs="Times New Roman" w:eastAsia="Times New Roman"/>
          <w:szCs w:val="24"/>
          <w:lang w:eastAsia="hr-HR"/>
        </w:rPr>
        <w:t>.</w:t>
      </w:r>
    </w:p>
    <w:p w:rsidRDefault="00A00AE9" w:rsidP="00A00AE9" w:rsidR="00A00AE9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A00AE9" w:rsidP="00A00AE9" w:rsidR="00A00AE9" w:rsidRPr="0084118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Iznos duga evidentiran na temelju ne</w:t>
      </w:r>
      <w:r>
        <w:rPr>
          <w:rFonts w:cs="Times New Roman" w:eastAsia="Times New Roman"/>
          <w:szCs w:val="24"/>
          <w:lang w:eastAsia="hr-HR"/>
        </w:rPr>
        <w:t xml:space="preserve">izvršenih osnova za plaćanje je </w:t>
      </w:r>
      <w:r w:rsidR="00B927E5">
        <w:rPr>
          <w:rFonts w:cs="Times New Roman" w:eastAsia="Times New Roman"/>
          <w:szCs w:val="24"/>
          <w:lang w:eastAsia="hr-HR"/>
        </w:rPr>
        <w:t>8.</w:t>
      </w:r>
      <w:r w:rsidR="00E4734A">
        <w:rPr>
          <w:rFonts w:cs="Times New Roman" w:eastAsia="Times New Roman"/>
          <w:szCs w:val="24"/>
          <w:lang w:eastAsia="hr-HR"/>
        </w:rPr>
        <w:t>856,66</w:t>
      </w:r>
      <w:r w:rsidRPr="00841181">
        <w:rPr>
          <w:rFonts w:cs="Times New Roman" w:eastAsia="Times New Roman"/>
          <w:szCs w:val="24"/>
          <w:lang w:eastAsia="hr-HR"/>
        </w:rPr>
        <w:t xml:space="preserve">  kn.</w:t>
      </w:r>
    </w:p>
    <w:p w:rsidRDefault="00A00AE9" w:rsidP="00A00AE9" w:rsidR="00A00AE9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A00AE9" w:rsidP="00A00AE9" w:rsidR="00A00AE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A00AE9" w:rsidP="00A00AE9" w:rsidR="00A00AE9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A00AE9" w:rsidP="00A00AE9" w:rsidR="00A00AE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00AE9" w:rsidP="00A00AE9" w:rsidR="00A00AE9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A00AE9" w:rsidP="00A00AE9" w:rsidR="00A00AE9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A00AE9" w:rsidP="00A00AE9" w:rsidR="00A00AE9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A00AE9" w:rsidP="00A00AE9" w:rsidR="00A00AE9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A00AE9" w:rsidP="00A00AE9" w:rsidR="00A00AE9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A00AE9" w:rsidP="00A00AE9" w:rsidR="00A00AE9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Zagreb, 1</w:t>
      </w:r>
      <w:r w:rsidR="00B927E5">
        <w:rPr>
          <w:rFonts w:cs="Times New Roman" w:eastAsia="Times New Roman"/>
          <w:szCs w:val="24"/>
          <w:lang w:eastAsia="hr-HR"/>
        </w:rPr>
        <w:t>7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A00AE9" w:rsidP="00A00AE9" w:rsidR="00A00AE9" w:rsidRPr="004020D1">
      <w:pPr>
        <w:rPr>
          <w:rFonts w:cs="Times New Roman" w:eastAsia="Times New Roman"/>
          <w:szCs w:val="24"/>
          <w:lang w:eastAsia="hr-HR"/>
        </w:rPr>
      </w:pPr>
    </w:p>
    <w:p w:rsidRDefault="00A00AE9" w:rsidP="00A00AE9" w:rsidR="00A00AE9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A00AE9" w:rsidP="00A00AE9" w:rsidR="00A00AE9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A00AE9" w:rsidP="00A00AE9" w:rsidR="00A00AE9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A00AE9" w:rsidP="00A00AE9" w:rsidR="00A00AE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A00AE9" w:rsidP="00A00AE9" w:rsidR="00A00AE9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A00AE9" w:rsidP="00A00AE9" w:rsidR="00A00AE9" w:rsidRPr="004A008E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p w:rsidRDefault="006469EA" w:rsidR="006469EA"/>
    <w:sectPr w:rsidSect="00ED6AA8" w:rsidR="006469E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4FD" w:rsidR="00000000">
      <w:r>
        <w:separator/>
      </w:r>
    </w:p>
  </w:endnote>
  <w:endnote w:id="0" w:type="continuationSeparator">
    <w:p w:rsidRDefault="00FB74F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4FD" w:rsidR="00000000">
      <w:r>
        <w:separator/>
      </w:r>
    </w:p>
  </w:footnote>
  <w:footnote w:id="0" w:type="continuationSeparator">
    <w:p w:rsidRDefault="00FB74F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74F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A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74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0AE9"/>
    <w:rsid w:val="006469EA"/>
    <w:rsid w:val="00A00AE9"/>
    <w:rsid w:val="00B927E5"/>
    <w:rsid w:val="00E4734A"/>
    <w:rsid w:val="00FB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0AE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00A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00AE9"/>
  </w:style>
  <w:style w:styleId="Brojstranice" w:type="character">
    <w:name w:val="page number"/>
    <w:basedOn w:val="Zadanifontodlomka"/>
    <w:rsid w:val="00A00AE9"/>
  </w:style>
  <w:style w:styleId="Tekstbalonia" w:type="paragraph">
    <w:name w:val="Balloon Text"/>
    <w:basedOn w:val="Normal"/>
    <w:link w:val="TekstbaloniaChar"/>
    <w:uiPriority w:val="99"/>
    <w:semiHidden/>
    <w:unhideWhenUsed/>
    <w:rsid w:val="00A00A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0A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7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4F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74F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74F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74F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0AE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00A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00AE9"/>
  </w:style>
  <w:style w:styleId="Brojstranice" w:type="character">
    <w:name w:val="page number"/>
    <w:basedOn w:val="Zadanifontodlomka"/>
    <w:rsid w:val="00A00AE9"/>
  </w:style>
  <w:style w:styleId="Tekstbalonia" w:type="paragraph">
    <w:name w:val="Balloon Text"/>
    <w:basedOn w:val="Normal"/>
    <w:link w:val="TekstbaloniaChar"/>
    <w:uiPriority w:val="99"/>
    <w:semiHidden/>
    <w:unhideWhenUsed/>
    <w:rsid w:val="00A00A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0A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7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4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74F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74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74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6835</izvorni_sadrzaj>
    <derivirana_varijabla naziv="DomainObject.Predmet.Broj_1">6835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St-6835/2016</izvorni_sadrzaj>
    <derivirana_varijabla naziv="DomainObject.Predmet.OznakaBroj_1">St-6835/2016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EKO-MISCANTHUS jednostavno društvo s ograničenom odogovornošću za usluge</izvorni_sadrzaj>
    <derivirana_varijabla naziv="DomainObject.Predmet.ProtustrankaFormated_1">  EKO-MISCANTHUS jednostavno društvo s ograničenom odogovornošću za usluge</derivirana_varijabla>
  </DomainObject.Predmet.ProtustrankaFormated>
  <DomainObject.Predmet.ProtustrankaFormatedOIB>
    <izvorni_sadrzaj>  EKO-MISCANTHUS jednostavno društvo s ograničenom odogovornošću za usluge, OIB 76525218572</izvorni_sadrzaj>
    <derivirana_varijabla naziv="DomainObject.Predmet.ProtustrankaFormatedOIB_1">  EKO-MISCANTHUS jednostavno društvo s ograničenom odogovornošću za usluge, OIB 76525218572</derivirana_varijabla>
  </DomainObject.Predmet.ProtustrankaFormatedOIB>
  <DomainObject.Predmet.ProtustrankaFormatedWithAdress>
    <izvorni_sadrzaj> EKO-MISCANTHUS jednostavno društvo s ograničenom odogovornošću za usluge, Havidićeva 4, 10000 Zagreb</izvorni_sadrzaj>
    <derivirana_varijabla naziv="DomainObject.Predmet.ProtustrankaFormatedWithAdress_1"> EKO-MISCANTHUS jednostavno društvo s ograničenom odogovornošću za usluge, Havidićeva 4, 10000 Zagreb</derivirana_varijabla>
  </DomainObject.Predmet.ProtustrankaFormatedWithAdress>
  <DomainObject.Predmet.ProtustrankaFormatedWithAdressOIB>
    <izvorni_sadrzaj> EKO-MISCANTHUS jednostavno društvo s ograničenom odogovornošću za usluge, OIB 76525218572, Havidićeva 4, 10000 Zagreb</izvorni_sadrzaj>
    <derivirana_varijabla naziv="DomainObject.Predmet.ProtustrankaFormatedWithAdressOIB_1"> EKO-MISCANTHUS jednostavno društvo s ograničenom odogovornošću za usluge, OIB 76525218572, Havidićeva 4, 10000 Zagreb</derivirana_varijabla>
  </DomainObject.Predmet.ProtustrankaFormatedWithAdressOIB>
  <DomainObject.Predmet.ProtustrankaWithAdress>
    <izvorni_sadrzaj>EKO-MISCANTHUS jednostavno društvo s ograničenom odogovornošću za usluge Havidićeva 4, 10000 Zagreb</izvorni_sadrzaj>
    <derivirana_varijabla naziv="DomainObject.Predmet.ProtustrankaWithAdress_1">EKO-MISCANTHUS jednostavno društvo s ograničenom odogovornošću za usluge Havidićeva 4, 10000 Zagreb</derivirana_varijabla>
  </DomainObject.Predmet.ProtustrankaWithAdress>
  <DomainObject.Predmet.ProtustrankaWithAdressOIB>
    <izvorni_sadrzaj>EKO-MISCANTHUS jednostavno društvo s ograničenom odogovornošću za usluge, OIB 76525218572, Havidićeva 4, 10000 Zagreb</izvorni_sadrzaj>
    <derivirana_varijabla naziv="DomainObject.Predmet.ProtustrankaWithAdressOIB_1">EKO-MISCANTHUS jednostavno društvo s ograničenom odogovornošću za usluge, OIB 76525218572, Havidićeva 4, 10000 Zagreb</derivirana_varijabla>
  </DomainObject.Predmet.ProtustrankaWithAdressOIB>
  <DomainObject.Predmet.ProtustrankaNazivFormated>
    <izvorni_sadrzaj>EKO-MISCANTHUS jednostavno društvo s ograničenom odogovornošću za usluge</izvorni_sadrzaj>
    <derivirana_varijabla naziv="DomainObject.Predmet.ProtustrankaNazivFormated_1">EKO-MISCANTHUS jednostavno društvo s ograničenom odogovornošću za usluge</derivirana_varijabla>
  </DomainObject.Predmet.ProtustrankaNazivFormated>
  <DomainObject.Predmet.ProtustrankaNazivFormatedOIB>
    <izvorni_sadrzaj>EKO-MISCANTHUS jednostavno društvo s ograničenom odogovornošću za usluge, OIB 76525218572</izvorni_sadrzaj>
    <derivirana_varijabla naziv="DomainObject.Predmet.ProtustrankaNazivFormatedOIB_1">EKO-MISCANTHUS jednostavno društvo s ograničenom odogovornošću za usluge, OIB 76525218572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EKO-MISCANTHUS jednostavno društvo s ograničenom odogovornošću za usluge</item>
    </izvorni_sadrzaj>
    <derivirana_varijabla naziv="DomainObject.Predmet.ProtuStrankaListFormated_1">
      <item>EKO-MISCANTHUS jednostavno društvo s ograničenom odogovornošću za usluge</item>
    </derivirana_varijabla>
  </DomainObject.Predmet.ProtuStrankaListFormated>
  <DomainObject.Predmet.ProtuStrankaListFormatedOIB>
    <izvorni_sadrzaj>
      <item>EKO-MISCANTHUS jednostavno društvo s ograničenom odogovornošću za usluge, OIB 76525218572</item>
    </izvorni_sadrzaj>
    <derivirana_varijabla naziv="DomainObject.Predmet.ProtuStrankaListFormatedOIB_1">
      <item>EKO-MISCANTHUS jednostavno društvo s ograničenom odogovornošću za usluge, OIB 76525218572</item>
    </derivirana_varijabla>
  </DomainObject.Predmet.ProtuStrankaListFormatedOIB>
  <DomainObject.Predmet.ProtuStrankaListFormatedWithAdress>
    <izvorni_sadrzaj>
      <item>EKO-MISCANTHUS jednostavno društvo s ograničenom odogovornošću za usluge, Havidićeva 4, 10000 Zagreb</item>
    </izvorni_sadrzaj>
    <derivirana_varijabla naziv="DomainObject.Predmet.ProtuStrankaListFormatedWithAdress_1">
      <item>EKO-MISCANTHUS jednostavno društvo s ograničenom odogovornošću za usluge, Havidićeva 4, 10000 Zagreb</item>
    </derivirana_varijabla>
  </DomainObject.Predmet.ProtuStrankaListFormatedWithAdress>
  <DomainObject.Predmet.ProtuStrankaListFormatedWithAdressOIB>
    <izvorni_sadrzaj>
      <item>EKO-MISCANTHUS jednostavno društvo s ograničenom odogovornošću za usluge, OIB 76525218572, Havidićeva 4, 10000 Zagreb</item>
    </izvorni_sadrzaj>
    <derivirana_varijabla naziv="DomainObject.Predmet.ProtuStrankaListFormatedWithAdressOIB_1">
      <item>EKO-MISCANTHUS jednostavno društvo s ograničenom odogovornošću za usluge, OIB 76525218572, Havidićeva 4, 10000 Zagreb</item>
    </derivirana_varijabla>
  </DomainObject.Predmet.ProtuStrankaListFormatedWithAdressOIB>
  <DomainObject.Predmet.ProtuStrankaListNazivFormated>
    <izvorni_sadrzaj>
      <item>EKO-MISCANTHUS jednostavno društvo s ograničenom odogovornošću za usluge</item>
    </izvorni_sadrzaj>
    <derivirana_varijabla naziv="DomainObject.Predmet.ProtuStrankaListNazivFormated_1">
      <item>EKO-MISCANTHUS jednostavno društvo s ograničenom odogovornošću za usluge</item>
    </derivirana_varijabla>
  </DomainObject.Predmet.ProtuStrankaListNazivFormated>
  <DomainObject.Predmet.ProtuStrankaListNazivFormatedOIB>
    <izvorni_sadrzaj>
      <item>EKO-MISCANTHUS jednostavno društvo s ograničenom odogovornošću za usluge, OIB 76525218572</item>
    </izvorni_sadrzaj>
    <derivirana_varijabla naziv="DomainObject.Predmet.ProtuStrankaListNazivFormatedOIB_1">
      <item>EKO-MISCANTHUS jednostavno društvo s ograničenom odogovornošću za usluge, OIB 76525218572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EKO-MISCANTHUS jednostavno društvo s ograničenom odogovornošću za usluge</izvorni_sadrzaj>
    <derivirana_varijabla naziv="DomainObject.Predmet.ProtustrankaIDrugi_1">EKO-MISCANTHUS jednostavno društvo s ograničenom odogovornošću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EKO-MISCANTHUS jednostavno društvo s ograničenom odogovornošću za usluge, OIB 76525218572, Havidićeva 4, 10000 Zagreb</izvorni_sadrzaj>
    <derivirana_varijabla naziv="DomainObject.Predmet.ProtustrankaIDrugiAdressOIB_1">EKO-MISCANTHUS jednostavno društvo s ograničenom odogovornošću za usluge, OIB 76525218572, Havidićeva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EKO-MISCANTHUS jednostavno društvo s ograničenom odogovornošću za usluge</item>
    </izvorni_sadrzaj>
    <derivirana_varijabla naziv="DomainObject.Predmet.SudioniciListNaziv_1">
      <item>FINA Regionalni centar Zagreb</item>
      <item>EKO-MISCANTHUS jednostavno društvo s ograničenom odogovornošću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EKO-MISCANTHUS jednostavno društvo s ograničenom odogovornošću za usluge, OIB 76525218572, Havidićeva 4,10000 Zagreb</item>
    </izvorni_sadrzaj>
    <derivirana_varijabla naziv="DomainObject.Predmet.SudioniciListAdressOIB_1">
      <item>FINA Regionalni centar Zagreb, OIB 85821130368, Trg svibanjskih žrtava 1995. 1,10000 Zagreb</item>
      <item>EKO-MISCANTHUS jednostavno društvo s ograničenom odogovornošću za usluge, OIB 76525218572, Havidićeva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76525218572</item>
    </izvorni_sadrzaj>
    <derivirana_varijabla naziv="DomainObject.Predmet.SudioniciListNazivOIB_1">
      <item>, OIB 85821130368</item>
      <item>, OIB 76525218572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1324</properties:Characters>
  <properties:Lines>46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2017-03-17T11:27:00Z</dcterms:created>
  <dc:creator>Nikolina Mikulić</dc:creator>
  <cp:lastModifiedBy>Nikolina Mikulić</cp:lastModifiedBy>
  <dcterms:modified xmlns:xsi="http://www.w3.org/2001/XMLSchema-instance" xsi:type="dcterms:W3CDTF">2017-03-17T11:39:00Z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