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fec3" w14:paraId="86cfec3" w:rsidRDefault="00E94ADC" w:rsidP="00F53EE8" w:rsidR="005A2F96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3B361D">
        <w:rPr>
          <w:rFonts w:hAnsi="Times New Roman" w:ascii="Times New Roman"/>
        </w:rPr>
        <w:t>1892</w:t>
      </w:r>
      <w:r w:rsidR="007D321F">
        <w:rPr>
          <w:rFonts w:hAnsi="Times New Roman" w:ascii="Times New Roman"/>
        </w:rPr>
        <w:t>/17</w:t>
      </w:r>
      <w:r w:rsidR="00435EDB">
        <w:rPr>
          <w:rFonts w:hAnsi="Times New Roman" w:ascii="Times New Roman"/>
        </w:rPr>
        <w:t>-</w:t>
      </w:r>
      <w:r w:rsidR="003B361D">
        <w:rPr>
          <w:rFonts w:hAnsi="Times New Roman" w:ascii="Times New Roman"/>
        </w:rPr>
        <w:t>7</w:t>
      </w: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  <w:r w:rsidR="003B361D">
        <w:rPr>
          <w:rFonts w:hAnsi="Times New Roman" w:ascii="Times New Roman"/>
        </w:rPr>
        <w:t>U KARLOVCU</w:t>
      </w:r>
    </w:p>
    <w:p w:rsidRDefault="0071033A" w:rsidP="00F53EE8" w:rsidR="001A6E03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3B361D">
        <w:rPr>
          <w:rFonts w:hAnsi="Times New Roman" w:ascii="Times New Roman"/>
        </w:rPr>
        <w:t>Trg hrvatskih branitelja 1/II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4F606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4F6063">
        <w:rPr>
          <w:rFonts w:hAnsi="Times New Roman" w:ascii="Times New Roman"/>
        </w:rPr>
        <w:t>Trgovački sud u Zagrebu, Stalna služba</w:t>
      </w:r>
      <w:r w:rsidR="003B361D">
        <w:rPr>
          <w:rFonts w:hAnsi="Times New Roman" w:ascii="Times New Roman"/>
        </w:rPr>
        <w:t xml:space="preserve"> u Karlovcu</w:t>
      </w:r>
      <w:r w:rsidRPr="004F6063">
        <w:rPr>
          <w:rFonts w:hAnsi="Times New Roman" w:ascii="Times New Roman"/>
        </w:rPr>
        <w:t xml:space="preserve">, po stečajnom sucu Vesni Fundurulić Perišin,  kao sucu pojedincu, postupajući po prijedlogu Financijske agencije, u stečajnom postupku nad dužnikom </w:t>
      </w:r>
      <w:r w:rsidR="003B361D" w:rsidRPr="003B361D">
        <w:rPr>
          <w:rFonts w:hAnsi="Times New Roman" w:ascii="Times New Roman"/>
        </w:rPr>
        <w:t>ESOTEHNA d.o.o., Krapina, Bobovje 52 b, OIB: 12278952172</w:t>
      </w:r>
      <w:r>
        <w:rPr>
          <w:rFonts w:hAnsi="Times New Roman" w:ascii="Times New Roman"/>
        </w:rPr>
        <w:t xml:space="preserve">, </w:t>
      </w:r>
      <w:r w:rsidR="007D321F">
        <w:rPr>
          <w:rFonts w:hAnsi="Times New Roman" w:ascii="Times New Roman"/>
        </w:rPr>
        <w:t>6</w:t>
      </w:r>
      <w:r w:rsidR="00C72E42">
        <w:rPr>
          <w:rFonts w:hAnsi="Times New Roman" w:ascii="Times New Roman"/>
        </w:rPr>
        <w:t>.</w:t>
      </w:r>
      <w:r w:rsidR="003B361D">
        <w:rPr>
          <w:rFonts w:hAnsi="Times New Roman" w:ascii="Times New Roman"/>
        </w:rPr>
        <w:t xml:space="preserve"> veljače</w:t>
      </w:r>
      <w:r w:rsidR="001A6E03" w:rsidRPr="00345080">
        <w:rPr>
          <w:rFonts w:hAnsi="Times New Roman" w:ascii="Times New Roman"/>
        </w:rPr>
        <w:t xml:space="preserve"> 201</w:t>
      </w:r>
      <w:r w:rsidR="003B361D">
        <w:rPr>
          <w:rFonts w:hAnsi="Times New Roman" w:ascii="Times New Roman"/>
        </w:rPr>
        <w:t>8</w:t>
      </w:r>
      <w:r w:rsidR="001A6E03" w:rsidRPr="00345080">
        <w:rPr>
          <w:rFonts w:hAnsi="Times New Roman" w:ascii="Times New Roman"/>
        </w:rPr>
        <w:t>.</w:t>
      </w:r>
      <w:r w:rsidR="003B361D">
        <w:rPr>
          <w:rFonts w:hAnsi="Times New Roman" w:ascii="Times New Roman"/>
        </w:rPr>
        <w:t>,</w:t>
      </w:r>
      <w:r w:rsidR="001A6E03" w:rsidRPr="00345080">
        <w:rPr>
          <w:rFonts w:hAnsi="Times New Roman" w:ascii="Times New Roman"/>
        </w:rPr>
        <w:t xml:space="preserve"> </w:t>
      </w:r>
    </w:p>
    <w:p w:rsidRDefault="001A6E03" w:rsidP="009E4C63" w:rsidR="001A6E03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8E424E" w:rsidP="00E47A69" w:rsidR="00C72E42">
      <w:pPr>
        <w:ind w:firstLine="567"/>
        <w:jc w:val="both"/>
        <w:rPr>
          <w:rFonts w:hAnsi="Times New Roman" w:ascii="Times New Roman"/>
        </w:rPr>
      </w:pPr>
      <w:r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3B361D" w:rsidRPr="003B361D">
        <w:rPr>
          <w:rFonts w:hAnsi="Times New Roman" w:ascii="Times New Roman"/>
        </w:rPr>
        <w:t>ESOTEHNA d.o.o., Krapina, Bobovje 52 b, OIB: 12278952172</w:t>
      </w:r>
      <w:r w:rsidR="001A6E03" w:rsidRPr="00C72E42">
        <w:rPr>
          <w:rFonts w:hAnsi="Times New Roman" w:ascii="Times New Roman"/>
        </w:rPr>
        <w:t>.</w:t>
      </w:r>
    </w:p>
    <w:p w:rsidRDefault="001A6E03" w:rsidP="00F53EE8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7D321F" w:rsidP="00264665" w:rsidR="007D321F">
      <w:pPr>
        <w:jc w:val="both"/>
        <w:rPr>
          <w:rFonts w:hAnsi="Times New Roman" w:ascii="Times New Roman"/>
        </w:rPr>
      </w:pPr>
    </w:p>
    <w:p w:rsidRDefault="007D321F" w:rsidP="001A6E03" w:rsidR="007D321F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je </w:t>
      </w:r>
      <w:r w:rsidR="00DA0E97">
        <w:rPr>
          <w:rFonts w:hAnsi="Times New Roman" w:ascii="Times New Roman"/>
        </w:rPr>
        <w:t>29</w:t>
      </w:r>
      <w:r>
        <w:rPr>
          <w:rFonts w:hAnsi="Times New Roman" w:ascii="Times New Roman"/>
        </w:rPr>
        <w:t xml:space="preserve">. </w:t>
      </w:r>
      <w:r w:rsidR="00DA0E97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2017., podnijela prijedlog za otvaranje stečajnog postupka nad dužnikom </w:t>
      </w:r>
      <w:r w:rsidR="00DA0E97" w:rsidRPr="00DA0E97">
        <w:rPr>
          <w:rFonts w:hAnsi="Times New Roman" w:ascii="Times New Roman"/>
        </w:rPr>
        <w:t>ESOTEHNA d.o.o., Krapina, Bobovje 52 b, OIB: 12278952172</w:t>
      </w:r>
      <w:r>
        <w:rPr>
          <w:rFonts w:hAnsi="Times New Roman" w:ascii="Times New Roman"/>
        </w:rPr>
        <w:t>, temeljem odredbe čl. 110. st. 1. Stečajnog zakona ("Narodne novine" broj 71/15).</w:t>
      </w:r>
    </w:p>
    <w:p w:rsidRDefault="00CF5EC9" w:rsidP="001A6E03" w:rsidR="00CF5EC9">
      <w:pPr>
        <w:ind w:firstLine="567"/>
        <w:jc w:val="both"/>
        <w:rPr>
          <w:rFonts w:hAnsi="Times New Roman" w:ascii="Times New Roman"/>
        </w:rPr>
      </w:pPr>
    </w:p>
    <w:p w:rsidRDefault="00CF5EC9" w:rsidP="00DA0E97" w:rsidR="00B03C1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 je</w:t>
      </w:r>
      <w:r w:rsidR="00DA0E97">
        <w:rPr>
          <w:rFonts w:hAnsi="Times New Roman" w:ascii="Times New Roman"/>
        </w:rPr>
        <w:t>, a nakon održanog ročišta, dostavio 2</w:t>
      </w:r>
      <w:r>
        <w:rPr>
          <w:rFonts w:hAnsi="Times New Roman" w:ascii="Times New Roman"/>
        </w:rPr>
        <w:t xml:space="preserve">. </w:t>
      </w:r>
      <w:r w:rsidR="00DA0E97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DA0E97">
        <w:rPr>
          <w:rFonts w:hAnsi="Times New Roman" w:ascii="Times New Roman"/>
        </w:rPr>
        <w:t>8</w:t>
      </w:r>
      <w:r>
        <w:rPr>
          <w:rFonts w:hAnsi="Times New Roman" w:ascii="Times New Roman"/>
        </w:rPr>
        <w:t>. pot</w:t>
      </w:r>
      <w:r w:rsidR="00DA0E97">
        <w:rPr>
          <w:rFonts w:hAnsi="Times New Roman" w:ascii="Times New Roman"/>
        </w:rPr>
        <w:t xml:space="preserve">vrdu – Očevidinik o redoslijedu plaćanja sa obračunatom kamatom </w:t>
      </w:r>
      <w:r>
        <w:rPr>
          <w:rFonts w:hAnsi="Times New Roman" w:ascii="Times New Roman"/>
        </w:rPr>
        <w:t xml:space="preserve">Financijske agencije od </w:t>
      </w:r>
      <w:r w:rsidR="00DA0E97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DA0E97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DA0E9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(list </w:t>
      </w:r>
      <w:r w:rsidR="00DA0E97">
        <w:rPr>
          <w:rFonts w:hAnsi="Times New Roman" w:ascii="Times New Roman"/>
        </w:rPr>
        <w:t>10</w:t>
      </w:r>
      <w:r>
        <w:rPr>
          <w:rFonts w:hAnsi="Times New Roman" w:ascii="Times New Roman"/>
        </w:rPr>
        <w:t>) iz kojeg proizlazi kako njegov račun nije blokiran</w:t>
      </w:r>
      <w:r w:rsidR="005A2F96">
        <w:rPr>
          <w:rFonts w:hAnsi="Times New Roman" w:ascii="Times New Roman"/>
        </w:rPr>
        <w:t>.</w:t>
      </w:r>
    </w:p>
    <w:p w:rsidRDefault="001A6E03" w:rsidP="00CF5EC9" w:rsidR="001A6E03">
      <w:pPr>
        <w:jc w:val="both"/>
        <w:rPr>
          <w:rFonts w:hAnsi="Times New Roman" w:ascii="Times New Roman"/>
        </w:rPr>
      </w:pPr>
    </w:p>
    <w:p w:rsidRDefault="00CF5EC9" w:rsidP="008A6646" w:rsidR="00CF5EC9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sud je izveo zaključak kako dužnik u </w:t>
      </w:r>
      <w:r w:rsidR="00435EDB">
        <w:rPr>
          <w:rFonts w:hAnsi="Times New Roman" w:ascii="Times New Roman"/>
        </w:rPr>
        <w:t>O</w:t>
      </w:r>
      <w:r>
        <w:rPr>
          <w:rFonts w:hAnsi="Times New Roman" w:ascii="Times New Roman"/>
        </w:rPr>
        <w:t>čevidniku redoslijeda osnova za plaćanje koji vodi Financijska agencija nema evidentiranih neizvršenih osnova za plaćanje u razdoblju dužem od 60 dana koje je trebalo, na temelju valjanih osnova za plaćanje, bez daljnjeg pristanka dužnika naplatiti</w:t>
      </w:r>
      <w:r w:rsidR="00CA066E">
        <w:rPr>
          <w:rFonts w:hAnsi="Times New Roman" w:ascii="Times New Roman"/>
        </w:rPr>
        <w:t xml:space="preserve"> s bilo kojeg od njegovih računa.</w:t>
      </w:r>
    </w:p>
    <w:p w:rsidRDefault="00CF5EC9" w:rsidP="00CF5EC9" w:rsidR="00CF5EC9">
      <w:pPr>
        <w:jc w:val="both"/>
        <w:rPr>
          <w:rFonts w:hAnsi="Times New Roman" w:ascii="Times New Roman"/>
        </w:rPr>
      </w:pPr>
    </w:p>
    <w:p w:rsidRDefault="00CF5EC9" w:rsidP="008A6646" w:rsidR="001A6E03" w:rsidRPr="00345080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je dužnik postao sposoban za plaćanje te predlagatelj nije učinio vjerojatnim postojanje kojeg drugog stečajnog razloga, sud je na temelju odredbe č</w:t>
      </w:r>
      <w:r w:rsidR="00435EDB">
        <w:rPr>
          <w:rFonts w:hAnsi="Times New Roman" w:ascii="Times New Roman"/>
        </w:rPr>
        <w:t xml:space="preserve">l. 128. st. 9. Stečajnog zakona, </w:t>
      </w:r>
      <w:r>
        <w:rPr>
          <w:rFonts w:hAnsi="Times New Roman" w:ascii="Times New Roman"/>
        </w:rPr>
        <w:t>riješio kao u izreci.</w:t>
      </w:r>
      <w:r w:rsidR="001A6E03" w:rsidRPr="00345080">
        <w:rPr>
          <w:rFonts w:hAnsi="Times New Roman" w:ascii="Times New Roman"/>
        </w:rPr>
        <w:tab/>
        <w:t xml:space="preserve">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435EDB">
        <w:rPr>
          <w:rFonts w:hAnsi="Times New Roman" w:ascii="Times New Roman"/>
        </w:rPr>
        <w:t>6</w:t>
      </w:r>
      <w:r w:rsidR="00CA066E">
        <w:rPr>
          <w:rFonts w:hAnsi="Times New Roman" w:ascii="Times New Roman"/>
        </w:rPr>
        <w:t xml:space="preserve">. </w:t>
      </w:r>
      <w:r w:rsidR="00447617">
        <w:rPr>
          <w:rFonts w:hAnsi="Times New Roman" w:ascii="Times New Roman"/>
        </w:rPr>
        <w:t>veljače</w:t>
      </w:r>
      <w:r w:rsidRPr="00345080">
        <w:rPr>
          <w:rFonts w:hAnsi="Times New Roman" w:ascii="Times New Roman"/>
        </w:rPr>
        <w:t xml:space="preserve"> 201</w:t>
      </w:r>
      <w:r w:rsidR="00447617">
        <w:rPr>
          <w:rFonts w:hAnsi="Times New Roman" w:ascii="Times New Roman"/>
        </w:rPr>
        <w:t>8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69131D" w:rsidR="00EC7E1F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F31F9C">
        <w:rPr>
          <w:rFonts w:hAnsi="Times New Roman" w:ascii="Times New Roman"/>
        </w:rPr>
        <w:t>, v.r.</w:t>
      </w:r>
    </w:p>
    <w:p w:rsidRDefault="00F31F9C" w:rsidP="0069131D" w:rsidR="00F31F9C">
      <w:pPr>
        <w:ind w:firstLine="567"/>
        <w:jc w:val="right"/>
        <w:rPr>
          <w:rFonts w:hAnsi="Times New Roman" w:ascii="Times New Roman"/>
        </w:rPr>
      </w:pPr>
    </w:p>
    <w:p w:rsidRDefault="00F31F9C" w:rsidP="0069131D" w:rsidR="00F31F9C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31F9C" w:rsidP="0069131D" w:rsidR="00F31F9C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31F9C" w:rsidP="0069131D" w:rsidR="00F31F9C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9131D" w:rsidP="0069131D" w:rsidR="0069131D">
      <w:pPr>
        <w:ind w:firstLine="567"/>
        <w:jc w:val="right"/>
        <w:rPr>
          <w:rFonts w:hAnsi="Times New Roman" w:ascii="Times New Roman"/>
        </w:rPr>
      </w:pPr>
    </w:p>
    <w:p w:rsidRDefault="0069131D" w:rsidP="0069131D" w:rsidR="0069131D">
      <w:pPr>
        <w:ind w:firstLine="567"/>
        <w:jc w:val="right"/>
        <w:rPr>
          <w:rFonts w:hAnsi="Times New Roman" w:ascii="Times New Roman"/>
        </w:rPr>
      </w:pPr>
    </w:p>
    <w:p w:rsidRDefault="0069131D" w:rsidP="0069131D" w:rsidR="0069131D">
      <w:pPr>
        <w:ind w:firstLine="567"/>
        <w:jc w:val="right"/>
        <w:rPr>
          <w:rFonts w:hAnsi="Times New Roman" w:ascii="Times New Roman"/>
        </w:rPr>
      </w:pPr>
    </w:p>
    <w:p w:rsidRDefault="00F53EE8" w:rsidP="00F31F9C" w:rsidR="00F53EE8">
      <w:pPr>
        <w:rPr>
          <w:rFonts w:hAnsi="Times New Roman" w:ascii="Times New Roman"/>
        </w:rPr>
      </w:pPr>
    </w:p>
    <w:p w:rsidRDefault="00D35DC2" w:rsidP="00D35DC2" w:rsidR="00D35DC2">
      <w:pPr>
        <w:ind w:firstLine="567"/>
        <w:jc w:val="right"/>
        <w:rPr>
          <w:rFonts w:hAnsi="Times New Roman" w:ascii="Times New Roman"/>
        </w:rPr>
      </w:pPr>
    </w:p>
    <w:p w:rsidRDefault="003C4541" w:rsidP="00D35DC2" w:rsidR="003C4541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69131D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69131D" w:rsidP="001A6E03" w:rsidR="0069131D">
      <w:pPr>
        <w:ind w:firstLine="567"/>
        <w:jc w:val="both"/>
        <w:rPr>
          <w:rFonts w:hAnsi="Times New Roman" w:ascii="Times New Roman"/>
        </w:rPr>
      </w:pPr>
    </w:p>
    <w:p w:rsidRDefault="00F53EE8" w:rsidP="001A6E03" w:rsidR="00F53EE8" w:rsidRPr="00345080">
      <w:pPr>
        <w:ind w:firstLine="567"/>
        <w:jc w:val="both"/>
        <w:rPr>
          <w:rFonts w:hAnsi="Times New Roman" w:ascii="Times New Roman"/>
        </w:rPr>
      </w:pPr>
    </w:p>
    <w:sectPr w:rsidSect="0069131D" w:rsidR="00F53EE8" w:rsidRPr="00345080">
      <w:headerReference w:type="default" r:id="rId11"/>
      <w:pgSz w:code="9" w:h="16838" w:w="11906"/>
      <w:pgMar w:gutter="0" w:footer="709" w:header="709" w:left="1418" w:bottom="425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F9C">
          <w:rPr>
            <w:noProof/>
          </w:rPr>
          <w:t>2</w:t>
        </w:r>
        <w:r>
          <w:fldChar w:fldCharType="end"/>
        </w:r>
      </w:p>
    </w:sdtContent>
  </w:sdt>
  <w:p w:rsidRDefault="003B394B" w:rsidP="003B394B" w:rsidR="00EC5531" w:rsidRPr="00435EDB">
    <w:pPr>
      <w:pStyle w:val="Zaglavlje"/>
      <w:jc w:val="right"/>
      <w:rPr>
        <w:rFonts w:hAnsi="Times New Roman" w:ascii="Times New Roman"/>
      </w:rPr>
    </w:pPr>
    <w:r w:rsidRPr="003B394B">
      <w:rPr>
        <w:rFonts w:hAnsi="Times New Roman" w:ascii="Times New Roman"/>
      </w:rPr>
      <w:t>3 St-1892/17-7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A17DF2"/>
    <w:multiLevelType w:val="hybridMultilevel"/>
    <w:tmpl w:val="4B66F8EC"/>
    <w:lvl w:tplc="18EA247E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64665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47EF"/>
    <w:rsid w:val="003A4B86"/>
    <w:rsid w:val="003A50CA"/>
    <w:rsid w:val="003A681D"/>
    <w:rsid w:val="003B361D"/>
    <w:rsid w:val="003B394B"/>
    <w:rsid w:val="003C13D9"/>
    <w:rsid w:val="003C4541"/>
    <w:rsid w:val="003C5896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35EDB"/>
    <w:rsid w:val="004405C4"/>
    <w:rsid w:val="00447617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063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2F9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468D"/>
    <w:rsid w:val="00676768"/>
    <w:rsid w:val="0068126A"/>
    <w:rsid w:val="0068421F"/>
    <w:rsid w:val="0069131D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D321F"/>
    <w:rsid w:val="007F4A16"/>
    <w:rsid w:val="007F6BA8"/>
    <w:rsid w:val="00800897"/>
    <w:rsid w:val="00803431"/>
    <w:rsid w:val="0080792B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A6646"/>
    <w:rsid w:val="008B1552"/>
    <w:rsid w:val="008C2FAD"/>
    <w:rsid w:val="008C5BE4"/>
    <w:rsid w:val="008C7C8D"/>
    <w:rsid w:val="008D0A1C"/>
    <w:rsid w:val="008D0F3B"/>
    <w:rsid w:val="008D4153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9F734D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AE5E89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2E42"/>
    <w:rsid w:val="00C73754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0E97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A69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C7E1F"/>
    <w:rsid w:val="00ED5B1A"/>
    <w:rsid w:val="00EE0007"/>
    <w:rsid w:val="00EE5999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1F9C"/>
    <w:rsid w:val="00F34617"/>
    <w:rsid w:val="00F43070"/>
    <w:rsid w:val="00F44900"/>
    <w:rsid w:val="00F44E72"/>
    <w:rsid w:val="00F472D7"/>
    <w:rsid w:val="00F53EE8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13F3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1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F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1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F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St-1892/2017</izvorni_sadrzaj>
    <derivirana_varijabla naziv="DomainObject.Predmet.OznakaBroj_1">St-1892/2017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ESOTEHNA d.o.o. zastupanog po punomoćniku Vladimir Blatnik</izvorni_sadrzaj>
    <derivirana_varijabla naziv="DomainObject.Predmet.ProtustrankaFormated_1">  ESOTEHNA d.o.o. zastupanog po punomoćniku Vladimir Blatnik</derivirana_varijabla>
  </DomainObject.Predmet.ProtustrankaFormated>
  <DomainObject.Predmet.ProtustrankaFormatedOIB>
    <izvorni_sadrzaj>  ESOTEHNA d.o.o., OIB 12278952172 zastupanog po punomoćniku Vladimir Blatnik</izvorni_sadrzaj>
    <derivirana_varijabla naziv="DomainObject.Predmet.ProtustrankaFormatedOIB_1">  ESOTEHNA d.o.o., OIB 12278952172 zastupanog po punomoćniku Vladimir Blatnik</derivirana_varijabla>
  </DomainObject.Predmet.ProtustrankaFormatedOIB>
  <DomainObject.Predmet.ProtustrankaFormatedWithAdress>
    <izvorni_sadrzaj> ESOTEHNA d.o.o., Bobovje 52 b, 49000 Krapina zastupanog po punomoćniku Vladimir Blatnik</izvorni_sadrzaj>
    <derivirana_varijabla naziv="DomainObject.Predmet.ProtustrankaFormatedWithAdress_1"> ESOTEHNA d.o.o., Bobovje 52 b, 49000 Krapina zastupanog po punomoćniku Vladimir Blatnik</derivirana_varijabla>
  </DomainObject.Predmet.ProtustrankaFormatedWithAdress>
  <DomainObject.Predmet.ProtustrankaFormatedWithAdressOIB>
    <izvorni_sadrzaj> ESOTEHNA d.o.o., OIB 12278952172, Bobovje 52 b, 49000 Krapina zastupanog po punomoćniku Vladimir Blatnik</izvorni_sadrzaj>
    <derivirana_varijabla naziv="DomainObject.Predmet.ProtustrankaFormatedWithAdressOIB_1"> ESOTEHNA d.o.o., OIB 12278952172, Bobovje 52 b, 49000 Krapina zastupanog po punomoćniku Vladimir Blatnik</derivirana_varijabla>
  </DomainObject.Predmet.ProtustrankaFormatedWithAdressOIB>
  <DomainObject.Predmet.ProtustrankaWithAdress>
    <izvorni_sadrzaj>ESOTEHNA d.o.o. Bobovje 52 b, 49000 Krapina</izvorni_sadrzaj>
    <derivirana_varijabla naziv="DomainObject.Predmet.ProtustrankaWithAdress_1">ESOTEHNA d.o.o. Bobovje 52 b, 49000 Krapina</derivirana_varijabla>
  </DomainObject.Predmet.ProtustrankaWithAdress>
  <DomainObject.Predmet.ProtustrankaWithAdressOIB>
    <izvorni_sadrzaj>ESOTEHNA d.o.o., OIB 12278952172, Bobovje 52 b, 49000 Krapina</izvorni_sadrzaj>
    <derivirana_varijabla naziv="DomainObject.Predmet.ProtustrankaWithAdressOIB_1">ESOTEHNA d.o.o., OIB 12278952172, Bobovje 52 b, 49000 Krapina</derivirana_varijabla>
  </DomainObject.Predmet.ProtustrankaWithAdressOIB>
  <DomainObject.Predmet.ProtustrankaNazivFormated>
    <izvorni_sadrzaj>ESOTEHNA d.o.o.</izvorni_sadrzaj>
    <derivirana_varijabla naziv="DomainObject.Predmet.ProtustrankaNazivFormated_1">ESOTEHNA d.o.o.</derivirana_varijabla>
  </DomainObject.Predmet.ProtustrankaNazivFormated>
  <DomainObject.Predmet.ProtustrankaNazivFormatedOIB>
    <izvorni_sadrzaj>ESOTEHNA d.o.o., OIB 12278952172</izvorni_sadrzaj>
    <derivirana_varijabla naziv="DomainObject.Predmet.ProtustrankaNazivFormatedOIB_1">ESOTEHNA d.o.o., OIB 12278952172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ESOTEHNA d.o.o. zastupanog po punomoćniku Vladimir Blatnik</item>
    </izvorni_sadrzaj>
    <derivirana_varijabla naziv="DomainObject.Predmet.ProtuStrankaListFormated_1">
      <item>ESOTEHNA d.o.o. zastupanog po punomoćniku Vladimir Blatnik</item>
    </derivirana_varijabla>
  </DomainObject.Predmet.ProtuStrankaListFormated>
  <DomainObject.Predmet.ProtuStrankaListFormatedOIB>
    <izvorni_sadrzaj>
      <item>ESOTEHNA d.o.o., OIB 12278952172 zastupanog po punomoćniku Vladimir Blatnik</item>
    </izvorni_sadrzaj>
    <derivirana_varijabla naziv="DomainObject.Predmet.ProtuStrankaListFormatedOIB_1">
      <item>ESOTEHNA d.o.o., OIB 12278952172 zastupanog po punomoćniku Vladimir Blatnik</item>
    </derivirana_varijabla>
  </DomainObject.Predmet.ProtuStrankaListFormatedOIB>
  <DomainObject.Predmet.ProtuStrankaListFormatedWithAdress>
    <izvorni_sadrzaj>
      <item>ESOTEHNA d.o.o., Bobovje 52 b, 49000 Krapina zastupanog po punomoćniku Vladimir Blatnik</item>
    </izvorni_sadrzaj>
    <derivirana_varijabla naziv="DomainObject.Predmet.ProtuStrankaListFormatedWithAdress_1">
      <item>ESOTEHNA d.o.o., Bobovje 52 b, 49000 Krapina zastupanog po punomoćniku Vladimir Blatnik</item>
    </derivirana_varijabla>
  </DomainObject.Predmet.ProtuStrankaListFormatedWithAdress>
  <DomainObject.Predmet.ProtuStrankaListFormatedWithAdressOIB>
    <izvorni_sadrzaj>
      <item>ESOTEHNA d.o.o., OIB 12278952172, Bobovje 52 b, 49000 Krapina zastupanog po punomoćniku Vladimir Blatnik</item>
    </izvorni_sadrzaj>
    <derivirana_varijabla naziv="DomainObject.Predmet.ProtuStrankaListFormatedWithAdressOIB_1">
      <item>ESOTEHNA d.o.o., OIB 12278952172, Bobovje 52 b, 49000 Krapina zastupanog po punomoćniku Vladimir Blatnik</item>
    </derivirana_varijabla>
  </DomainObject.Predmet.ProtuStrankaListFormatedWithAdressOIB>
  <DomainObject.Predmet.ProtuStrankaListNazivFormated>
    <izvorni_sadrzaj>
      <item>ESOTEHNA d.o.o.</item>
    </izvorni_sadrzaj>
    <derivirana_varijabla naziv="DomainObject.Predmet.ProtuStrankaListNazivFormated_1">
      <item>ESOTEHNA d.o.o.</item>
    </derivirana_varijabla>
  </DomainObject.Predmet.ProtuStrankaListNazivFormated>
  <DomainObject.Predmet.ProtuStrankaListNazivFormatedOIB>
    <izvorni_sadrzaj>
      <item>ESOTEHNA d.o.o., OIB 12278952172</item>
    </izvorni_sadrzaj>
    <derivirana_varijabla naziv="DomainObject.Predmet.ProtuStrankaListNazivFormatedOIB_1">
      <item>ESOTEHNA d.o.o., OIB 12278952172</item>
    </derivirana_varijabla>
  </DomainObject.Predmet.ProtuStrankaListNazivFormatedOIB>
  <DomainObject.Predmet.OstaliListFormated>
    <izvorni_sadrzaj>
      <item>Vladimir Blatnik punomoćnik sudionika u postupku ESOTEHNA d.o.o.</item>
    </izvorni_sadrzaj>
    <derivirana_varijabla naziv="DomainObject.Predmet.OstaliListFormated_1">
      <item>Vladimir Blatnik punomoćnik sudionika u postupku ESOTEHNA d.o.o.</item>
    </derivirana_varijabla>
  </DomainObject.Predmet.OstaliListFormated>
  <DomainObject.Predmet.OstaliListFormatedOIB>
    <izvorni_sadrzaj>
      <item>Vladimir Blatnik, OIB 77684561750 punomoćnik sudionika u postupku ESOTEHNA d.o.o.</item>
    </izvorni_sadrzaj>
    <derivirana_varijabla naziv="DomainObject.Predmet.OstaliListFormatedOIB_1">
      <item>Vladimir Blatnik, OIB 77684561750 punomoćnik sudionika u postupku ESOTEHNA d.o.o.</item>
    </derivirana_varijabla>
  </DomainObject.Predmet.OstaliListFormatedOIB>
  <DomainObject.Predmet.OstaliListFormatedWithAdress>
    <izvorni_sadrzaj>
      <item>Vladimir Blatnik, Velika Ves 141b, 49000 Velika Ves punomoćnik sudionika u postupku ESOTEHNA d.o.o.</item>
    </izvorni_sadrzaj>
    <derivirana_varijabla naziv="DomainObject.Predmet.OstaliListFormatedWithAdress_1">
      <item>Vladimir Blatnik, Velika Ves 141b, 49000 Velika Ves punomoćnik sudionika u postupku ESOTEHNA d.o.o.</item>
    </derivirana_varijabla>
  </DomainObject.Predmet.OstaliListFormatedWithAdress>
  <DomainObject.Predmet.OstaliListFormatedWithAdressOIB>
    <izvorni_sadrzaj>
      <item>Vladimir Blatnik, OIB 77684561750, Velika Ves 141b, 49000 Velika Ves punomoćnik sudionika u postupku ESOTEHNA d.o.o.</item>
    </izvorni_sadrzaj>
    <derivirana_varijabla naziv="DomainObject.Predmet.OstaliListFormatedWithAdressOIB_1">
      <item>Vladimir Blatnik, OIB 77684561750, Velika Ves 141b, 49000 Velika Ves punomoćnik sudionika u postupku ESOTEHNA d.o.o.</item>
    </derivirana_varijabla>
  </DomainObject.Predmet.OstaliListFormatedWithAdressOIB>
  <DomainObject.Predmet.OstaliListNazivFormated>
    <izvorni_sadrzaj>
      <item>Vladimir Blatnik</item>
    </izvorni_sadrzaj>
    <derivirana_varijabla naziv="DomainObject.Predmet.OstaliListNazivFormated_1">
      <item>Vladimir Blatnik</item>
    </derivirana_varijabla>
  </DomainObject.Predmet.OstaliListNazivFormated>
  <DomainObject.Predmet.OstaliListNazivFormatedOIB>
    <izvorni_sadrzaj>
      <item>Vladimir Blatnik, OIB 77684561750</item>
    </izvorni_sadrzaj>
    <derivirana_varijabla naziv="DomainObject.Predmet.OstaliListNazivFormatedOIB_1">
      <item>Vladimir Blatnik, OIB 77684561750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ESOTEHNA d.o.o.</izvorni_sadrzaj>
    <derivirana_varijabla naziv="DomainObject.Predmet.ProtustrankaIDrugi_1">ESOTEHNA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ESOTEHNA d.o.o., OIB 12278952172, Bobovje 52 b, 49000 Krapina</izvorni_sadrzaj>
    <derivirana_varijabla naziv="DomainObject.Predmet.ProtustrankaIDrugiAdressOIB_1">ESOTEHNA d.o.o., OIB 12278952172, Bobovje 52 b,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ESOTEHNA d.o.o.</item>
      <item>Vladimir Blatnik</item>
    </izvorni_sadrzaj>
    <derivirana_varijabla naziv="DomainObject.Predmet.SudioniciListNaziv_1">
      <item>FINA Regionalni centar Zagreb</item>
      <item>ESOTEHNA d.o.o.</item>
      <item>Vladimir Blatnik</item>
    </derivirana_varijabla>
  </DomainObject.Predmet.SudioniciListNaziv>
  <DomainObject.Predmet.SudioniciListAdressOIB>
    <izvorni_sadrzaj>
      <item>FINA Regionalni centar Zagreb, OIB 85821130368, Trg svibanjskih žrtava 1995.1,10000 Zagreb</item>
      <item>ESOTEHNA d.o.o., OIB 12278952172, Bobovje 52 b,49000 Krapina</item>
      <item>Vladimir Blatnik, OIB 77684561750, Velika Ves 141b,49000 Velika Ves</item>
    </izvorni_sadrzaj>
    <derivirana_varijabla naziv="DomainObject.Predmet.SudioniciListAdressOIB_1">
      <item>FINA Regionalni centar Zagreb, OIB 85821130368, Trg svibanjskih žrtava 1995.1,10000 Zagreb</item>
      <item>ESOTEHNA d.o.o., OIB 12278952172, Bobovje 52 b,49000 Krapina</item>
      <item>Vladimir Blatnik, OIB 77684561750, Velika Ves 141b,49000 Velika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12278952172</item>
      <item>, OIB 77684561750</item>
    </izvorni_sadrzaj>
    <derivirana_varijabla naziv="DomainObject.Predmet.SudioniciListNazivOIB_1">
      <item>, OIB 85821130368</item>
      <item>, OIB 12278952172</item>
      <item>, OIB 77684561750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F6ACA-DAFB-4BD8-B2D0-EF9358D41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299</properties:Words>
  <properties:Characters>1662</properties:Characters>
  <properties:Lines>61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2018-02-06T08:30:00Z</dcterms:created>
  <dc:creator>stecaj</dc:creator>
  <cp:lastModifiedBy>Žana Livaja</cp:lastModifiedBy>
  <cp:lastPrinted>2017-07-06T11:26:00Z</cp:lastPrinted>
  <dcterms:modified xmlns:xsi="http://www.w3.org/2001/XMLSchema-instance" xsi:type="dcterms:W3CDTF">2018-02-06T08:36:00Z</dcterms:modified>
  <cp:revision>9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