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f23a6ff" w14:paraId="f23a6ff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676747">
        <w:rPr>
          <w:rFonts w:hAnsi="Times New Roman" w:ascii="Times New Roman"/>
          <w:b/>
          <w:sz w:val="24"/>
          <w:szCs w:val="24"/>
        </w:rPr>
        <w:t>1939</w:t>
      </w:r>
      <w:r w:rsidR="00361B3A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676747">
        <w:rPr>
          <w:rFonts w:hAnsi="Times New Roman" w:ascii="Times New Roman"/>
          <w:sz w:val="24"/>
          <w:szCs w:val="24"/>
        </w:rPr>
        <w:t>1939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61B3A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6A2C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676747" w:rsidRPr="00676747">
        <w:rPr>
          <w:rFonts w:hAnsi="Times New Roman" w:ascii="Times New Roman"/>
          <w:sz w:val="24"/>
          <w:szCs w:val="24"/>
        </w:rPr>
        <w:t>BOGADURA GRUPA d.o.o.</w:t>
      </w:r>
      <w:r w:rsidR="00676747">
        <w:rPr>
          <w:rFonts w:hAnsi="Times New Roman" w:ascii="Times New Roman"/>
          <w:sz w:val="24"/>
          <w:szCs w:val="24"/>
        </w:rPr>
        <w:t xml:space="preserve"> </w:t>
      </w:r>
      <w:r w:rsidR="0095525B">
        <w:rPr>
          <w:rFonts w:hAnsi="Times New Roman" w:ascii="Times New Roman"/>
          <w:sz w:val="24"/>
          <w:szCs w:val="24"/>
        </w:rPr>
        <w:t xml:space="preserve">iz Zagreba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676747" w:rsidRPr="00676747">
        <w:rPr>
          <w:rFonts w:hAnsi="Times New Roman" w:ascii="Times New Roman"/>
          <w:sz w:val="24"/>
          <w:szCs w:val="24"/>
        </w:rPr>
        <w:t>97302981085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15729"/>
    <w:rsid w:val="00021820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2E1E38"/>
    <w:rsid w:val="0030190B"/>
    <w:rsid w:val="00311D55"/>
    <w:rsid w:val="00316769"/>
    <w:rsid w:val="0034014C"/>
    <w:rsid w:val="00353744"/>
    <w:rsid w:val="00361B3A"/>
    <w:rsid w:val="00361CC0"/>
    <w:rsid w:val="00382C8B"/>
    <w:rsid w:val="00392D3E"/>
    <w:rsid w:val="00394614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3128D"/>
    <w:rsid w:val="00461407"/>
    <w:rsid w:val="00467461"/>
    <w:rsid w:val="00475F02"/>
    <w:rsid w:val="004824C7"/>
    <w:rsid w:val="0049657B"/>
    <w:rsid w:val="004A1BDD"/>
    <w:rsid w:val="004B0F46"/>
    <w:rsid w:val="004B7D73"/>
    <w:rsid w:val="004C3595"/>
    <w:rsid w:val="004E4A4C"/>
    <w:rsid w:val="004E5985"/>
    <w:rsid w:val="004F60F9"/>
    <w:rsid w:val="0051523E"/>
    <w:rsid w:val="00516647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0642"/>
    <w:rsid w:val="00641A8A"/>
    <w:rsid w:val="00642CD0"/>
    <w:rsid w:val="00642D9B"/>
    <w:rsid w:val="00643206"/>
    <w:rsid w:val="006517E6"/>
    <w:rsid w:val="00657E3E"/>
    <w:rsid w:val="00676747"/>
    <w:rsid w:val="00684DF6"/>
    <w:rsid w:val="00691066"/>
    <w:rsid w:val="00694FFE"/>
    <w:rsid w:val="006A2C38"/>
    <w:rsid w:val="006A7C49"/>
    <w:rsid w:val="006B32CB"/>
    <w:rsid w:val="006C1B75"/>
    <w:rsid w:val="006C1E4E"/>
    <w:rsid w:val="006F32D5"/>
    <w:rsid w:val="006F3D60"/>
    <w:rsid w:val="006F421C"/>
    <w:rsid w:val="00706249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922AF"/>
    <w:rsid w:val="00797798"/>
    <w:rsid w:val="007A6ADB"/>
    <w:rsid w:val="007D2348"/>
    <w:rsid w:val="007F0604"/>
    <w:rsid w:val="007F608C"/>
    <w:rsid w:val="00801482"/>
    <w:rsid w:val="008061AF"/>
    <w:rsid w:val="0081072F"/>
    <w:rsid w:val="00814D96"/>
    <w:rsid w:val="008311CC"/>
    <w:rsid w:val="008468CA"/>
    <w:rsid w:val="0085663E"/>
    <w:rsid w:val="00877D12"/>
    <w:rsid w:val="00884F34"/>
    <w:rsid w:val="00887A36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2389E"/>
    <w:rsid w:val="00945A8B"/>
    <w:rsid w:val="0095255C"/>
    <w:rsid w:val="0095525B"/>
    <w:rsid w:val="00974CC7"/>
    <w:rsid w:val="00976D36"/>
    <w:rsid w:val="0098543C"/>
    <w:rsid w:val="009923D6"/>
    <w:rsid w:val="0099387E"/>
    <w:rsid w:val="00997B09"/>
    <w:rsid w:val="009B52C6"/>
    <w:rsid w:val="009C5E35"/>
    <w:rsid w:val="009C68E3"/>
    <w:rsid w:val="009F1C30"/>
    <w:rsid w:val="009F6FA9"/>
    <w:rsid w:val="00A202EA"/>
    <w:rsid w:val="00A21C59"/>
    <w:rsid w:val="00A50D25"/>
    <w:rsid w:val="00A51D40"/>
    <w:rsid w:val="00A545DA"/>
    <w:rsid w:val="00A730AB"/>
    <w:rsid w:val="00A85325"/>
    <w:rsid w:val="00AD1679"/>
    <w:rsid w:val="00AD2C07"/>
    <w:rsid w:val="00AE6364"/>
    <w:rsid w:val="00AF384D"/>
    <w:rsid w:val="00B10D10"/>
    <w:rsid w:val="00B14486"/>
    <w:rsid w:val="00B244E8"/>
    <w:rsid w:val="00B302CC"/>
    <w:rsid w:val="00B36544"/>
    <w:rsid w:val="00B444FC"/>
    <w:rsid w:val="00B538F8"/>
    <w:rsid w:val="00B558EE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E41E6"/>
    <w:rsid w:val="00CF40C1"/>
    <w:rsid w:val="00D11C7F"/>
    <w:rsid w:val="00D1373D"/>
    <w:rsid w:val="00D33EBD"/>
    <w:rsid w:val="00D44C56"/>
    <w:rsid w:val="00D51204"/>
    <w:rsid w:val="00D556E2"/>
    <w:rsid w:val="00D9029A"/>
    <w:rsid w:val="00DA385F"/>
    <w:rsid w:val="00DB33C2"/>
    <w:rsid w:val="00DB6ADD"/>
    <w:rsid w:val="00DD18B5"/>
    <w:rsid w:val="00DF6316"/>
    <w:rsid w:val="00E1737F"/>
    <w:rsid w:val="00E26BC9"/>
    <w:rsid w:val="00E339D4"/>
    <w:rsid w:val="00E44172"/>
    <w:rsid w:val="00E637C0"/>
    <w:rsid w:val="00E81088"/>
    <w:rsid w:val="00E961F7"/>
    <w:rsid w:val="00EA17C6"/>
    <w:rsid w:val="00EB5DA5"/>
    <w:rsid w:val="00ED22A2"/>
    <w:rsid w:val="00ED55F8"/>
    <w:rsid w:val="00EE3E10"/>
    <w:rsid w:val="00F01DA0"/>
    <w:rsid w:val="00F1455F"/>
    <w:rsid w:val="00F235F3"/>
    <w:rsid w:val="00F32A1D"/>
    <w:rsid w:val="00F43A46"/>
    <w:rsid w:val="00F467A9"/>
    <w:rsid w:val="00F511DE"/>
    <w:rsid w:val="00F51236"/>
    <w:rsid w:val="00F5385F"/>
    <w:rsid w:val="00F560D4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6B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B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26BC9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26B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26B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6B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B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26BC9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26B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26B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1939</izvorni_sadrzaj>
    <derivirana_varijabla naziv="DomainObject.Predmet.Broj_1">1939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St-1939/2016</izvorni_sadrzaj>
    <derivirana_varijabla naziv="DomainObject.Predmet.OznakaBroj_1">St-1939/2016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BOGADURA GRUPA d.o.o.</izvorni_sadrzaj>
    <derivirana_varijabla naziv="DomainObject.Predmet.ProtustrankaFormated_1">  BOGADURA GRUPA d.o.o.</derivirana_varijabla>
  </DomainObject.Predmet.ProtustrankaFormated>
  <DomainObject.Predmet.ProtustrankaFormatedOIB>
    <izvorni_sadrzaj>  BOGADURA GRUPA d.o.o., OIB 97302981085</izvorni_sadrzaj>
    <derivirana_varijabla naziv="DomainObject.Predmet.ProtustrankaFormatedOIB_1">  BOGADURA GRUPA d.o.o., OIB 97302981085</derivirana_varijabla>
  </DomainObject.Predmet.ProtustrankaFormatedOIB>
  <DomainObject.Predmet.ProtustrankaFormatedWithAdress>
    <izvorni_sadrzaj> BOGADURA GRUPA d.o.o., Puljska 1, 10000 Zagreb</izvorni_sadrzaj>
    <derivirana_varijabla naziv="DomainObject.Predmet.ProtustrankaFormatedWithAdress_1"> BOGADURA GRUPA d.o.o., Puljska 1, 10000 Zagreb</derivirana_varijabla>
  </DomainObject.Predmet.ProtustrankaFormatedWithAdress>
  <DomainObject.Predmet.ProtustrankaFormatedWithAdressOIB>
    <izvorni_sadrzaj> BOGADURA GRUPA d.o.o., OIB 97302981085, Puljska 1, 10000 Zagreb</izvorni_sadrzaj>
    <derivirana_varijabla naziv="DomainObject.Predmet.ProtustrankaFormatedWithAdressOIB_1"> BOGADURA GRUPA d.o.o., OIB 97302981085, Puljska 1, 10000 Zagreb</derivirana_varijabla>
  </DomainObject.Predmet.ProtustrankaFormatedWithAdressOIB>
  <DomainObject.Predmet.ProtustrankaWithAdress>
    <izvorni_sadrzaj>BOGADURA GRUPA d.o.o. Puljska 1, 10000 Zagreb</izvorni_sadrzaj>
    <derivirana_varijabla naziv="DomainObject.Predmet.ProtustrankaWithAdress_1">BOGADURA GRUPA d.o.o. Puljska 1, 10000 Zagreb</derivirana_varijabla>
  </DomainObject.Predmet.ProtustrankaWithAdress>
  <DomainObject.Predmet.ProtustrankaWithAdressOIB>
    <izvorni_sadrzaj>BOGADURA GRUPA d.o.o., OIB 97302981085, Puljska 1, 10000 Zagreb</izvorni_sadrzaj>
    <derivirana_varijabla naziv="DomainObject.Predmet.ProtustrankaWithAdressOIB_1">BOGADURA GRUPA d.o.o., OIB 97302981085, Puljska 1, 10000 Zagreb</derivirana_varijabla>
  </DomainObject.Predmet.ProtustrankaWithAdressOIB>
  <DomainObject.Predmet.ProtustrankaNazivFormated>
    <izvorni_sadrzaj>BOGADURA GRUPA d.o.o.</izvorni_sadrzaj>
    <derivirana_varijabla naziv="DomainObject.Predmet.ProtustrankaNazivFormated_1">BOGADURA GRUPA d.o.o.</derivirana_varijabla>
  </DomainObject.Predmet.ProtustrankaNazivFormated>
  <DomainObject.Predmet.ProtustrankaNazivFormatedOIB>
    <izvorni_sadrzaj>BOGADURA GRUPA d.o.o., OIB 97302981085</izvorni_sadrzaj>
    <derivirana_varijabla naziv="DomainObject.Predmet.ProtustrankaNazivFormatedOIB_1">BOGADURA GRUPA d.o.o., OIB 97302981085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BOGADURA GRUPA d.o.o.</item>
    </izvorni_sadrzaj>
    <derivirana_varijabla naziv="DomainObject.Predmet.ProtuStrankaListFormated_1">
      <item>BOGADURA GRUPA d.o.o.</item>
    </derivirana_varijabla>
  </DomainObject.Predmet.ProtuStrankaListFormated>
  <DomainObject.Predmet.ProtuStrankaListFormatedOIB>
    <izvorni_sadrzaj>
      <item>BOGADURA GRUPA d.o.o., OIB 97302981085</item>
    </izvorni_sadrzaj>
    <derivirana_varijabla naziv="DomainObject.Predmet.ProtuStrankaListFormatedOIB_1">
      <item>BOGADURA GRUPA d.o.o., OIB 97302981085</item>
    </derivirana_varijabla>
  </DomainObject.Predmet.ProtuStrankaListFormatedOIB>
  <DomainObject.Predmet.ProtuStrankaListFormatedWithAdress>
    <izvorni_sadrzaj>
      <item>BOGADURA GRUPA d.o.o., Puljska 1, 10000 Zagreb</item>
    </izvorni_sadrzaj>
    <derivirana_varijabla naziv="DomainObject.Predmet.ProtuStrankaListFormatedWithAdress_1">
      <item>BOGADURA GRUPA d.o.o., Puljska 1, 10000 Zagreb</item>
    </derivirana_varijabla>
  </DomainObject.Predmet.ProtuStrankaListFormatedWithAdress>
  <DomainObject.Predmet.ProtuStrankaListFormatedWithAdressOIB>
    <izvorni_sadrzaj>
      <item>BOGADURA GRUPA d.o.o., OIB 97302981085, Puljska 1, 10000 Zagreb</item>
    </izvorni_sadrzaj>
    <derivirana_varijabla naziv="DomainObject.Predmet.ProtuStrankaListFormatedWithAdressOIB_1">
      <item>BOGADURA GRUPA d.o.o., OIB 97302981085, Puljska 1, 10000 Zagreb</item>
    </derivirana_varijabla>
  </DomainObject.Predmet.ProtuStrankaListFormatedWithAdressOIB>
  <DomainObject.Predmet.ProtuStrankaListNazivFormated>
    <izvorni_sadrzaj>
      <item>BOGADURA GRUPA d.o.o.</item>
    </izvorni_sadrzaj>
    <derivirana_varijabla naziv="DomainObject.Predmet.ProtuStrankaListNazivFormated_1">
      <item>BOGADURA GRUPA d.o.o.</item>
    </derivirana_varijabla>
  </DomainObject.Predmet.ProtuStrankaListNazivFormated>
  <DomainObject.Predmet.ProtuStrankaListNazivFormatedOIB>
    <izvorni_sadrzaj>
      <item>BOGADURA GRUPA d.o.o., OIB 97302981085</item>
    </izvorni_sadrzaj>
    <derivirana_varijabla naziv="DomainObject.Predmet.ProtuStrankaListNazivFormatedOIB_1">
      <item>BOGADURA GRUPA d.o.o., OIB 97302981085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BOGADURA GRUPA d.o.o.</izvorni_sadrzaj>
    <derivirana_varijabla naziv="DomainObject.Predmet.ProtustrankaIDrugi_1">BOGADURA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BOGADURA GRUPA d.o.o., OIB 97302981085, Puljska 1, 10000 Zagreb</izvorni_sadrzaj>
    <derivirana_varijabla naziv="DomainObject.Predmet.ProtustrankaIDrugiAdressOIB_1">BOGADURA GRUPA d.o.o., OIB 97302981085,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BOGADURA GRUPA d.o.o.</item>
    </izvorni_sadrzaj>
    <derivirana_varijabla naziv="DomainObject.Predmet.SudioniciListNaziv_1">
      <item>FINA Regionalni centar Zagreb</item>
      <item>BOGADURA GRUPA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BOGADURA GRUPA d.o.o., OIB 97302981085, Puljska 1,10000 Zagreb</item>
    </izvorni_sadrzaj>
    <derivirana_varijabla naziv="DomainObject.Predmet.SudioniciListAdressOIB_1">
      <item>FINA Regionalni centar Zagreb, OIB 85821130368, Trg svibanjskih žrtava 1995. 1,10000 Zagreb</item>
      <item>BOGADURA GRUPA d.o.o., OIB 97302981085,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97302981085</item>
    </izvorni_sadrzaj>
    <derivirana_varijabla naziv="DomainObject.Predmet.SudioniciListNazivOIB_1">
      <item>, OIB 85821130368</item>
      <item>, OIB 97302981085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781</properties:Characters>
  <properties:Lines>44</properties:Lines>
  <properties:Paragraphs>21</properties:Paragraphs>
  <properties:TotalTime>494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2016-04-19T06:45:00Z</cp:lastPrinted>
  <dcterms:modified xmlns:xsi="http://www.w3.org/2001/XMLSchema-instance" xsi:type="dcterms:W3CDTF">2016-04-19T06:52:00Z</dcterms:modified>
  <cp:revision>100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