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4c5e" w14:paraId="d404c5e" w:rsidRDefault="00732535" w:rsidP="008D4CC4" w:rsidR="00732535" w:rsidRPr="00E15336">
      <w:pPr>
        <w15:collapsed w:val="false"/>
        <w:rPr>
          <w:bCs/>
          <w:szCs w:val="24"/>
          <w:lang w:val="hr-HR"/>
        </w:rPr>
      </w:pPr>
      <w:bookmarkStart w:name="_GoBack" w:id="0"/>
      <w:bookmarkEnd w:id="0"/>
    </w:p>
    <w:p w:rsidRDefault="00580595" w:rsidP="00580595" w:rsidR="00580595" w:rsidRPr="00E15336">
      <w:pPr>
        <w:overflowPunct/>
        <w:autoSpaceDE/>
        <w:adjustRightInd/>
        <w:spacing w:lineRule="auto" w:line="276" w:after="200"/>
        <w:ind w:firstLine="708"/>
        <w:jc w:val="both"/>
        <w:rPr>
          <w:szCs w:val="24"/>
          <w:lang w:val="hr-HR"/>
        </w:rPr>
      </w:pPr>
      <w:r w:rsidRPr="00E15336">
        <w:rPr>
          <w:noProof/>
          <w:szCs w:val="24"/>
          <w:lang w:val="hr-HR"/>
        </w:rPr>
        <w:drawing>
          <wp:inline distR="0" distL="0" distB="0" distT="0">
            <wp:extent cy="650240" cx="52832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0595" w:rsidP="00580595" w:rsidR="00580595" w:rsidRPr="00E15336">
      <w:pPr>
        <w:overflowPunct/>
        <w:autoSpaceDE/>
        <w:adjustRightInd/>
        <w:jc w:val="both"/>
        <w:rPr>
          <w:szCs w:val="24"/>
          <w:lang w:val="hr-HR"/>
        </w:rPr>
      </w:pPr>
      <w:r w:rsidRPr="00E15336">
        <w:rPr>
          <w:rFonts w:eastAsia="MS Mincho"/>
          <w:szCs w:val="24"/>
          <w:lang w:val="hr-HR"/>
        </w:rPr>
        <w:t>REPUBLIKA HRVATSKA</w:t>
      </w:r>
    </w:p>
    <w:p w:rsidRDefault="00580595" w:rsidP="00580595" w:rsidR="00580595" w:rsidRPr="00E15336">
      <w:pPr>
        <w:overflowPunct/>
        <w:autoSpaceDE/>
        <w:adjustRightInd/>
        <w:jc w:val="both"/>
        <w:rPr>
          <w:szCs w:val="24"/>
          <w:lang w:val="hr-HR"/>
        </w:rPr>
      </w:pPr>
      <w:r w:rsidRPr="00E15336">
        <w:rPr>
          <w:rFonts w:eastAsia="MS Mincho"/>
          <w:szCs w:val="24"/>
          <w:lang w:val="hr-HR"/>
        </w:rPr>
        <w:t>TRGOVAČKI SUD U RIJECI</w:t>
      </w:r>
    </w:p>
    <w:p w:rsidRDefault="00580595" w:rsidP="00580595" w:rsidR="00580595" w:rsidRPr="00E15336">
      <w:pPr>
        <w:overflowPunct/>
        <w:autoSpaceDE/>
        <w:adjustRightInd/>
        <w:jc w:val="both"/>
        <w:rPr>
          <w:szCs w:val="24"/>
          <w:lang w:val="hr-HR"/>
        </w:rPr>
      </w:pPr>
      <w:r w:rsidRPr="00E15336">
        <w:rPr>
          <w:rFonts w:eastAsia="MS Mincho"/>
          <w:szCs w:val="24"/>
          <w:lang w:val="hr-HR"/>
        </w:rPr>
        <w:t xml:space="preserve">      Rijeka, Zadarska 1 i 3</w:t>
      </w:r>
    </w:p>
    <w:p w:rsidRDefault="00580595" w:rsidP="00580595" w:rsidR="00580595" w:rsidRPr="00E15336">
      <w:pPr>
        <w:ind w:hanging="2880" w:left="2880"/>
        <w:jc w:val="center"/>
        <w:rPr>
          <w:szCs w:val="24"/>
          <w:lang w:val="hr-HR"/>
        </w:rPr>
      </w:pPr>
    </w:p>
    <w:p w:rsidRDefault="00CA7DCF" w:rsidP="008D4CC4" w:rsidR="00CA7DCF" w:rsidRPr="00E15336">
      <w:pPr>
        <w:rPr>
          <w:bCs/>
          <w:szCs w:val="24"/>
          <w:lang w:val="hr-HR"/>
        </w:rPr>
      </w:pPr>
    </w:p>
    <w:p w:rsidRDefault="00580595" w:rsidP="008D4CC4" w:rsidR="00580595" w:rsidRPr="00E15336">
      <w:pPr>
        <w:rPr>
          <w:bCs/>
          <w:szCs w:val="24"/>
          <w:lang w:val="hr-HR"/>
        </w:rPr>
      </w:pPr>
    </w:p>
    <w:p w:rsidRDefault="00933AD3" w:rsidP="00E15336" w:rsidR="00933AD3" w:rsidRPr="00E15336">
      <w:pPr>
        <w:rPr>
          <w:bCs/>
          <w:szCs w:val="24"/>
          <w:lang w:val="hr-HR"/>
        </w:rPr>
      </w:pPr>
    </w:p>
    <w:p w:rsidRDefault="00933AD3" w:rsidP="00933AD3" w:rsidR="00933AD3" w:rsidRPr="00E15336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E15336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933AD3" w:rsidP="00933AD3" w:rsidR="00933AD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E15336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E15336" w:rsidP="00933AD3" w:rsidR="00E15336" w:rsidRPr="00E1533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33AD3" w:rsidP="00933AD3" w:rsidR="00933AD3" w:rsidRPr="00E15336">
      <w:pPr>
        <w:jc w:val="center"/>
        <w:rPr>
          <w:szCs w:val="24"/>
          <w:lang w:val="hr-HR"/>
        </w:rPr>
      </w:pPr>
      <w:r w:rsidRPr="00E15336">
        <w:rPr>
          <w:szCs w:val="24"/>
          <w:lang w:val="hr-HR"/>
        </w:rPr>
        <w:t>R J E Š E N J E</w:t>
      </w:r>
    </w:p>
    <w:p w:rsidRDefault="00933AD3" w:rsidP="00933AD3" w:rsidR="00933AD3" w:rsidRPr="00E15336">
      <w:pPr>
        <w:jc w:val="center"/>
        <w:rPr>
          <w:szCs w:val="24"/>
          <w:lang w:val="hr-HR"/>
        </w:rPr>
      </w:pPr>
    </w:p>
    <w:p w:rsidRDefault="00933AD3" w:rsidP="00933AD3" w:rsidR="00933AD3" w:rsidRPr="00E15336">
      <w:pPr>
        <w:jc w:val="center"/>
        <w:rPr>
          <w:szCs w:val="24"/>
          <w:lang w:val="hr-HR"/>
        </w:rPr>
      </w:pPr>
    </w:p>
    <w:p w:rsidRDefault="00070CDE" w:rsidP="00933AD3" w:rsidR="00933AD3" w:rsidRPr="00E15336">
      <w:pPr>
        <w:ind w:firstLine="720"/>
        <w:jc w:val="both"/>
        <w:rPr>
          <w:lang w:val="hr-HR"/>
        </w:rPr>
      </w:pPr>
      <w:r w:rsidRPr="00E15336">
        <w:rPr>
          <w:szCs w:val="24"/>
          <w:lang w:val="hr-HR"/>
        </w:rPr>
        <w:t>Trgovački sud u Rijeci, po sucu Liljani Ugrin, kao stečajnom sucu, odlučujući o prijedlogu radi otvaranja stečajnog postupka nad dužnikom HORTUS NIGER društvo s ograničenom odgovornošću za komunalne i gospodarske djelatnosti Brtonigla, Trg Sv. Zenona 1 (MBS 040054219 – OIB 06674943540)</w:t>
      </w:r>
      <w:r w:rsidR="00D1107A" w:rsidRPr="00E15336">
        <w:rPr>
          <w:szCs w:val="24"/>
          <w:lang w:val="hr-HR"/>
        </w:rPr>
        <w:t xml:space="preserve">  </w:t>
      </w:r>
      <w:r w:rsidR="00933AD3" w:rsidRPr="00E15336">
        <w:rPr>
          <w:szCs w:val="24"/>
          <w:lang w:val="hr-HR"/>
        </w:rPr>
        <w:t>dana 2</w:t>
      </w:r>
      <w:r w:rsidR="00E15336">
        <w:rPr>
          <w:szCs w:val="24"/>
          <w:lang w:val="hr-HR"/>
        </w:rPr>
        <w:t>9</w:t>
      </w:r>
      <w:r w:rsidR="00933AD3" w:rsidRPr="00E15336">
        <w:rPr>
          <w:lang w:val="hr-HR"/>
        </w:rPr>
        <w:t xml:space="preserve">. </w:t>
      </w:r>
      <w:r w:rsidR="00E15336">
        <w:rPr>
          <w:lang w:val="hr-HR"/>
        </w:rPr>
        <w:t>siječnja</w:t>
      </w:r>
      <w:r w:rsidR="00933AD3" w:rsidRPr="00E15336">
        <w:rPr>
          <w:lang w:val="hr-HR"/>
        </w:rPr>
        <w:t xml:space="preserve"> 201</w:t>
      </w:r>
      <w:r w:rsidR="00E15336">
        <w:rPr>
          <w:lang w:val="hr-HR"/>
        </w:rPr>
        <w:t>6</w:t>
      </w:r>
      <w:r w:rsidR="00933AD3" w:rsidRPr="00E15336">
        <w:rPr>
          <w:lang w:val="hr-HR"/>
        </w:rPr>
        <w:t xml:space="preserve">. </w:t>
      </w:r>
    </w:p>
    <w:p w:rsidRDefault="00933AD3" w:rsidP="00933AD3" w:rsidR="00933AD3" w:rsidRPr="00E15336">
      <w:pPr>
        <w:ind w:firstLine="720"/>
        <w:jc w:val="both"/>
        <w:rPr>
          <w:lang w:val="hr-HR"/>
        </w:rPr>
      </w:pPr>
    </w:p>
    <w:p w:rsidRDefault="00933AD3" w:rsidP="00933AD3" w:rsidR="00933AD3" w:rsidRPr="00E15336">
      <w:pPr>
        <w:jc w:val="both"/>
        <w:rPr>
          <w:lang w:val="hr-HR"/>
        </w:rPr>
      </w:pPr>
    </w:p>
    <w:p w:rsidRDefault="00933AD3" w:rsidP="00933AD3" w:rsidR="00933AD3" w:rsidRPr="00E15336">
      <w:pPr>
        <w:jc w:val="center"/>
        <w:rPr>
          <w:rFonts w:eastAsia="MS Mincho"/>
          <w:szCs w:val="24"/>
          <w:lang w:val="hr-HR"/>
        </w:rPr>
      </w:pPr>
      <w:r w:rsidRPr="00E15336">
        <w:rPr>
          <w:rFonts w:eastAsia="MS Mincho"/>
          <w:szCs w:val="24"/>
          <w:lang w:val="hr-HR"/>
        </w:rPr>
        <w:t>r i j e š i o   j e</w:t>
      </w:r>
    </w:p>
    <w:p w:rsidRDefault="00933AD3" w:rsidP="00933AD3" w:rsidR="00933AD3" w:rsidRPr="00E15336">
      <w:pPr>
        <w:jc w:val="both"/>
        <w:rPr>
          <w:rFonts w:eastAsia="MS Mincho"/>
          <w:szCs w:val="24"/>
          <w:lang w:val="hr-HR"/>
        </w:rPr>
      </w:pPr>
    </w:p>
    <w:p w:rsidRDefault="00933AD3" w:rsidP="00933AD3" w:rsidR="00933AD3" w:rsidRPr="00E15336">
      <w:pPr>
        <w:jc w:val="both"/>
        <w:rPr>
          <w:rFonts w:eastAsia="MS Mincho"/>
          <w:szCs w:val="24"/>
          <w:lang w:val="hr-HR"/>
        </w:rPr>
      </w:pPr>
      <w:r w:rsidRPr="00E15336">
        <w:rPr>
          <w:rFonts w:eastAsia="MS Mincho"/>
          <w:szCs w:val="24"/>
          <w:lang w:val="hr-HR"/>
        </w:rPr>
        <w:t xml:space="preserve"> </w:t>
      </w:r>
    </w:p>
    <w:p w:rsidRDefault="00933AD3" w:rsidP="00933AD3" w:rsidR="00933AD3" w:rsidRPr="00E15336">
      <w:pPr>
        <w:jc w:val="both"/>
        <w:rPr>
          <w:lang w:val="hr-HR"/>
        </w:rPr>
      </w:pPr>
      <w:r w:rsidRPr="00E15336">
        <w:rPr>
          <w:rFonts w:eastAsia="MS Mincho"/>
          <w:lang w:val="hr-HR"/>
        </w:rPr>
        <w:t xml:space="preserve">I. </w:t>
      </w:r>
      <w:r w:rsidRPr="00E15336">
        <w:rPr>
          <w:rFonts w:eastAsia="MS Mincho"/>
          <w:lang w:val="hr-HR"/>
        </w:rPr>
        <w:tab/>
      </w:r>
      <w:r w:rsidRPr="00E15336">
        <w:rPr>
          <w:lang w:val="hr-HR"/>
        </w:rPr>
        <w:t xml:space="preserve">O t v a r a   s e  </w:t>
      </w:r>
      <w:r w:rsidR="00E15336">
        <w:rPr>
          <w:lang w:val="hr-HR"/>
        </w:rPr>
        <w:t xml:space="preserve">stečajni postupak nad dužnikom </w:t>
      </w:r>
      <w:r w:rsidR="00070CDE" w:rsidRPr="00E15336">
        <w:rPr>
          <w:szCs w:val="24"/>
          <w:lang w:val="hr-HR"/>
        </w:rPr>
        <w:t>HORTUS NIGER društvo s ograničenom odgovornošću za komunalne i gospodarske djelatnosti Brtonigla, Trg Sv. Zenona 1 (MBS 040054219 – OIB 06674943540)</w:t>
      </w:r>
      <w:r w:rsidRPr="00E15336">
        <w:rPr>
          <w:szCs w:val="24"/>
          <w:lang w:val="hr-HR"/>
        </w:rPr>
        <w:t>.</w:t>
      </w:r>
    </w:p>
    <w:p w:rsidRDefault="00933AD3" w:rsidP="00933AD3" w:rsidR="00933AD3" w:rsidRPr="00E15336">
      <w:pPr>
        <w:jc w:val="both"/>
        <w:rPr>
          <w:rFonts w:eastAsia="MS Mincho"/>
          <w:lang w:val="hr-HR"/>
        </w:rPr>
      </w:pPr>
    </w:p>
    <w:p w:rsidRDefault="00933AD3" w:rsidP="00933AD3" w:rsidR="00933AD3" w:rsidRPr="00E15336">
      <w:pPr>
        <w:jc w:val="both"/>
        <w:rPr>
          <w:lang w:val="hr-HR"/>
        </w:rPr>
      </w:pPr>
      <w:r w:rsidRPr="00E15336">
        <w:rPr>
          <w:rFonts w:eastAsia="MS Mincho"/>
          <w:lang w:val="hr-HR"/>
        </w:rPr>
        <w:t>II.</w:t>
      </w:r>
      <w:r w:rsidRPr="00E15336">
        <w:rPr>
          <w:rFonts w:eastAsia="MS Mincho"/>
          <w:lang w:val="hr-HR"/>
        </w:rPr>
        <w:tab/>
        <w:t xml:space="preserve">Za stečajnog upravitelja imenuje se </w:t>
      </w:r>
      <w:r w:rsidR="00CA3D30" w:rsidRPr="00E15336">
        <w:rPr>
          <w:lang w:val="hr-HR"/>
        </w:rPr>
        <w:t>Boris Zadković ( OIB: 90786626685 ) iz Buzeta, Sportska 2/III</w:t>
      </w:r>
      <w:r w:rsidRPr="00E15336">
        <w:rPr>
          <w:color w:val="000000"/>
          <w:lang w:val="hr-HR"/>
        </w:rPr>
        <w:t>.</w:t>
      </w:r>
    </w:p>
    <w:p w:rsidRDefault="00933AD3" w:rsidP="00933AD3" w:rsidR="00933AD3" w:rsidRPr="00E15336">
      <w:pPr>
        <w:jc w:val="both"/>
        <w:rPr>
          <w:szCs w:val="24"/>
          <w:lang w:val="hr-HR"/>
        </w:rPr>
      </w:pPr>
    </w:p>
    <w:p w:rsidRDefault="00933AD3" w:rsidP="00933AD3" w:rsidR="00933AD3" w:rsidRPr="00E15336">
      <w:pPr>
        <w:jc w:val="both"/>
        <w:rPr>
          <w:szCs w:val="24"/>
          <w:lang w:val="hr-HR"/>
        </w:rPr>
      </w:pPr>
      <w:r w:rsidRPr="00E15336">
        <w:rPr>
          <w:szCs w:val="24"/>
          <w:lang w:val="hr-HR"/>
        </w:rPr>
        <w:t xml:space="preserve">III. </w:t>
      </w:r>
      <w:r w:rsidRPr="00E15336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933AD3" w:rsidP="00933AD3" w:rsidR="00933AD3" w:rsidRPr="00E15336">
      <w:pPr>
        <w:jc w:val="both"/>
        <w:rPr>
          <w:szCs w:val="24"/>
          <w:lang w:val="hr-HR"/>
        </w:rPr>
      </w:pPr>
    </w:p>
    <w:p w:rsidRDefault="00933AD3" w:rsidP="00933AD3" w:rsidR="00933AD3" w:rsidRPr="00E15336">
      <w:pPr>
        <w:jc w:val="both"/>
        <w:rPr>
          <w:lang w:val="hr-HR"/>
        </w:rPr>
      </w:pPr>
      <w:r w:rsidRPr="00E15336">
        <w:rPr>
          <w:lang w:val="hr-HR"/>
        </w:rPr>
        <w:t>IV.</w:t>
      </w:r>
      <w:r w:rsidRPr="00E15336">
        <w:rPr>
          <w:lang w:val="hr-HR"/>
        </w:rPr>
        <w:tab/>
        <w:t xml:space="preserve">Z a k l j u č u j e   s e stečajni postupak nad </w:t>
      </w:r>
      <w:r w:rsidR="00E15336">
        <w:rPr>
          <w:lang w:val="hr-HR"/>
        </w:rPr>
        <w:t>dužnikom</w:t>
      </w:r>
      <w:r w:rsidR="0024272A" w:rsidRPr="00E15336">
        <w:rPr>
          <w:lang w:val="hr-HR"/>
        </w:rPr>
        <w:t xml:space="preserve"> </w:t>
      </w:r>
      <w:r w:rsidR="00070CDE" w:rsidRPr="00E15336">
        <w:rPr>
          <w:szCs w:val="24"/>
          <w:lang w:val="hr-HR"/>
        </w:rPr>
        <w:t>HORTUS NIGER društvo s ograničenom odgovornošću za komunalne i gospodarske djelatnosti Brtonigla, Trg Sv. Zenona 1 (MBS 040054219 – OIB 06674943540)</w:t>
      </w:r>
      <w:r w:rsidRPr="00E15336">
        <w:rPr>
          <w:szCs w:val="24"/>
          <w:lang w:val="hr-HR"/>
        </w:rPr>
        <w:t>.</w:t>
      </w:r>
    </w:p>
    <w:p w:rsidRDefault="00933AD3" w:rsidP="00933AD3" w:rsidR="00933AD3" w:rsidRPr="00E15336">
      <w:pPr>
        <w:jc w:val="both"/>
        <w:rPr>
          <w:lang w:val="hr-HR"/>
        </w:rPr>
      </w:pPr>
    </w:p>
    <w:p w:rsidRDefault="00933AD3" w:rsidP="00933AD3" w:rsidR="00933AD3" w:rsidRPr="00E15336">
      <w:pPr>
        <w:jc w:val="both"/>
        <w:rPr>
          <w:lang w:val="hr-HR"/>
        </w:rPr>
      </w:pPr>
      <w:r w:rsidRPr="00E15336">
        <w:rPr>
          <w:szCs w:val="24"/>
          <w:lang w:val="hr-HR"/>
        </w:rPr>
        <w:t>V.</w:t>
      </w:r>
      <w:r w:rsidRPr="00E15336">
        <w:rPr>
          <w:szCs w:val="24"/>
          <w:lang w:val="hr-HR"/>
        </w:rPr>
        <w:tab/>
        <w:t xml:space="preserve">Ovo rješenje će se objaviti </w:t>
      </w:r>
      <w:r w:rsidRPr="00E15336">
        <w:rPr>
          <w:lang w:val="hr-HR"/>
        </w:rPr>
        <w:t>na mrežnoj stranici e-oglasne ploče suda.</w:t>
      </w:r>
    </w:p>
    <w:p w:rsidRDefault="00933AD3" w:rsidP="00933AD3" w:rsidR="00933AD3" w:rsidRPr="00E15336">
      <w:pPr>
        <w:jc w:val="both"/>
        <w:rPr>
          <w:lang w:val="hr-HR"/>
        </w:rPr>
      </w:pPr>
    </w:p>
    <w:p w:rsidRDefault="00933AD3" w:rsidP="00933AD3" w:rsidR="00D1107A">
      <w:pPr>
        <w:jc w:val="both"/>
        <w:rPr>
          <w:szCs w:val="24"/>
          <w:lang w:val="hr-HR"/>
        </w:rPr>
      </w:pPr>
      <w:r w:rsidRPr="00E15336">
        <w:rPr>
          <w:lang w:val="hr-HR"/>
        </w:rPr>
        <w:t>VI.</w:t>
      </w:r>
      <w:r w:rsidRPr="00E15336">
        <w:rPr>
          <w:lang w:val="hr-HR"/>
        </w:rPr>
        <w:tab/>
        <w:t xml:space="preserve">Po </w:t>
      </w:r>
      <w:r w:rsidRPr="00E15336">
        <w:rPr>
          <w:szCs w:val="24"/>
          <w:lang w:val="hr-HR"/>
        </w:rPr>
        <w:t xml:space="preserve">pravomoćnosti ovo rješenje će se dostaviti </w:t>
      </w:r>
      <w:r w:rsidR="00E15336">
        <w:rPr>
          <w:szCs w:val="24"/>
          <w:lang w:val="hr-HR"/>
        </w:rPr>
        <w:t>sudskom</w:t>
      </w:r>
      <w:r w:rsidR="00D1107A" w:rsidRPr="00E15336">
        <w:rPr>
          <w:szCs w:val="24"/>
          <w:lang w:val="hr-HR"/>
        </w:rPr>
        <w:t xml:space="preserve"> registru</w:t>
      </w:r>
      <w:r w:rsidR="003245D3" w:rsidRPr="00E15336">
        <w:rPr>
          <w:szCs w:val="24"/>
          <w:lang w:val="hr-HR"/>
        </w:rPr>
        <w:t xml:space="preserve"> radi brisanja dužnika iz registra</w:t>
      </w:r>
      <w:r w:rsidR="00D1107A" w:rsidRPr="00E15336">
        <w:rPr>
          <w:szCs w:val="24"/>
          <w:lang w:val="hr-HR"/>
        </w:rPr>
        <w:t>.</w:t>
      </w:r>
    </w:p>
    <w:p w:rsidRDefault="00E15336" w:rsidP="00933AD3" w:rsidR="00E15336">
      <w:pPr>
        <w:jc w:val="both"/>
        <w:rPr>
          <w:szCs w:val="24"/>
          <w:lang w:val="hr-HR"/>
        </w:rPr>
      </w:pPr>
    </w:p>
    <w:p w:rsidRDefault="00E15336" w:rsidP="00933AD3" w:rsidR="00E15336">
      <w:pPr>
        <w:jc w:val="both"/>
        <w:rPr>
          <w:szCs w:val="24"/>
          <w:lang w:val="hr-HR"/>
        </w:rPr>
      </w:pPr>
    </w:p>
    <w:p w:rsidRDefault="00E15336" w:rsidP="00933AD3" w:rsidR="00E15336">
      <w:pPr>
        <w:jc w:val="both"/>
        <w:rPr>
          <w:szCs w:val="24"/>
          <w:lang w:val="hr-HR"/>
        </w:rPr>
      </w:pPr>
    </w:p>
    <w:p w:rsidRDefault="00E15336" w:rsidP="00933AD3" w:rsidR="00E15336">
      <w:pPr>
        <w:jc w:val="both"/>
        <w:rPr>
          <w:szCs w:val="24"/>
          <w:lang w:val="hr-HR"/>
        </w:rPr>
      </w:pPr>
    </w:p>
    <w:p w:rsidRDefault="00E15336" w:rsidP="00933AD3" w:rsidR="00E15336" w:rsidRPr="00E15336">
      <w:pPr>
        <w:jc w:val="both"/>
        <w:rPr>
          <w:szCs w:val="24"/>
          <w:lang w:val="hr-HR"/>
        </w:rPr>
      </w:pPr>
    </w:p>
    <w:p w:rsidRDefault="00D1107A" w:rsidP="00933AD3" w:rsidR="00D1107A" w:rsidRPr="00E15336">
      <w:pPr>
        <w:jc w:val="center"/>
        <w:rPr>
          <w:szCs w:val="24"/>
          <w:lang w:val="hr-HR"/>
        </w:rPr>
      </w:pPr>
    </w:p>
    <w:p w:rsidRDefault="00933AD3" w:rsidP="00933AD3" w:rsidR="00933AD3" w:rsidRPr="00E15336">
      <w:pPr>
        <w:jc w:val="center"/>
        <w:rPr>
          <w:szCs w:val="24"/>
          <w:lang w:val="hr-HR"/>
        </w:rPr>
      </w:pPr>
      <w:r w:rsidRPr="00E15336">
        <w:rPr>
          <w:szCs w:val="24"/>
          <w:lang w:val="hr-HR"/>
        </w:rPr>
        <w:t>Obrazloženje</w:t>
      </w:r>
    </w:p>
    <w:p w:rsidRDefault="00580595" w:rsidP="00933AD3" w:rsidR="00580595" w:rsidRPr="00E15336">
      <w:pPr>
        <w:jc w:val="center"/>
        <w:rPr>
          <w:szCs w:val="24"/>
          <w:lang w:val="hr-HR"/>
        </w:rPr>
      </w:pPr>
    </w:p>
    <w:p w:rsidRDefault="00580595" w:rsidP="00933AD3" w:rsidR="00580595" w:rsidRPr="00E15336">
      <w:pPr>
        <w:jc w:val="center"/>
        <w:rPr>
          <w:szCs w:val="24"/>
          <w:lang w:val="hr-HR"/>
        </w:rPr>
      </w:pPr>
    </w:p>
    <w:p w:rsidRDefault="00D1107A" w:rsidP="00D1107A" w:rsidR="00CA3D30" w:rsidRPr="00E15336">
      <w:pPr>
        <w:ind w:firstLine="720"/>
        <w:jc w:val="both"/>
        <w:rPr>
          <w:szCs w:val="24"/>
          <w:lang w:val="hr-HR"/>
        </w:rPr>
      </w:pPr>
      <w:r w:rsidRPr="00E15336">
        <w:rPr>
          <w:szCs w:val="24"/>
          <w:lang w:val="hr-HR"/>
        </w:rPr>
        <w:t xml:space="preserve">Prijedlog za otvaranje stečaja nad dužnikom </w:t>
      </w:r>
      <w:r w:rsidR="00CA3D30" w:rsidRPr="00E15336">
        <w:rPr>
          <w:szCs w:val="24"/>
          <w:lang w:val="hr-HR"/>
        </w:rPr>
        <w:t xml:space="preserve">HORTUS NIGER d.o.o. Brtonigla, Trg Sv. Zenona 1 </w:t>
      </w:r>
      <w:r w:rsidRPr="00E15336">
        <w:rPr>
          <w:szCs w:val="24"/>
          <w:lang w:val="hr-HR"/>
        </w:rPr>
        <w:t>podni</w:t>
      </w:r>
      <w:r w:rsidR="00CA3D30" w:rsidRPr="00E15336">
        <w:rPr>
          <w:szCs w:val="24"/>
          <w:lang w:val="hr-HR"/>
        </w:rPr>
        <w:t xml:space="preserve">o je zastupnik dužnika po zakonu uz obrazloženje da je račun dužnika blokiran 183 dana, te da dužnik ne može izvršavati svoje obveze. </w:t>
      </w:r>
    </w:p>
    <w:p w:rsidRDefault="00CA3D30" w:rsidP="00D1107A" w:rsidR="00CA3D30" w:rsidRPr="00E15336">
      <w:pPr>
        <w:ind w:firstLine="720"/>
        <w:jc w:val="both"/>
        <w:rPr>
          <w:szCs w:val="24"/>
          <w:lang w:val="hr-HR"/>
        </w:rPr>
      </w:pPr>
    </w:p>
    <w:p w:rsidRDefault="00D1107A" w:rsidP="00D1107A" w:rsidR="00D1107A" w:rsidRPr="00E15336">
      <w:pPr>
        <w:ind w:firstLine="720"/>
        <w:jc w:val="both"/>
        <w:rPr>
          <w:lang w:val="hr-HR"/>
        </w:rPr>
      </w:pPr>
      <w:r w:rsidRPr="00E15336">
        <w:rPr>
          <w:lang w:val="hr-HR"/>
        </w:rPr>
        <w:t>Odredbom članka 42. stavak 1. Stečajnog zakona ( „Narodne novine“ broj 44/96,</w:t>
      </w:r>
      <w:r w:rsidR="00E15336">
        <w:rPr>
          <w:lang w:val="hr-HR"/>
        </w:rPr>
        <w:t xml:space="preserve"> 29/99, 129/00, 123/03, 82/06, </w:t>
      </w:r>
      <w:r w:rsidRPr="00E15336">
        <w:rPr>
          <w:lang w:val="hr-HR"/>
        </w:rPr>
        <w:t>116/10, 25/12 i 133/12, u daljnjem tekstu SZ)</w:t>
      </w:r>
      <w:r w:rsidR="00E15336">
        <w:rPr>
          <w:lang w:val="hr-HR"/>
        </w:rPr>
        <w:t xml:space="preserve">, </w:t>
      </w:r>
      <w:r w:rsidRPr="00E15336">
        <w:rPr>
          <w:lang w:val="hr-HR"/>
        </w:rPr>
        <w:t>propisa</w:t>
      </w:r>
      <w:r w:rsidR="00E15336">
        <w:rPr>
          <w:lang w:val="hr-HR"/>
        </w:rPr>
        <w:t xml:space="preserve">no je da na temelju prijedloga </w:t>
      </w:r>
      <w:r w:rsidRPr="00E15336">
        <w:rPr>
          <w:lang w:val="hr-HR"/>
        </w:rPr>
        <w:t>za otvaranje stečajnoga postupka stečajni sudac donosi rješenje o pokretanju postupka radi utvrđivanja uvjeta za otvaranje stečajnoga postupka ( prethodni postupak ), protiv kojega nije dopuštena posebna žalba ili taj prijedlog odbacuje rješenjem.</w:t>
      </w:r>
    </w:p>
    <w:p w:rsidRDefault="00D1107A" w:rsidP="00D1107A" w:rsidR="00D1107A" w:rsidRPr="00E15336">
      <w:pPr>
        <w:ind w:firstLine="720"/>
        <w:jc w:val="both"/>
        <w:rPr>
          <w:lang w:val="hr-HR"/>
        </w:rPr>
      </w:pPr>
    </w:p>
    <w:p w:rsidRDefault="00CA3D30" w:rsidP="00D1107A" w:rsidR="0024272A" w:rsidRPr="00E15336">
      <w:pPr>
        <w:ind w:firstLine="720"/>
        <w:jc w:val="both"/>
        <w:rPr>
          <w:lang w:val="hr-HR"/>
        </w:rPr>
      </w:pPr>
      <w:r w:rsidRPr="00E15336">
        <w:rPr>
          <w:szCs w:val="24"/>
          <w:lang w:val="hr-HR"/>
        </w:rPr>
        <w:t>O</w:t>
      </w:r>
      <w:r w:rsidR="0024272A" w:rsidRPr="00E15336">
        <w:rPr>
          <w:szCs w:val="24"/>
          <w:lang w:val="hr-HR"/>
        </w:rPr>
        <w:t>vosudnim rješenjem posl. br. 7 St-</w:t>
      </w:r>
      <w:r w:rsidRPr="00E15336">
        <w:rPr>
          <w:szCs w:val="24"/>
          <w:lang w:val="hr-HR"/>
        </w:rPr>
        <w:t>948</w:t>
      </w:r>
      <w:r w:rsidR="0024272A" w:rsidRPr="00E15336">
        <w:rPr>
          <w:szCs w:val="24"/>
          <w:lang w:val="hr-HR"/>
        </w:rPr>
        <w:t>/13-</w:t>
      </w:r>
      <w:r w:rsidRPr="00E15336">
        <w:rPr>
          <w:szCs w:val="24"/>
          <w:lang w:val="hr-HR"/>
        </w:rPr>
        <w:t>3</w:t>
      </w:r>
      <w:r w:rsidR="0024272A" w:rsidRPr="00E15336">
        <w:rPr>
          <w:szCs w:val="24"/>
          <w:lang w:val="hr-HR"/>
        </w:rPr>
        <w:t xml:space="preserve"> od </w:t>
      </w:r>
      <w:r w:rsidRPr="00E15336">
        <w:rPr>
          <w:szCs w:val="24"/>
          <w:lang w:val="hr-HR"/>
        </w:rPr>
        <w:t>4</w:t>
      </w:r>
      <w:r w:rsidR="0024272A" w:rsidRPr="00E15336">
        <w:rPr>
          <w:szCs w:val="24"/>
          <w:lang w:val="hr-HR"/>
        </w:rPr>
        <w:t xml:space="preserve">. </w:t>
      </w:r>
      <w:r w:rsidRPr="00E15336">
        <w:rPr>
          <w:szCs w:val="24"/>
          <w:lang w:val="hr-HR"/>
        </w:rPr>
        <w:t xml:space="preserve">kolovoza </w:t>
      </w:r>
      <w:r w:rsidR="0024272A" w:rsidRPr="00E15336">
        <w:rPr>
          <w:szCs w:val="24"/>
          <w:lang w:val="hr-HR"/>
        </w:rPr>
        <w:t>201</w:t>
      </w:r>
      <w:r w:rsidRPr="00E15336">
        <w:rPr>
          <w:szCs w:val="24"/>
          <w:lang w:val="hr-HR"/>
        </w:rPr>
        <w:t>4</w:t>
      </w:r>
      <w:r w:rsidR="0024272A" w:rsidRPr="00E15336">
        <w:rPr>
          <w:szCs w:val="24"/>
          <w:lang w:val="hr-HR"/>
        </w:rPr>
        <w:t>.</w:t>
      </w:r>
      <w:r w:rsidR="0024272A" w:rsidRPr="00E15336">
        <w:rPr>
          <w:lang w:val="hr-HR"/>
        </w:rPr>
        <w:t xml:space="preserve"> pokrenut </w:t>
      </w:r>
      <w:r w:rsidR="000B657E" w:rsidRPr="00E15336">
        <w:rPr>
          <w:lang w:val="hr-HR"/>
        </w:rPr>
        <w:t xml:space="preserve">je </w:t>
      </w:r>
      <w:r w:rsidR="0024272A" w:rsidRPr="00E15336">
        <w:rPr>
          <w:lang w:val="hr-HR"/>
        </w:rPr>
        <w:t>prethodni postupak radi utvrđivanja uvjeta za otvaranje stečajnoga postupka.</w:t>
      </w:r>
    </w:p>
    <w:p w:rsidRDefault="0024272A" w:rsidP="0024272A" w:rsidR="0024272A" w:rsidRPr="00E15336">
      <w:pPr>
        <w:ind w:firstLine="720"/>
        <w:jc w:val="both"/>
        <w:rPr>
          <w:lang w:val="hr-HR"/>
        </w:rPr>
      </w:pPr>
    </w:p>
    <w:p w:rsidRDefault="0024272A" w:rsidP="0024272A" w:rsidR="0024272A" w:rsidRPr="00E15336">
      <w:pPr>
        <w:ind w:firstLine="720"/>
        <w:jc w:val="both"/>
        <w:rPr>
          <w:szCs w:val="24"/>
          <w:lang w:val="hr-HR"/>
        </w:rPr>
      </w:pPr>
      <w:r w:rsidRPr="00E15336">
        <w:rPr>
          <w:lang w:val="hr-HR"/>
        </w:rPr>
        <w:t xml:space="preserve">Istim rješenjem </w:t>
      </w:r>
      <w:r w:rsidRPr="00E15336">
        <w:rPr>
          <w:szCs w:val="24"/>
          <w:lang w:val="hr-HR"/>
        </w:rPr>
        <w:t xml:space="preserve">određeno je ročište radi izjašnjenja o prijedlogu za otvaranje stečajnog postupka na koje su pozivani </w:t>
      </w:r>
      <w:r w:rsidR="002B6BFB" w:rsidRPr="00E15336">
        <w:rPr>
          <w:szCs w:val="24"/>
          <w:lang w:val="hr-HR"/>
        </w:rPr>
        <w:t>predlagatelj</w:t>
      </w:r>
      <w:r w:rsidR="00E15336">
        <w:rPr>
          <w:szCs w:val="24"/>
          <w:lang w:val="hr-HR"/>
        </w:rPr>
        <w:t>,</w:t>
      </w:r>
      <w:r w:rsidR="002B6BFB" w:rsidRPr="00E15336">
        <w:rPr>
          <w:szCs w:val="24"/>
          <w:lang w:val="hr-HR"/>
        </w:rPr>
        <w:t xml:space="preserve"> </w:t>
      </w:r>
      <w:r w:rsidRPr="00E15336">
        <w:rPr>
          <w:lang w:val="hr-HR"/>
        </w:rPr>
        <w:t xml:space="preserve">zastupnik dužnika po zakonu i </w:t>
      </w:r>
      <w:r w:rsidRPr="00E15336">
        <w:rPr>
          <w:szCs w:val="24"/>
          <w:lang w:val="hr-HR"/>
        </w:rPr>
        <w:t>banka koja za dužnika vodi poslove platnog prometa.</w:t>
      </w:r>
    </w:p>
    <w:p w:rsidRDefault="0024272A" w:rsidP="0024272A" w:rsidR="0024272A" w:rsidRPr="00E15336">
      <w:pPr>
        <w:ind w:firstLine="720"/>
        <w:jc w:val="both"/>
        <w:rPr>
          <w:lang w:val="hr-HR"/>
        </w:rPr>
      </w:pPr>
    </w:p>
    <w:p w:rsidRDefault="000B657E" w:rsidP="000B657E" w:rsidR="000B657E" w:rsidRPr="00E15336">
      <w:pPr>
        <w:ind w:firstLine="720"/>
        <w:jc w:val="both"/>
        <w:rPr>
          <w:lang w:val="hr-HR"/>
        </w:rPr>
      </w:pPr>
      <w:r w:rsidRPr="00E15336">
        <w:rPr>
          <w:lang w:val="hr-HR"/>
        </w:rPr>
        <w:t xml:space="preserve">Na ročištu održanom dana 7. listopada 2014. zastupnik dužnika po zakonu je naveo da ostaje kod prijedloga za otvaranje stečaja, pa je odlučeno da se neće ispitivati gospodarsko-financijsko stanje dužnika, jer se nesposobnost dužnika za plaćanje može nedvojbeno utvrditi na temelju potvrde Financijske agencije, </w:t>
      </w:r>
      <w:r w:rsidR="00E15336">
        <w:rPr>
          <w:lang w:val="hr-HR"/>
        </w:rPr>
        <w:t>t</w:t>
      </w:r>
      <w:r w:rsidRPr="00E15336">
        <w:rPr>
          <w:lang w:val="hr-HR"/>
        </w:rPr>
        <w:t xml:space="preserve">akođer je odlučeno da će se ročište radi izjašnjenja o prijedlogu za otvaranje stečajnoga postupka spojiti s ročištem radi rasprave o uvjetima za otvaranje stečajnog postupka. </w:t>
      </w:r>
    </w:p>
    <w:p w:rsidRDefault="000B657E" w:rsidP="000B657E" w:rsidR="000B657E" w:rsidRPr="00E15336">
      <w:pPr>
        <w:ind w:firstLine="720"/>
        <w:jc w:val="both"/>
        <w:rPr>
          <w:lang w:val="hr-HR"/>
        </w:rPr>
      </w:pPr>
    </w:p>
    <w:p w:rsidRDefault="000B657E" w:rsidP="000B657E" w:rsidR="000B657E" w:rsidRPr="00E15336">
      <w:pPr>
        <w:ind w:firstLine="720"/>
        <w:jc w:val="both"/>
        <w:rPr>
          <w:lang w:val="hr-HR"/>
        </w:rPr>
      </w:pPr>
      <w:r w:rsidRPr="00E15336">
        <w:rPr>
          <w:lang w:val="hr-HR"/>
        </w:rPr>
        <w:t xml:space="preserve">Nadalje je zastupnik dužnika po zakonu naveo da je osnivač donio odluku o prestanku obavljanja djelatnosti, da je imovina označena u popisu imovine koji je podnijet sudu uz bilancu </w:t>
      </w:r>
      <w:r w:rsidR="00E15336">
        <w:rPr>
          <w:lang w:val="hr-HR"/>
        </w:rPr>
        <w:t xml:space="preserve">dužnika od 31. prosinca 2012. </w:t>
      </w:r>
      <w:r w:rsidRPr="00E15336">
        <w:rPr>
          <w:lang w:val="hr-HR"/>
        </w:rPr>
        <w:t xml:space="preserve">amortizirana i tijekom godina da je izgubila bilo kakvu vrijednost. </w:t>
      </w:r>
    </w:p>
    <w:p w:rsidRDefault="00D1107A" w:rsidP="0024272A" w:rsidR="00D1107A" w:rsidRPr="00E15336">
      <w:pPr>
        <w:ind w:firstLine="720"/>
        <w:jc w:val="both"/>
        <w:rPr>
          <w:lang w:val="hr-HR"/>
        </w:rPr>
      </w:pPr>
    </w:p>
    <w:p w:rsidRDefault="00D1107A" w:rsidP="00D1107A" w:rsidR="00D1107A" w:rsidRPr="00E15336">
      <w:pPr>
        <w:ind w:firstLine="720"/>
        <w:jc w:val="both"/>
        <w:rPr>
          <w:lang w:val="hr-HR"/>
        </w:rPr>
      </w:pPr>
      <w:r w:rsidRPr="00E15336">
        <w:rPr>
          <w:lang w:val="hr-HR"/>
        </w:rPr>
        <w:t>Tijekom daljnjeg postupka izvršen je uvid u dokumentaciju koja priliježe spisu.</w:t>
      </w:r>
    </w:p>
    <w:p w:rsidRDefault="00D1107A" w:rsidP="0024272A" w:rsidR="00D1107A" w:rsidRPr="00E15336">
      <w:pPr>
        <w:ind w:firstLine="720"/>
        <w:jc w:val="both"/>
        <w:rPr>
          <w:lang w:val="hr-HR"/>
        </w:rPr>
      </w:pPr>
    </w:p>
    <w:p w:rsidRDefault="0024272A" w:rsidP="0024272A" w:rsidR="0024272A" w:rsidRPr="00E15336">
      <w:pPr>
        <w:ind w:firstLine="720"/>
        <w:jc w:val="both"/>
        <w:rPr>
          <w:bCs/>
          <w:szCs w:val="24"/>
          <w:lang w:val="hr-HR"/>
        </w:rPr>
      </w:pPr>
      <w:r w:rsidRPr="00E15336">
        <w:rPr>
          <w:bCs/>
          <w:szCs w:val="24"/>
          <w:lang w:val="hr-HR"/>
        </w:rPr>
        <w:t xml:space="preserve">Na temelju odredbe članka 4. stavak 1. Stečajnog zakona </w:t>
      </w:r>
      <w:r w:rsidRPr="00E15336">
        <w:rPr>
          <w:szCs w:val="24"/>
          <w:lang w:val="hr-HR"/>
        </w:rPr>
        <w:t>(Narodne novine br. 44/96, 161/98, 29/99, 129/00, 123/03, 197/03, 187/04, 82/06, 116/10, 125/12, 133/12, dalje: SZ)</w:t>
      </w:r>
      <w:r w:rsidRPr="00E15336">
        <w:rPr>
          <w:bCs/>
          <w:szCs w:val="24"/>
          <w:lang w:val="hr-HR"/>
        </w:rPr>
        <w:t>, stečaj se može otvoriti samo ako se utvrdi postojanje kojeg od zakonom predviđenih stečajnih razloga, a stavkom 2. istog članka propisano je da su stečajni razlozi nelikvidnost, nesposobnost za plaćanje i prezaduženost.</w:t>
      </w:r>
    </w:p>
    <w:p w:rsidRDefault="0024272A" w:rsidP="0024272A" w:rsidR="0024272A" w:rsidRPr="00E15336">
      <w:pPr>
        <w:ind w:firstLine="720"/>
        <w:jc w:val="both"/>
        <w:rPr>
          <w:lang w:val="hr-HR"/>
        </w:rPr>
      </w:pPr>
    </w:p>
    <w:p w:rsidRDefault="0024272A" w:rsidP="0024272A" w:rsidR="0024272A" w:rsidRPr="00E15336">
      <w:pPr>
        <w:ind w:firstLine="720"/>
        <w:jc w:val="both"/>
        <w:rPr>
          <w:lang w:val="hr-HR"/>
        </w:rPr>
      </w:pPr>
      <w:r w:rsidRPr="00E15336">
        <w:rPr>
          <w:lang w:val="hr-HR"/>
        </w:rPr>
        <w:t xml:space="preserve">Iz </w:t>
      </w:r>
      <w:r w:rsidR="000B657E" w:rsidRPr="00E15336">
        <w:rPr>
          <w:lang w:val="hr-HR"/>
        </w:rPr>
        <w:t xml:space="preserve">očevidnika o danima insolventnosti </w:t>
      </w:r>
      <w:r w:rsidRPr="00E15336">
        <w:rPr>
          <w:lang w:val="hr-HR"/>
        </w:rPr>
        <w:t xml:space="preserve">Financijske agencije od </w:t>
      </w:r>
      <w:r w:rsidR="003245D3" w:rsidRPr="00E15336">
        <w:rPr>
          <w:lang w:val="hr-HR"/>
        </w:rPr>
        <w:t xml:space="preserve">18. </w:t>
      </w:r>
      <w:r w:rsidR="000B657E" w:rsidRPr="00E15336">
        <w:rPr>
          <w:lang w:val="hr-HR"/>
        </w:rPr>
        <w:t xml:space="preserve">srpnja </w:t>
      </w:r>
      <w:r w:rsidR="003245D3" w:rsidRPr="00E15336">
        <w:rPr>
          <w:lang w:val="hr-HR"/>
        </w:rPr>
        <w:t>2013</w:t>
      </w:r>
      <w:r w:rsidRPr="00E15336">
        <w:rPr>
          <w:lang w:val="hr-HR"/>
        </w:rPr>
        <w:t xml:space="preserve">. ( list </w:t>
      </w:r>
      <w:r w:rsidR="003245D3" w:rsidRPr="00E15336">
        <w:rPr>
          <w:lang w:val="hr-HR"/>
        </w:rPr>
        <w:t>3</w:t>
      </w:r>
      <w:r w:rsidRPr="00E15336">
        <w:rPr>
          <w:lang w:val="hr-HR"/>
        </w:rPr>
        <w:t xml:space="preserve"> spisa ) </w:t>
      </w:r>
      <w:r w:rsidR="000B657E" w:rsidRPr="00E15336">
        <w:rPr>
          <w:lang w:val="hr-HR"/>
        </w:rPr>
        <w:t xml:space="preserve">utvrđeno je </w:t>
      </w:r>
      <w:r w:rsidR="00E15336">
        <w:rPr>
          <w:lang w:val="hr-HR"/>
        </w:rPr>
        <w:t xml:space="preserve">da je </w:t>
      </w:r>
      <w:r w:rsidR="000B657E" w:rsidRPr="00E15336">
        <w:rPr>
          <w:lang w:val="hr-HR"/>
        </w:rPr>
        <w:t xml:space="preserve">račun dužnika u neprekidnoj blokadi 182 dana, pa se ima smatrati </w:t>
      </w:r>
      <w:r w:rsidRPr="00E15336">
        <w:rPr>
          <w:lang w:val="hr-HR"/>
        </w:rPr>
        <w:t>da je dužnik nesposoban za plaćanje.</w:t>
      </w:r>
    </w:p>
    <w:p w:rsidRDefault="0024272A" w:rsidP="0024272A" w:rsidR="0024272A" w:rsidRPr="00E15336">
      <w:pPr>
        <w:ind w:firstLine="720"/>
        <w:jc w:val="both"/>
        <w:rPr>
          <w:lang w:val="hr-HR"/>
        </w:rPr>
      </w:pPr>
    </w:p>
    <w:p w:rsidRDefault="0024272A" w:rsidP="0024272A" w:rsidR="00436020" w:rsidRPr="00E15336">
      <w:pPr>
        <w:ind w:firstLine="720"/>
        <w:jc w:val="both"/>
        <w:rPr>
          <w:lang w:val="hr-HR"/>
        </w:rPr>
      </w:pPr>
      <w:r w:rsidRPr="00E15336">
        <w:rPr>
          <w:lang w:val="hr-HR"/>
        </w:rPr>
        <w:t xml:space="preserve">Nadalje iz </w:t>
      </w:r>
      <w:r w:rsidR="00436020" w:rsidRPr="00E15336">
        <w:rPr>
          <w:lang w:val="hr-HR"/>
        </w:rPr>
        <w:t>dokumentacije koja priliježe spisu</w:t>
      </w:r>
      <w:r w:rsidR="00E15336">
        <w:rPr>
          <w:lang w:val="hr-HR"/>
        </w:rPr>
        <w:t xml:space="preserve">, posebno navedenog popisa </w:t>
      </w:r>
      <w:r w:rsidR="003245D3" w:rsidRPr="00E15336">
        <w:rPr>
          <w:lang w:val="hr-HR"/>
        </w:rPr>
        <w:t xml:space="preserve">imovine dužnika, </w:t>
      </w:r>
      <w:r w:rsidR="00436020" w:rsidRPr="00E15336">
        <w:rPr>
          <w:lang w:val="hr-HR"/>
        </w:rPr>
        <w:t xml:space="preserve"> proizlazi da </w:t>
      </w:r>
      <w:r w:rsidR="003245D3" w:rsidRPr="00E15336">
        <w:rPr>
          <w:lang w:val="hr-HR"/>
        </w:rPr>
        <w:t xml:space="preserve">dužnik nema </w:t>
      </w:r>
      <w:r w:rsidR="00436020" w:rsidRPr="00E15336">
        <w:rPr>
          <w:lang w:val="hr-HR"/>
        </w:rPr>
        <w:t xml:space="preserve">imovinu dostatnu za pokriće troška stečajnog postupka. </w:t>
      </w:r>
    </w:p>
    <w:p w:rsidRDefault="0024272A" w:rsidP="0024272A" w:rsidR="0024272A" w:rsidRPr="00E15336">
      <w:pPr>
        <w:ind w:firstLine="720"/>
        <w:jc w:val="both"/>
        <w:rPr>
          <w:lang w:val="hr-HR"/>
        </w:rPr>
      </w:pPr>
    </w:p>
    <w:p w:rsidRDefault="0024272A" w:rsidP="0024272A" w:rsidR="0024272A" w:rsidRPr="00E15336">
      <w:pPr>
        <w:ind w:firstLine="720"/>
        <w:jc w:val="both"/>
        <w:rPr>
          <w:lang w:val="hr-HR"/>
        </w:rPr>
      </w:pPr>
      <w:r w:rsidRPr="00E15336">
        <w:rPr>
          <w:lang w:val="hr-HR"/>
        </w:rPr>
        <w:t xml:space="preserve">Stoga su sukladno odredbi članka 63. stavak 1. SZ </w:t>
      </w:r>
      <w:r w:rsidRPr="00E15336">
        <w:rPr>
          <w:szCs w:val="24"/>
          <w:lang w:val="hr-HR"/>
        </w:rPr>
        <w:t>ovosudnim r</w:t>
      </w:r>
      <w:r w:rsidRPr="00E15336">
        <w:rPr>
          <w:lang w:val="hr-HR"/>
        </w:rPr>
        <w:t>ješenjem poslovni broj 7 St-</w:t>
      </w:r>
      <w:r w:rsidR="000B657E" w:rsidRPr="00E15336">
        <w:rPr>
          <w:lang w:val="hr-HR"/>
        </w:rPr>
        <w:t>948</w:t>
      </w:r>
      <w:r w:rsidRPr="00E15336">
        <w:rPr>
          <w:lang w:val="hr-HR"/>
        </w:rPr>
        <w:t>/13-</w:t>
      </w:r>
      <w:r w:rsidR="000B657E" w:rsidRPr="00E15336">
        <w:rPr>
          <w:lang w:val="hr-HR"/>
        </w:rPr>
        <w:t>5</w:t>
      </w:r>
      <w:r w:rsidRPr="00E15336">
        <w:rPr>
          <w:lang w:val="hr-HR"/>
        </w:rPr>
        <w:t xml:space="preserve"> od </w:t>
      </w:r>
      <w:r w:rsidR="000B657E" w:rsidRPr="00E15336">
        <w:rPr>
          <w:lang w:val="hr-HR"/>
        </w:rPr>
        <w:t xml:space="preserve">7. listopada </w:t>
      </w:r>
      <w:r w:rsidRPr="00E15336">
        <w:rPr>
          <w:lang w:val="hr-HR"/>
        </w:rPr>
        <w:t xml:space="preserve">2014. pozvane osobe koje imaju pravni interes da se nad </w:t>
      </w:r>
      <w:r w:rsidRPr="00E15336">
        <w:rPr>
          <w:lang w:val="hr-HR"/>
        </w:rPr>
        <w:lastRenderedPageBreak/>
        <w:t xml:space="preserve">dužnikom provede stečajni postupak, da u roku od 15 dana od dana objave tog rješenja u “Narodnim novinama” predujme, za pokriće troškova stečajnog postupka, iznos od 20.000,00 kn na prolazni depozit ovog suda, uz upozorenje da ukoliko </w:t>
      </w:r>
      <w:r w:rsidR="008946FC" w:rsidRPr="00E15336">
        <w:rPr>
          <w:lang w:val="hr-HR"/>
        </w:rPr>
        <w:t xml:space="preserve">osobe koje imaju interes da se </w:t>
      </w:r>
      <w:r w:rsidR="002B6BFB" w:rsidRPr="00E15336">
        <w:rPr>
          <w:lang w:val="hr-HR"/>
        </w:rPr>
        <w:t xml:space="preserve">nad dužnikom provede stečajni postupak </w:t>
      </w:r>
      <w:r w:rsidRPr="00E15336">
        <w:rPr>
          <w:lang w:val="hr-HR"/>
        </w:rPr>
        <w:t>ne postupe po tom rješenju, da će stečajni sudac, donijeti odluku o otvaranju i zaključenju postupka.</w:t>
      </w:r>
    </w:p>
    <w:p w:rsidRDefault="0024272A" w:rsidP="0024272A" w:rsidR="0024272A" w:rsidRPr="00E15336">
      <w:pPr>
        <w:ind w:firstLine="720"/>
        <w:jc w:val="both"/>
        <w:rPr>
          <w:lang w:val="hr-HR"/>
        </w:rPr>
      </w:pPr>
    </w:p>
    <w:p w:rsidRDefault="0024272A" w:rsidP="0024272A" w:rsidR="0024272A" w:rsidRPr="00E15336">
      <w:pPr>
        <w:ind w:firstLine="720"/>
        <w:jc w:val="both"/>
        <w:rPr>
          <w:szCs w:val="24"/>
          <w:lang w:val="hr-HR"/>
        </w:rPr>
      </w:pPr>
      <w:r w:rsidRPr="00E15336">
        <w:rPr>
          <w:lang w:val="hr-HR"/>
        </w:rPr>
        <w:t xml:space="preserve">Navedeni poziv </w:t>
      </w:r>
      <w:r w:rsidRPr="00E15336">
        <w:rPr>
          <w:szCs w:val="24"/>
          <w:lang w:val="hr-HR"/>
        </w:rPr>
        <w:t xml:space="preserve">objavljen je na oglasnoj ploči suda </w:t>
      </w:r>
      <w:r w:rsidR="0001220F" w:rsidRPr="00E15336">
        <w:rPr>
          <w:lang w:val="hr-HR"/>
        </w:rPr>
        <w:t>7. listopada 2014</w:t>
      </w:r>
      <w:r w:rsidRPr="00E15336">
        <w:rPr>
          <w:lang w:val="hr-HR"/>
        </w:rPr>
        <w:t>.</w:t>
      </w:r>
      <w:r w:rsidRPr="00E15336">
        <w:rPr>
          <w:szCs w:val="24"/>
          <w:lang w:val="hr-HR"/>
        </w:rPr>
        <w:t>,</w:t>
      </w:r>
      <w:r w:rsidR="00E15336">
        <w:rPr>
          <w:szCs w:val="24"/>
          <w:lang w:val="hr-HR"/>
        </w:rPr>
        <w:t xml:space="preserve"> te u “Narodnim novinama” broj </w:t>
      </w:r>
      <w:r w:rsidRPr="00E15336">
        <w:rPr>
          <w:szCs w:val="24"/>
          <w:lang w:val="hr-HR"/>
        </w:rPr>
        <w:t>57 od 27</w:t>
      </w:r>
      <w:r w:rsidRPr="00E15336">
        <w:rPr>
          <w:lang w:val="hr-HR"/>
        </w:rPr>
        <w:t>. svibnja 2015</w:t>
      </w:r>
      <w:r w:rsidRPr="00E15336">
        <w:rPr>
          <w:szCs w:val="24"/>
          <w:lang w:val="hr-HR"/>
        </w:rPr>
        <w:t xml:space="preserve">. </w:t>
      </w:r>
    </w:p>
    <w:p w:rsidRDefault="0024272A" w:rsidP="0024272A" w:rsidR="0024272A" w:rsidRPr="00E15336">
      <w:pPr>
        <w:ind w:firstLine="720"/>
        <w:jc w:val="both"/>
        <w:rPr>
          <w:szCs w:val="24"/>
          <w:lang w:val="hr-HR"/>
        </w:rPr>
      </w:pPr>
    </w:p>
    <w:p w:rsidRDefault="0024272A" w:rsidP="0024272A" w:rsidR="0024272A" w:rsidRPr="00E15336">
      <w:pPr>
        <w:ind w:firstLine="720"/>
        <w:jc w:val="both"/>
        <w:rPr>
          <w:szCs w:val="24"/>
          <w:lang w:val="hr-HR"/>
        </w:rPr>
      </w:pPr>
      <w:r w:rsidRPr="00E15336">
        <w:rPr>
          <w:szCs w:val="24"/>
          <w:lang w:val="hr-HR"/>
        </w:rPr>
        <w:t xml:space="preserve">Uvidom u spis i računovodstvo ovog suda utvrđeno je da </w:t>
      </w:r>
      <w:r w:rsidRPr="00E15336">
        <w:rPr>
          <w:lang w:val="hr-HR"/>
        </w:rPr>
        <w:t>osobe koje imaju pravni interes da se nad dužnikom</w:t>
      </w:r>
      <w:r w:rsidRPr="00E15336">
        <w:rPr>
          <w:szCs w:val="24"/>
          <w:lang w:val="hr-HR"/>
        </w:rPr>
        <w:t xml:space="preserve"> </w:t>
      </w:r>
      <w:r w:rsidRPr="00E15336">
        <w:rPr>
          <w:lang w:val="hr-HR"/>
        </w:rPr>
        <w:t xml:space="preserve">provede stečajni postupak </w:t>
      </w:r>
      <w:r w:rsidRPr="00E15336">
        <w:rPr>
          <w:szCs w:val="24"/>
          <w:lang w:val="hr-HR"/>
        </w:rPr>
        <w:t xml:space="preserve">nisu predujmile označen iznos </w:t>
      </w:r>
      <w:r w:rsidRPr="00E15336">
        <w:rPr>
          <w:lang w:val="hr-HR"/>
        </w:rPr>
        <w:t xml:space="preserve">novca za pokriće troškova kako prethodnog, tako i otvorenog stečajnog postupka, te kako iz naprijed navedenog proizlazi da dužnik nema imovine, </w:t>
      </w:r>
      <w:r w:rsidRPr="00E15336">
        <w:rPr>
          <w:szCs w:val="24"/>
          <w:lang w:val="hr-HR"/>
        </w:rPr>
        <w:t>valjalo je temeljem odredbe članka 63. stavak 1. SZ odlučiti kao pod točkom I. – IV. izreke ovog rješenja.</w:t>
      </w:r>
    </w:p>
    <w:p w:rsidRDefault="0024272A" w:rsidP="0024272A" w:rsidR="0024272A" w:rsidRPr="00E15336">
      <w:pPr>
        <w:ind w:firstLine="720"/>
        <w:jc w:val="both"/>
        <w:rPr>
          <w:szCs w:val="24"/>
          <w:lang w:val="hr-HR"/>
        </w:rPr>
      </w:pPr>
      <w:r w:rsidRPr="00E15336">
        <w:rPr>
          <w:szCs w:val="24"/>
          <w:lang w:val="hr-HR"/>
        </w:rPr>
        <w:t xml:space="preserve"> </w:t>
      </w:r>
      <w:r w:rsidRPr="00E15336">
        <w:rPr>
          <w:szCs w:val="24"/>
          <w:lang w:val="hr-HR"/>
        </w:rPr>
        <w:tab/>
      </w:r>
      <w:r w:rsidRPr="00E15336">
        <w:rPr>
          <w:lang w:val="hr-HR"/>
        </w:rPr>
        <w:t xml:space="preserve"> </w:t>
      </w:r>
    </w:p>
    <w:p w:rsidRDefault="0024272A" w:rsidP="0024272A" w:rsidR="0024272A" w:rsidRPr="00E15336">
      <w:pPr>
        <w:ind w:firstLine="720"/>
        <w:jc w:val="both"/>
        <w:rPr>
          <w:lang w:val="hr-HR"/>
        </w:rPr>
      </w:pPr>
      <w:r w:rsidRPr="00E15336">
        <w:rPr>
          <w:lang w:val="hr-HR"/>
        </w:rPr>
        <w:t>Odluka pod točkom V. izreke ovog rješenje donijeta je primjenom odredbe članka 441. stavak 2. („Narodne novine“ broj 71/15; u daljnjem tekstu SZ/15) u vezi s člankom 12. SZ/15.</w:t>
      </w:r>
    </w:p>
    <w:p w:rsidRDefault="0024272A" w:rsidP="0024272A" w:rsidR="0024272A" w:rsidRPr="00E15336">
      <w:pPr>
        <w:ind w:firstLine="720"/>
        <w:jc w:val="both"/>
        <w:rPr>
          <w:lang w:val="hr-HR"/>
        </w:rPr>
      </w:pPr>
    </w:p>
    <w:p w:rsidRDefault="0024272A" w:rsidP="0024272A" w:rsidR="0024272A" w:rsidRPr="00E15336">
      <w:pPr>
        <w:ind w:firstLine="720"/>
        <w:jc w:val="both"/>
        <w:rPr>
          <w:lang w:val="hr-HR"/>
        </w:rPr>
      </w:pPr>
      <w:r w:rsidRPr="00E15336">
        <w:rPr>
          <w:lang w:val="hr-HR"/>
        </w:rPr>
        <w:t>Odluka pod točkom VI. izreke ovog rješenja donijeta je primjenom odredbe članka 196. stavak 3. SZ.</w:t>
      </w:r>
    </w:p>
    <w:p w:rsidRDefault="00933AD3" w:rsidP="00933AD3" w:rsidR="00933AD3" w:rsidRPr="00E15336">
      <w:pPr>
        <w:jc w:val="both"/>
        <w:rPr>
          <w:lang w:val="hr-HR"/>
        </w:rPr>
      </w:pPr>
      <w:r w:rsidRPr="00E15336">
        <w:rPr>
          <w:lang w:val="hr-HR"/>
        </w:rPr>
        <w:t xml:space="preserve">  </w:t>
      </w:r>
    </w:p>
    <w:p w:rsidRDefault="00153ABE" w:rsidP="00933AD3" w:rsidR="00933AD3" w:rsidRPr="00E15336">
      <w:pPr>
        <w:jc w:val="center"/>
        <w:rPr>
          <w:lang w:val="hr-HR"/>
        </w:rPr>
      </w:pPr>
      <w:r>
        <w:rPr>
          <w:szCs w:val="24"/>
          <w:lang w:val="hr-HR"/>
        </w:rPr>
        <w:t>U Rijeci</w:t>
      </w:r>
      <w:r w:rsidR="00933AD3" w:rsidRPr="00E15336">
        <w:rPr>
          <w:szCs w:val="24"/>
          <w:lang w:val="hr-HR"/>
        </w:rPr>
        <w:t xml:space="preserve">, </w:t>
      </w:r>
      <w:r w:rsidR="00102003" w:rsidRPr="00E15336">
        <w:rPr>
          <w:szCs w:val="24"/>
          <w:lang w:val="hr-HR"/>
        </w:rPr>
        <w:t>2</w:t>
      </w:r>
      <w:r>
        <w:rPr>
          <w:szCs w:val="24"/>
          <w:lang w:val="hr-HR"/>
        </w:rPr>
        <w:t>9</w:t>
      </w:r>
      <w:r w:rsidR="00102003" w:rsidRPr="00E15336">
        <w:rPr>
          <w:lang w:val="hr-HR"/>
        </w:rPr>
        <w:t xml:space="preserve">. </w:t>
      </w:r>
      <w:r>
        <w:rPr>
          <w:lang w:val="hr-HR"/>
        </w:rPr>
        <w:t>siječnja</w:t>
      </w:r>
      <w:r w:rsidR="00102003" w:rsidRPr="00E15336">
        <w:rPr>
          <w:lang w:val="hr-HR"/>
        </w:rPr>
        <w:t xml:space="preserve"> 201</w:t>
      </w:r>
      <w:r>
        <w:rPr>
          <w:lang w:val="hr-HR"/>
        </w:rPr>
        <w:t>6</w:t>
      </w:r>
      <w:r w:rsidR="00933AD3" w:rsidRPr="00E15336">
        <w:rPr>
          <w:lang w:val="hr-HR"/>
        </w:rPr>
        <w:t>.</w:t>
      </w:r>
    </w:p>
    <w:p w:rsidRDefault="00933AD3" w:rsidP="00933AD3" w:rsidR="00933AD3" w:rsidRPr="00E15336">
      <w:pPr>
        <w:jc w:val="center"/>
        <w:rPr>
          <w:szCs w:val="24"/>
          <w:lang w:val="hr-HR"/>
        </w:rPr>
      </w:pPr>
      <w:r w:rsidRPr="00E15336">
        <w:rPr>
          <w:szCs w:val="24"/>
          <w:lang w:val="hr-HR"/>
        </w:rPr>
        <w:t xml:space="preserve">                                                                                   </w:t>
      </w:r>
    </w:p>
    <w:p w:rsidRDefault="00933AD3" w:rsidP="00933AD3" w:rsidR="00933AD3" w:rsidRPr="00E15336">
      <w:pPr>
        <w:ind w:left="7200"/>
        <w:jc w:val="both"/>
        <w:rPr>
          <w:szCs w:val="24"/>
          <w:lang w:val="hr-HR"/>
        </w:rPr>
      </w:pPr>
    </w:p>
    <w:p w:rsidRDefault="00933AD3" w:rsidP="00933AD3" w:rsidR="00933AD3" w:rsidRPr="00E15336">
      <w:pPr>
        <w:ind w:left="7200"/>
        <w:jc w:val="both"/>
        <w:rPr>
          <w:szCs w:val="24"/>
          <w:lang w:val="hr-HR"/>
        </w:rPr>
      </w:pPr>
      <w:r w:rsidRPr="00E15336">
        <w:rPr>
          <w:szCs w:val="24"/>
          <w:lang w:val="hr-HR"/>
        </w:rPr>
        <w:t xml:space="preserve">Stečajni sudac                               </w:t>
      </w:r>
    </w:p>
    <w:p w:rsidRDefault="00933AD3" w:rsidP="00933AD3" w:rsidR="00933AD3" w:rsidRPr="00E15336">
      <w:pPr>
        <w:ind w:left="7200"/>
        <w:jc w:val="both"/>
        <w:rPr>
          <w:szCs w:val="24"/>
          <w:lang w:val="hr-HR"/>
        </w:rPr>
      </w:pPr>
      <w:r w:rsidRPr="00E15336">
        <w:rPr>
          <w:szCs w:val="24"/>
          <w:lang w:val="hr-HR"/>
        </w:rPr>
        <w:t>Liljana Ugrin</w:t>
      </w:r>
    </w:p>
    <w:p w:rsidRDefault="00933AD3" w:rsidP="00933AD3" w:rsidR="00933AD3" w:rsidRPr="00E15336">
      <w:pPr>
        <w:jc w:val="both"/>
        <w:rPr>
          <w:szCs w:val="24"/>
          <w:lang w:val="hr-HR"/>
        </w:rPr>
      </w:pPr>
    </w:p>
    <w:p w:rsidRDefault="00933AD3" w:rsidP="00933AD3" w:rsidR="00933AD3" w:rsidRPr="00E15336">
      <w:pPr>
        <w:jc w:val="both"/>
        <w:rPr>
          <w:szCs w:val="24"/>
          <w:lang w:val="hr-HR"/>
        </w:rPr>
      </w:pPr>
    </w:p>
    <w:p w:rsidRDefault="00933AD3" w:rsidP="00933AD3" w:rsidR="00933AD3" w:rsidRPr="00E15336">
      <w:pPr>
        <w:jc w:val="both"/>
        <w:rPr>
          <w:szCs w:val="24"/>
          <w:lang w:val="hr-HR"/>
        </w:rPr>
      </w:pPr>
      <w:r w:rsidRPr="00E15336">
        <w:rPr>
          <w:szCs w:val="24"/>
          <w:lang w:val="hr-HR"/>
        </w:rPr>
        <w:t xml:space="preserve">POUKA O PRAVNOM LIJEKU </w:t>
      </w:r>
    </w:p>
    <w:p w:rsidRDefault="00933AD3" w:rsidP="00933AD3" w:rsidR="00933AD3" w:rsidRPr="00E15336">
      <w:pPr>
        <w:jc w:val="both"/>
        <w:rPr>
          <w:rFonts w:eastAsia="MS Mincho"/>
          <w:szCs w:val="24"/>
          <w:lang w:val="hr-HR"/>
        </w:rPr>
      </w:pPr>
      <w:r w:rsidRPr="00E15336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E15336">
        <w:rPr>
          <w:lang w:val="hr-HR"/>
        </w:rPr>
        <w:t>osobe koje imaju pravni interes da se provede stečajni postupak nad dužnikom</w:t>
      </w:r>
      <w:r w:rsidRPr="00E15336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E15336">
        <w:rPr>
          <w:rFonts w:eastAsia="MS Mincho"/>
          <w:szCs w:val="24"/>
          <w:lang w:val="hr-HR"/>
        </w:rPr>
        <w:t xml:space="preserve"> </w:t>
      </w:r>
      <w:r w:rsidRPr="00E15336">
        <w:rPr>
          <w:rFonts w:eastAsia="MS Mincho"/>
          <w:szCs w:val="24"/>
          <w:lang w:val="hr-HR"/>
        </w:rPr>
        <w:tab/>
      </w:r>
    </w:p>
    <w:p w:rsidRDefault="00CA7DCF" w:rsidP="00933AD3" w:rsidR="00CA7DCF" w:rsidRPr="00E15336">
      <w:pPr>
        <w:jc w:val="both"/>
        <w:rPr>
          <w:sz w:val="20"/>
          <w:lang w:val="hr-HR"/>
        </w:rPr>
      </w:pPr>
    </w:p>
    <w:p w:rsidRDefault="003245D3" w:rsidP="00933AD3" w:rsidR="003245D3" w:rsidRPr="00E15336">
      <w:pPr>
        <w:jc w:val="both"/>
        <w:rPr>
          <w:sz w:val="20"/>
          <w:lang w:val="hr-HR"/>
        </w:rPr>
      </w:pPr>
    </w:p>
    <w:p w:rsidRDefault="0001220F" w:rsidP="00933AD3" w:rsidR="0001220F" w:rsidRPr="00E15336">
      <w:pPr>
        <w:jc w:val="both"/>
        <w:rPr>
          <w:sz w:val="20"/>
          <w:lang w:val="hr-HR"/>
        </w:rPr>
      </w:pPr>
    </w:p>
    <w:p w:rsidRDefault="00933AD3" w:rsidP="00933AD3" w:rsidR="00933AD3" w:rsidRPr="00E15336">
      <w:pPr>
        <w:jc w:val="both"/>
        <w:rPr>
          <w:sz w:val="20"/>
          <w:lang w:val="hr-HR"/>
        </w:rPr>
      </w:pPr>
      <w:r w:rsidRPr="00E15336">
        <w:rPr>
          <w:sz w:val="20"/>
          <w:lang w:val="hr-HR"/>
        </w:rPr>
        <w:t>DNA</w:t>
      </w:r>
    </w:p>
    <w:p w:rsidRDefault="00933AD3" w:rsidP="00933AD3" w:rsidR="00933AD3" w:rsidRPr="00E15336">
      <w:pPr>
        <w:jc w:val="both"/>
        <w:rPr>
          <w:sz w:val="20"/>
          <w:lang w:val="hr-HR"/>
        </w:rPr>
      </w:pPr>
    </w:p>
    <w:p w:rsidRDefault="00933AD3" w:rsidP="00933AD3" w:rsidR="00933AD3" w:rsidRPr="00E15336">
      <w:pPr>
        <w:jc w:val="both"/>
        <w:rPr>
          <w:sz w:val="20"/>
          <w:lang w:val="hr-HR"/>
        </w:rPr>
      </w:pPr>
      <w:r w:rsidRPr="00E15336">
        <w:rPr>
          <w:sz w:val="20"/>
          <w:lang w:val="hr-HR"/>
        </w:rPr>
        <w:t>Rješenje dostaviti: predlagatelju</w:t>
      </w:r>
      <w:r w:rsidR="00436020" w:rsidRPr="00E15336">
        <w:rPr>
          <w:sz w:val="20"/>
          <w:lang w:val="hr-HR"/>
        </w:rPr>
        <w:t xml:space="preserve"> </w:t>
      </w:r>
    </w:p>
    <w:p w:rsidRDefault="00933AD3" w:rsidP="00933AD3" w:rsidR="003245D3" w:rsidRPr="00E15336">
      <w:pPr>
        <w:jc w:val="both"/>
        <w:rPr>
          <w:sz w:val="20"/>
          <w:lang w:val="hr-HR"/>
        </w:rPr>
      </w:pPr>
      <w:r w:rsidRPr="00E15336">
        <w:rPr>
          <w:sz w:val="20"/>
          <w:lang w:val="hr-HR"/>
        </w:rPr>
        <w:t xml:space="preserve">                               dužniku</w:t>
      </w:r>
    </w:p>
    <w:p w:rsidRDefault="00933AD3" w:rsidP="00933AD3" w:rsidR="00933AD3" w:rsidRPr="00E15336">
      <w:pPr>
        <w:jc w:val="both"/>
        <w:rPr>
          <w:sz w:val="20"/>
          <w:lang w:val="hr-HR"/>
        </w:rPr>
      </w:pPr>
      <w:r w:rsidRPr="00E15336">
        <w:rPr>
          <w:sz w:val="20"/>
          <w:lang w:val="hr-HR"/>
        </w:rPr>
        <w:t xml:space="preserve">                               stečajnom upravitelju</w:t>
      </w:r>
    </w:p>
    <w:p w:rsidRDefault="00933AD3" w:rsidP="00933AD3" w:rsidR="00933AD3" w:rsidRPr="00E15336">
      <w:pPr>
        <w:jc w:val="both"/>
        <w:rPr>
          <w:sz w:val="20"/>
          <w:lang w:val="hr-HR"/>
        </w:rPr>
      </w:pPr>
      <w:r w:rsidRPr="00E15336">
        <w:rPr>
          <w:sz w:val="20"/>
          <w:lang w:val="hr-HR"/>
        </w:rPr>
        <w:t xml:space="preserve">                               ŽDO </w:t>
      </w:r>
    </w:p>
    <w:p w:rsidRDefault="00933AD3" w:rsidP="00933AD3" w:rsidR="00933AD3" w:rsidRPr="00E15336">
      <w:pPr>
        <w:jc w:val="both"/>
        <w:rPr>
          <w:sz w:val="20"/>
          <w:lang w:val="hr-HR"/>
        </w:rPr>
      </w:pPr>
      <w:r w:rsidRPr="00E15336">
        <w:rPr>
          <w:sz w:val="20"/>
          <w:lang w:val="hr-HR"/>
        </w:rPr>
        <w:t xml:space="preserve">                               banci  </w:t>
      </w:r>
    </w:p>
    <w:p w:rsidRDefault="00933AD3" w:rsidP="00933AD3" w:rsidR="00933AD3" w:rsidRPr="00E15336">
      <w:pPr>
        <w:jc w:val="both"/>
        <w:rPr>
          <w:sz w:val="20"/>
          <w:lang w:val="hr-HR"/>
        </w:rPr>
      </w:pPr>
      <w:r w:rsidRPr="00E15336">
        <w:rPr>
          <w:sz w:val="20"/>
          <w:lang w:val="hr-HR"/>
        </w:rPr>
        <w:tab/>
      </w:r>
      <w:r w:rsidRPr="00E15336">
        <w:rPr>
          <w:sz w:val="20"/>
          <w:lang w:val="hr-HR"/>
        </w:rPr>
        <w:tab/>
        <w:t xml:space="preserve">  Poreznoj upravi </w:t>
      </w:r>
    </w:p>
    <w:p w:rsidRDefault="0001220F" w:rsidP="00933AD3" w:rsidR="0001220F" w:rsidRPr="00E15336">
      <w:pPr>
        <w:jc w:val="both"/>
        <w:rPr>
          <w:sz w:val="20"/>
          <w:lang w:val="hr-HR"/>
        </w:rPr>
      </w:pPr>
      <w:r w:rsidRPr="00E15336">
        <w:rPr>
          <w:sz w:val="20"/>
          <w:lang w:val="hr-HR"/>
        </w:rPr>
        <w:tab/>
      </w:r>
      <w:r w:rsidRPr="00E15336">
        <w:rPr>
          <w:sz w:val="20"/>
          <w:lang w:val="hr-HR"/>
        </w:rPr>
        <w:tab/>
        <w:t xml:space="preserve">  FINI </w:t>
      </w:r>
    </w:p>
    <w:p w:rsidRDefault="00933AD3" w:rsidP="00933AD3" w:rsidR="00933AD3" w:rsidRPr="00E15336">
      <w:pPr>
        <w:jc w:val="both"/>
        <w:rPr>
          <w:sz w:val="20"/>
          <w:lang w:val="hr-HR"/>
        </w:rPr>
      </w:pPr>
      <w:r w:rsidRPr="00E15336">
        <w:rPr>
          <w:sz w:val="20"/>
          <w:lang w:val="hr-HR"/>
        </w:rPr>
        <w:t xml:space="preserve">                               objaviti   na mrežnoj stranice e-Oglasne ploče suda </w:t>
      </w:r>
    </w:p>
    <w:p w:rsidRDefault="00933AD3" w:rsidP="00933AD3" w:rsidR="00933AD3" w:rsidRPr="00E15336">
      <w:pPr>
        <w:jc w:val="both"/>
        <w:rPr>
          <w:sz w:val="20"/>
          <w:lang w:val="hr-HR"/>
        </w:rPr>
      </w:pPr>
      <w:r w:rsidRPr="00E15336">
        <w:rPr>
          <w:sz w:val="20"/>
          <w:lang w:val="hr-HR"/>
        </w:rPr>
        <w:t xml:space="preserve">                               sudskom registru po pravomoćnosti </w:t>
      </w:r>
    </w:p>
    <w:p w:rsidRDefault="00933AD3" w:rsidP="00933AD3" w:rsidR="00933AD3" w:rsidRPr="00E15336">
      <w:pPr>
        <w:jc w:val="both"/>
        <w:rPr>
          <w:sz w:val="22"/>
          <w:szCs w:val="22"/>
          <w:lang w:val="hr-HR"/>
        </w:rPr>
      </w:pPr>
      <w:r w:rsidRPr="00E15336">
        <w:rPr>
          <w:sz w:val="22"/>
          <w:szCs w:val="22"/>
          <w:lang w:val="hr-HR"/>
        </w:rPr>
        <w:t xml:space="preserve">U Rijeci, </w:t>
      </w:r>
      <w:r w:rsidR="00102003" w:rsidRPr="00E15336">
        <w:rPr>
          <w:sz w:val="22"/>
          <w:szCs w:val="22"/>
          <w:lang w:val="hr-HR"/>
        </w:rPr>
        <w:t>2</w:t>
      </w:r>
      <w:r w:rsidR="0088308C">
        <w:rPr>
          <w:sz w:val="22"/>
          <w:szCs w:val="22"/>
          <w:lang w:val="hr-HR"/>
        </w:rPr>
        <w:t>9</w:t>
      </w:r>
      <w:r w:rsidR="00102003" w:rsidRPr="00E15336">
        <w:rPr>
          <w:sz w:val="22"/>
          <w:szCs w:val="22"/>
          <w:lang w:val="hr-HR"/>
        </w:rPr>
        <w:t xml:space="preserve">. </w:t>
      </w:r>
      <w:r w:rsidR="0088308C">
        <w:rPr>
          <w:sz w:val="22"/>
          <w:szCs w:val="22"/>
          <w:lang w:val="hr-HR"/>
        </w:rPr>
        <w:t>siječnja</w:t>
      </w:r>
      <w:r w:rsidR="00102003" w:rsidRPr="00E15336">
        <w:rPr>
          <w:sz w:val="22"/>
          <w:szCs w:val="22"/>
          <w:lang w:val="hr-HR"/>
        </w:rPr>
        <w:t xml:space="preserve"> 201</w:t>
      </w:r>
      <w:r w:rsidR="0088308C">
        <w:rPr>
          <w:sz w:val="22"/>
          <w:szCs w:val="22"/>
          <w:lang w:val="hr-HR"/>
        </w:rPr>
        <w:t>6</w:t>
      </w:r>
      <w:r w:rsidRPr="00E15336">
        <w:rPr>
          <w:sz w:val="22"/>
          <w:szCs w:val="22"/>
          <w:lang w:val="hr-HR"/>
        </w:rPr>
        <w:t>.</w:t>
      </w:r>
    </w:p>
    <w:p w:rsidRDefault="00732535" w:rsidP="008D4CC4" w:rsidR="00732535" w:rsidRPr="00E15336">
      <w:pPr>
        <w:rPr>
          <w:bCs/>
          <w:szCs w:val="24"/>
          <w:lang w:val="hr-HR"/>
        </w:rPr>
      </w:pPr>
    </w:p>
    <w:sectPr w:rsidSect="00E15336" w:rsidR="00732535" w:rsidRPr="00E15336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6238" w:rsidR="00506238">
      <w:r>
        <w:separator/>
      </w:r>
    </w:p>
  </w:endnote>
  <w:endnote w:id="0" w:type="continuationSeparator">
    <w:p w:rsidRDefault="00506238" w:rsidR="00506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2A6D60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6238" w:rsidR="00506238">
      <w:r>
        <w:separator/>
      </w:r>
    </w:p>
  </w:footnote>
  <w:footnote w:id="0" w:type="continuationSeparator">
    <w:p w:rsidRDefault="00506238" w:rsidR="005062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6C0005" w:rsidR="006C0005" w:rsidRPr="00530777">
    <w:pPr>
      <w:jc w:val="both"/>
    </w:pPr>
    <w:r w:rsidRPr="00530777">
      <w:t xml:space="preserve">                                                                                            </w:t>
    </w:r>
    <w:r w:rsidR="00E15336">
      <w:tab/>
    </w:r>
    <w:r w:rsidR="00E15336">
      <w:tab/>
    </w:r>
    <w:r w:rsidRPr="00530777">
      <w:t>Posl. br. 7 St-</w:t>
    </w:r>
    <w:r w:rsidR="00070CDE">
      <w:t>948</w:t>
    </w:r>
    <w:r w:rsidRPr="00530777">
      <w:t>/13-</w:t>
    </w:r>
    <w:r w:rsidR="00D1107A">
      <w:t>1</w:t>
    </w:r>
    <w:r w:rsidR="00070CDE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1220F"/>
    <w:rsid w:val="00023A95"/>
    <w:rsid w:val="000336E2"/>
    <w:rsid w:val="0006103A"/>
    <w:rsid w:val="000626CF"/>
    <w:rsid w:val="00070CDE"/>
    <w:rsid w:val="000762D0"/>
    <w:rsid w:val="00087F04"/>
    <w:rsid w:val="00091001"/>
    <w:rsid w:val="000939AF"/>
    <w:rsid w:val="000941B9"/>
    <w:rsid w:val="000A13D8"/>
    <w:rsid w:val="000B657E"/>
    <w:rsid w:val="000E5DBC"/>
    <w:rsid w:val="000F1062"/>
    <w:rsid w:val="00102003"/>
    <w:rsid w:val="0010228C"/>
    <w:rsid w:val="00104B7E"/>
    <w:rsid w:val="001077AC"/>
    <w:rsid w:val="00113CC2"/>
    <w:rsid w:val="00116C59"/>
    <w:rsid w:val="00121E2A"/>
    <w:rsid w:val="0012311E"/>
    <w:rsid w:val="00123AC0"/>
    <w:rsid w:val="00125C32"/>
    <w:rsid w:val="00130285"/>
    <w:rsid w:val="0013176D"/>
    <w:rsid w:val="00135FA2"/>
    <w:rsid w:val="0013720A"/>
    <w:rsid w:val="00144DAB"/>
    <w:rsid w:val="00151DCE"/>
    <w:rsid w:val="00153ABE"/>
    <w:rsid w:val="0015786E"/>
    <w:rsid w:val="001A6916"/>
    <w:rsid w:val="001B4D47"/>
    <w:rsid w:val="001C5E42"/>
    <w:rsid w:val="001C7070"/>
    <w:rsid w:val="001D0ED6"/>
    <w:rsid w:val="001E26B8"/>
    <w:rsid w:val="001F77C0"/>
    <w:rsid w:val="002131DE"/>
    <w:rsid w:val="00237687"/>
    <w:rsid w:val="0024272A"/>
    <w:rsid w:val="00246D69"/>
    <w:rsid w:val="00246EFE"/>
    <w:rsid w:val="00250183"/>
    <w:rsid w:val="002611C3"/>
    <w:rsid w:val="00270221"/>
    <w:rsid w:val="002725D8"/>
    <w:rsid w:val="00282DB7"/>
    <w:rsid w:val="002867C1"/>
    <w:rsid w:val="00294415"/>
    <w:rsid w:val="00295193"/>
    <w:rsid w:val="002A12DA"/>
    <w:rsid w:val="002A3840"/>
    <w:rsid w:val="002A6729"/>
    <w:rsid w:val="002A6D60"/>
    <w:rsid w:val="002A6F16"/>
    <w:rsid w:val="002B25C2"/>
    <w:rsid w:val="002B5DA1"/>
    <w:rsid w:val="002B6BFB"/>
    <w:rsid w:val="002C4071"/>
    <w:rsid w:val="002D6CDE"/>
    <w:rsid w:val="002D73AD"/>
    <w:rsid w:val="002D7F2D"/>
    <w:rsid w:val="002E08B9"/>
    <w:rsid w:val="002E2C85"/>
    <w:rsid w:val="002E4310"/>
    <w:rsid w:val="002E5BA8"/>
    <w:rsid w:val="003005DF"/>
    <w:rsid w:val="00304660"/>
    <w:rsid w:val="003146F2"/>
    <w:rsid w:val="00315D7F"/>
    <w:rsid w:val="003245D3"/>
    <w:rsid w:val="003618D3"/>
    <w:rsid w:val="003A6659"/>
    <w:rsid w:val="003D0477"/>
    <w:rsid w:val="003D09FD"/>
    <w:rsid w:val="003E11E4"/>
    <w:rsid w:val="003F3D19"/>
    <w:rsid w:val="00404EC9"/>
    <w:rsid w:val="00406685"/>
    <w:rsid w:val="00421608"/>
    <w:rsid w:val="00436020"/>
    <w:rsid w:val="0043628D"/>
    <w:rsid w:val="004455DB"/>
    <w:rsid w:val="00445EDC"/>
    <w:rsid w:val="004641B7"/>
    <w:rsid w:val="00474C6B"/>
    <w:rsid w:val="00487D92"/>
    <w:rsid w:val="00491D3D"/>
    <w:rsid w:val="004C3914"/>
    <w:rsid w:val="004C7FE7"/>
    <w:rsid w:val="004D591A"/>
    <w:rsid w:val="004F191F"/>
    <w:rsid w:val="004F24DA"/>
    <w:rsid w:val="004F3504"/>
    <w:rsid w:val="00506238"/>
    <w:rsid w:val="00511265"/>
    <w:rsid w:val="0051652A"/>
    <w:rsid w:val="00530777"/>
    <w:rsid w:val="00544825"/>
    <w:rsid w:val="005476A3"/>
    <w:rsid w:val="00550D73"/>
    <w:rsid w:val="005565FA"/>
    <w:rsid w:val="00575174"/>
    <w:rsid w:val="005759D0"/>
    <w:rsid w:val="00580595"/>
    <w:rsid w:val="005A62CD"/>
    <w:rsid w:val="005B183B"/>
    <w:rsid w:val="005B7C43"/>
    <w:rsid w:val="005D6F06"/>
    <w:rsid w:val="005E3A2F"/>
    <w:rsid w:val="005F0F48"/>
    <w:rsid w:val="005F7B51"/>
    <w:rsid w:val="006240C4"/>
    <w:rsid w:val="006252C2"/>
    <w:rsid w:val="00634925"/>
    <w:rsid w:val="00635D8F"/>
    <w:rsid w:val="0067203F"/>
    <w:rsid w:val="00677067"/>
    <w:rsid w:val="00680D48"/>
    <w:rsid w:val="006834D0"/>
    <w:rsid w:val="0069585E"/>
    <w:rsid w:val="006B1B97"/>
    <w:rsid w:val="006C0005"/>
    <w:rsid w:val="006C3DE1"/>
    <w:rsid w:val="006E5257"/>
    <w:rsid w:val="006E662C"/>
    <w:rsid w:val="006F5260"/>
    <w:rsid w:val="006F6302"/>
    <w:rsid w:val="006F64B2"/>
    <w:rsid w:val="0070467E"/>
    <w:rsid w:val="00714FE2"/>
    <w:rsid w:val="00732535"/>
    <w:rsid w:val="00743478"/>
    <w:rsid w:val="00753E13"/>
    <w:rsid w:val="007950D9"/>
    <w:rsid w:val="007A0935"/>
    <w:rsid w:val="007B015B"/>
    <w:rsid w:val="007B5BEA"/>
    <w:rsid w:val="007D0F20"/>
    <w:rsid w:val="0080159E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77AA8"/>
    <w:rsid w:val="0088308C"/>
    <w:rsid w:val="0088429A"/>
    <w:rsid w:val="00887E90"/>
    <w:rsid w:val="00893DFF"/>
    <w:rsid w:val="00893E61"/>
    <w:rsid w:val="008946FC"/>
    <w:rsid w:val="0089580B"/>
    <w:rsid w:val="008A0459"/>
    <w:rsid w:val="008A1018"/>
    <w:rsid w:val="008C2E98"/>
    <w:rsid w:val="008C56E7"/>
    <w:rsid w:val="008D02C1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3AD3"/>
    <w:rsid w:val="00937D7D"/>
    <w:rsid w:val="00946062"/>
    <w:rsid w:val="00952624"/>
    <w:rsid w:val="00956F33"/>
    <w:rsid w:val="00963287"/>
    <w:rsid w:val="00966BAE"/>
    <w:rsid w:val="009670F7"/>
    <w:rsid w:val="0097532F"/>
    <w:rsid w:val="00987174"/>
    <w:rsid w:val="009B4A72"/>
    <w:rsid w:val="009B5B80"/>
    <w:rsid w:val="009C001C"/>
    <w:rsid w:val="009C7F36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63B9"/>
    <w:rsid w:val="00A416F9"/>
    <w:rsid w:val="00A5230F"/>
    <w:rsid w:val="00A72A7B"/>
    <w:rsid w:val="00A77792"/>
    <w:rsid w:val="00A8137F"/>
    <w:rsid w:val="00A90A90"/>
    <w:rsid w:val="00AC08FE"/>
    <w:rsid w:val="00AE358A"/>
    <w:rsid w:val="00AF33B0"/>
    <w:rsid w:val="00AF5E6A"/>
    <w:rsid w:val="00AF7374"/>
    <w:rsid w:val="00B147FD"/>
    <w:rsid w:val="00B17B7C"/>
    <w:rsid w:val="00B237F3"/>
    <w:rsid w:val="00B24700"/>
    <w:rsid w:val="00B249BB"/>
    <w:rsid w:val="00B26AF8"/>
    <w:rsid w:val="00B33B35"/>
    <w:rsid w:val="00B65497"/>
    <w:rsid w:val="00B76F31"/>
    <w:rsid w:val="00B771C7"/>
    <w:rsid w:val="00B8365E"/>
    <w:rsid w:val="00B8407D"/>
    <w:rsid w:val="00B91837"/>
    <w:rsid w:val="00BA2947"/>
    <w:rsid w:val="00BB2367"/>
    <w:rsid w:val="00BB6012"/>
    <w:rsid w:val="00BD3CA8"/>
    <w:rsid w:val="00BF370C"/>
    <w:rsid w:val="00C17C73"/>
    <w:rsid w:val="00C32967"/>
    <w:rsid w:val="00C43376"/>
    <w:rsid w:val="00C6656F"/>
    <w:rsid w:val="00C7696A"/>
    <w:rsid w:val="00C96A0F"/>
    <w:rsid w:val="00CA00D3"/>
    <w:rsid w:val="00CA0741"/>
    <w:rsid w:val="00CA3D30"/>
    <w:rsid w:val="00CA7DCF"/>
    <w:rsid w:val="00CC01F2"/>
    <w:rsid w:val="00CC23C8"/>
    <w:rsid w:val="00CE561A"/>
    <w:rsid w:val="00CF37B7"/>
    <w:rsid w:val="00D1107A"/>
    <w:rsid w:val="00D45C60"/>
    <w:rsid w:val="00D57D29"/>
    <w:rsid w:val="00D6193D"/>
    <w:rsid w:val="00D7739C"/>
    <w:rsid w:val="00DD527D"/>
    <w:rsid w:val="00DD6C41"/>
    <w:rsid w:val="00DF388C"/>
    <w:rsid w:val="00E028C1"/>
    <w:rsid w:val="00E03882"/>
    <w:rsid w:val="00E15336"/>
    <w:rsid w:val="00E26301"/>
    <w:rsid w:val="00E46157"/>
    <w:rsid w:val="00E70D70"/>
    <w:rsid w:val="00E74129"/>
    <w:rsid w:val="00E759D4"/>
    <w:rsid w:val="00E77D7F"/>
    <w:rsid w:val="00E844CE"/>
    <w:rsid w:val="00E90E29"/>
    <w:rsid w:val="00E962C7"/>
    <w:rsid w:val="00EA3C0C"/>
    <w:rsid w:val="00EA5704"/>
    <w:rsid w:val="00ED7684"/>
    <w:rsid w:val="00EE30F7"/>
    <w:rsid w:val="00EE6F87"/>
    <w:rsid w:val="00F15E1F"/>
    <w:rsid w:val="00F207C4"/>
    <w:rsid w:val="00F22403"/>
    <w:rsid w:val="00F261F1"/>
    <w:rsid w:val="00F57DFF"/>
    <w:rsid w:val="00F57E27"/>
    <w:rsid w:val="00F70DB4"/>
    <w:rsid w:val="00F86F4A"/>
    <w:rsid w:val="00FA1FCD"/>
    <w:rsid w:val="00FB1C7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5805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059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6D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6D6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D60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D6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D6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5805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059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6D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6D6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D60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D6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D6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065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2013.</izvorni_sadrzaj>
    <derivirana_varijabla naziv="DomainObject.Predmet.DatumOsnivanja_1">19.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St-948/2013</izvorni_sadrzaj>
    <derivirana_varijabla naziv="DomainObject.Predmet.OznakaBroj_1">St-948/2013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HORTUS NIGER d.o.o.  Brtonigla</izvorni_sadrzaj>
    <derivirana_varijabla naziv="DomainObject.Predmet.ProtustrankaFormated_1">  HORTUS NIGER d.o.o.  Brtonigla</derivirana_varijabla>
  </DomainObject.Predmet.ProtustrankaFormated>
  <DomainObject.Predmet.ProtustrankaFormatedOIB>
    <izvorni_sadrzaj>  HORTUS NIGER d.o.o.  Brtonigla, OIB 06674943540</izvorni_sadrzaj>
    <derivirana_varijabla naziv="DomainObject.Predmet.ProtustrankaFormatedOIB_1">  HORTUS NIGER d.o.o.  Brtonigla, OIB 06674943540</derivirana_varijabla>
  </DomainObject.Predmet.ProtustrankaFormatedOIB>
  <DomainObject.Predmet.ProtustrankaFormatedWithAdress>
    <izvorni_sadrzaj> HORTUS NIGER d.o.o.  Brtonigla, Trg Sv. Zenona 4, 52 474 Brtonigla</izvorni_sadrzaj>
    <derivirana_varijabla naziv="DomainObject.Predmet.ProtustrankaFormatedWithAdress_1"> HORTUS NIGER d.o.o.  Brtonigla, Trg Sv. Zenona 4, 52 474 Brtonigla</derivirana_varijabla>
  </DomainObject.Predmet.ProtustrankaFormatedWithAdress>
  <DomainObject.Predmet.ProtustrankaFormatedWithAdressOIB>
    <izvorni_sadrzaj> HORTUS NIGER d.o.o.  Brtonigla, OIB 06674943540, Trg Sv. Zenona 4, 52 474 Brtonigla</izvorni_sadrzaj>
    <derivirana_varijabla naziv="DomainObject.Predmet.ProtustrankaFormatedWithAdressOIB_1"> HORTUS NIGER d.o.o.  Brtonigla, OIB 06674943540, Trg Sv. Zenona 4, 52 474 Brtonigla</derivirana_varijabla>
  </DomainObject.Predmet.ProtustrankaFormatedWithAdressOIB>
  <DomainObject.Predmet.ProtustrankaWithAdress>
    <izvorni_sadrzaj>HORTUS NIGER d.o.o.  Brtonigla Trg Sv. Zenona 4, 52 474 Brtonigla</izvorni_sadrzaj>
    <derivirana_varijabla naziv="DomainObject.Predmet.ProtustrankaWithAdress_1">HORTUS NIGER d.o.o.  Brtonigla Trg Sv. Zenona 4, 52 474 Brtonigla</derivirana_varijabla>
  </DomainObject.Predmet.ProtustrankaWithAdress>
  <DomainObject.Predmet.ProtustrankaWithAdressOIB>
    <izvorni_sadrzaj>HORTUS NIGER d.o.o.  Brtonigla, OIB 06674943540, Trg Sv. Zenona 4, 52 474 Brtonigla</izvorni_sadrzaj>
    <derivirana_varijabla naziv="DomainObject.Predmet.ProtustrankaWithAdressOIB_1">HORTUS NIGER d.o.o.  Brtonigla, OIB 06674943540, Trg Sv. Zenona 4, 52 474 Brtonigla</derivirana_varijabla>
  </DomainObject.Predmet.ProtustrankaWithAdressOIB>
  <DomainObject.Predmet.ProtustrankaNazivFormated>
    <izvorni_sadrzaj>HORTUS NIGER d.o.o.  Brtonigla</izvorni_sadrzaj>
    <derivirana_varijabla naziv="DomainObject.Predmet.ProtustrankaNazivFormated_1">HORTUS NIGER d.o.o.  Brtonigla</derivirana_varijabla>
  </DomainObject.Predmet.ProtustrankaNazivFormated>
  <DomainObject.Predmet.ProtustrankaNazivFormatedOIB>
    <izvorni_sadrzaj>HORTUS NIGER d.o.o.  Brtonigla, OIB 06674943540</izvorni_sadrzaj>
    <derivirana_varijabla naziv="DomainObject.Predmet.ProtustrankaNazivFormatedOIB_1">HORTUS NIGER d.o.o.  Brtonigla, OIB 06674943540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 MAKOVAC  Umag</izvorni_sadrzaj>
    <derivirana_varijabla naziv="DomainObject.Predmet.StrankaFormated_1">  ALEN MAKOVAC  Umag</derivirana_varijabla>
  </DomainObject.Predmet.StrankaFormated>
  <DomainObject.Predmet.StrankaFormatedOIB>
    <izvorni_sadrzaj>  ALEN MAKOVAC  Umag, OIB 51803011451</izvorni_sadrzaj>
    <derivirana_varijabla naziv="DomainObject.Predmet.StrankaFormatedOIB_1">  ALEN MAKOVAC  Umag, OIB 51803011451</derivirana_varijabla>
  </DomainObject.Predmet.StrankaFormatedOIB>
  <DomainObject.Predmet.StrankaFormatedWithAdress>
    <izvorni_sadrzaj> ALEN MAKOVAC  Umag, Murine 8a, 52 470 Umag</izvorni_sadrzaj>
    <derivirana_varijabla naziv="DomainObject.Predmet.StrankaFormatedWithAdress_1"> ALEN MAKOVAC  Umag, Murine 8a, 52 470 Umag</derivirana_varijabla>
  </DomainObject.Predmet.StrankaFormatedWithAdress>
  <DomainObject.Predmet.StrankaFormatedWithAdressOIB>
    <izvorni_sadrzaj> ALEN MAKOVAC  Umag, OIB 51803011451, Murine 8a, 52 470 Umag</izvorni_sadrzaj>
    <derivirana_varijabla naziv="DomainObject.Predmet.StrankaFormatedWithAdressOIB_1"> ALEN MAKOVAC  Umag, OIB 51803011451, Murine 8a, 52 470 Umag</derivirana_varijabla>
  </DomainObject.Predmet.StrankaFormatedWithAdressOIB>
  <DomainObject.Predmet.StrankaWithAdress>
    <izvorni_sadrzaj>ALEN MAKOVAC  Umag Murine 8a,52 470 Umag</izvorni_sadrzaj>
    <derivirana_varijabla naziv="DomainObject.Predmet.StrankaWithAdress_1">ALEN MAKOVAC  Umag Murine 8a,52 470 Umag</derivirana_varijabla>
  </DomainObject.Predmet.StrankaWithAdress>
  <DomainObject.Predmet.StrankaWithAdressOIB>
    <izvorni_sadrzaj>ALEN MAKOVAC  Umag, OIB 51803011451, Murine 8a,52 470 Umag</izvorni_sadrzaj>
    <derivirana_varijabla naziv="DomainObject.Predmet.StrankaWithAdressOIB_1">ALEN MAKOVAC  Umag, OIB 51803011451, Murine 8a,52 470 Umag</derivirana_varijabla>
  </DomainObject.Predmet.StrankaWithAdressOIB>
  <DomainObject.Predmet.StrankaNazivFormated>
    <izvorni_sadrzaj>ALEN MAKOVAC  Umag</izvorni_sadrzaj>
    <derivirana_varijabla naziv="DomainObject.Predmet.StrankaNazivFormated_1">ALEN MAKOVAC  Umag</derivirana_varijabla>
  </DomainObject.Predmet.StrankaNazivFormated>
  <DomainObject.Predmet.StrankaNazivFormatedOIB>
    <izvorni_sadrzaj>ALEN MAKOVAC  Umag, OIB 51803011451</izvorni_sadrzaj>
    <derivirana_varijabla naziv="DomainObject.Predmet.StrankaNazivFormatedOIB_1">ALEN MAKOVAC  Umag, OIB 51803011451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ALEN MAKOVAC  Umag</item>
    </izvorni_sadrzaj>
    <derivirana_varijabla naziv="DomainObject.Predmet.StrankaListFormated_1">
      <item>ALEN MAKOVAC  Umag</item>
    </derivirana_varijabla>
  </DomainObject.Predmet.StrankaListFormated>
  <DomainObject.Predmet.StrankaListFormatedOIB>
    <izvorni_sadrzaj>
      <item>ALEN MAKOVAC  Umag, OIB 51803011451</item>
    </izvorni_sadrzaj>
    <derivirana_varijabla naziv="DomainObject.Predmet.StrankaListFormatedOIB_1">
      <item>ALEN MAKOVAC  Umag, OIB 51803011451</item>
    </derivirana_varijabla>
  </DomainObject.Predmet.StrankaListFormatedOIB>
  <DomainObject.Predmet.StrankaListFormatedWithAdress>
    <izvorni_sadrzaj>
      <item>ALEN MAKOVAC  Umag, Murine 8a, 52 470 Umag</item>
    </izvorni_sadrzaj>
    <derivirana_varijabla naziv="DomainObject.Predmet.StrankaListFormatedWithAdress_1">
      <item>ALEN MAKOVAC  Umag, Murine 8a, 52 470 Umag</item>
    </derivirana_varijabla>
  </DomainObject.Predmet.StrankaListFormatedWithAdress>
  <DomainObject.Predmet.StrankaListFormatedWithAdressOIB>
    <izvorni_sadrzaj>
      <item>ALEN MAKOVAC  Umag, OIB 51803011451, Murine 8a, 52 470 Umag</item>
    </izvorni_sadrzaj>
    <derivirana_varijabla naziv="DomainObject.Predmet.StrankaListFormatedWithAdressOIB_1">
      <item>ALEN MAKOVAC  Umag, OIB 51803011451, Murine 8a, 52 470 Umag</item>
    </derivirana_varijabla>
  </DomainObject.Predmet.StrankaListFormatedWithAdressOIB>
  <DomainObject.Predmet.StrankaListNazivFormated>
    <izvorni_sadrzaj>
      <item>ALEN MAKOVAC  Umag</item>
    </izvorni_sadrzaj>
    <derivirana_varijabla naziv="DomainObject.Predmet.StrankaListNazivFormated_1">
      <item>ALEN MAKOVAC  Umag</item>
    </derivirana_varijabla>
  </DomainObject.Predmet.StrankaListNazivFormated>
  <DomainObject.Predmet.StrankaListNazivFormatedOIB>
    <izvorni_sadrzaj>
      <item>ALEN MAKOVAC  Umag, OIB 51803011451</item>
    </izvorni_sadrzaj>
    <derivirana_varijabla naziv="DomainObject.Predmet.StrankaListNazivFormatedOIB_1">
      <item>ALEN MAKOVAC  Umag, OIB 51803011451</item>
    </derivirana_varijabla>
  </DomainObject.Predmet.StrankaListNazivFormatedOIB>
  <DomainObject.Predmet.ProtuStrankaListFormated>
    <izvorni_sadrzaj>
      <item>HORTUS NIGER d.o.o.  Brtonigla</item>
    </izvorni_sadrzaj>
    <derivirana_varijabla naziv="DomainObject.Predmet.ProtuStrankaListFormated_1">
      <item>HORTUS NIGER d.o.o.  Brtonigla</item>
    </derivirana_varijabla>
  </DomainObject.Predmet.ProtuStrankaListFormated>
  <DomainObject.Predmet.ProtuStrankaListFormatedOIB>
    <izvorni_sadrzaj>
      <item>HORTUS NIGER d.o.o.  Brtonigla, OIB 06674943540</item>
    </izvorni_sadrzaj>
    <derivirana_varijabla naziv="DomainObject.Predmet.ProtuStrankaListFormatedOIB_1">
      <item>HORTUS NIGER d.o.o.  Brtonigla, OIB 06674943540</item>
    </derivirana_varijabla>
  </DomainObject.Predmet.ProtuStrankaListFormatedOIB>
  <DomainObject.Predmet.ProtuStrankaListFormatedWithAdress>
    <izvorni_sadrzaj>
      <item>HORTUS NIGER d.o.o.  Brtonigla, Trg Sv. Zenona 4, 52 474 Brtonigla</item>
    </izvorni_sadrzaj>
    <derivirana_varijabla naziv="DomainObject.Predmet.ProtuStrankaListFormatedWithAdress_1">
      <item>HORTUS NIGER d.o.o.  Brtonigla, Trg Sv. Zenona 4, 52 474 Brtonigla</item>
    </derivirana_varijabla>
  </DomainObject.Predmet.ProtuStrankaListFormatedWithAdress>
  <DomainObject.Predmet.ProtuStrankaListFormatedWithAdressOIB>
    <izvorni_sadrzaj>
      <item>HORTUS NIGER d.o.o.  Brtonigla, OIB 06674943540, Trg Sv. Zenona 4, 52 474 Brtonigla</item>
    </izvorni_sadrzaj>
    <derivirana_varijabla naziv="DomainObject.Predmet.ProtuStrankaListFormatedWithAdressOIB_1">
      <item>HORTUS NIGER d.o.o.  Brtonigla, OIB 06674943540, Trg Sv. Zenona 4, 52 474 Brtonigla</item>
    </derivirana_varijabla>
  </DomainObject.Predmet.ProtuStrankaListFormatedWithAdressOIB>
  <DomainObject.Predmet.ProtuStrankaListNazivFormated>
    <izvorni_sadrzaj>
      <item>HORTUS NIGER d.o.o.  Brtonigla</item>
    </izvorni_sadrzaj>
    <derivirana_varijabla naziv="DomainObject.Predmet.ProtuStrankaListNazivFormated_1">
      <item>HORTUS NIGER d.o.o.  Brtonigla</item>
    </derivirana_varijabla>
  </DomainObject.Predmet.ProtuStrankaListNazivFormated>
  <DomainObject.Predmet.ProtuStrankaListNazivFormatedOIB>
    <izvorni_sadrzaj>
      <item>HORTUS NIGER d.o.o.  Brtonigla, OIB 06674943540</item>
    </izvorni_sadrzaj>
    <derivirana_varijabla naziv="DomainObject.Predmet.ProtuStrankaListNazivFormatedOIB_1">
      <item>HORTUS NIGER d.o.o.  Brtonigla, OIB 06674943540</item>
    </derivirana_varijabla>
  </DomainObject.Predmet.ProtuStrankaListNazivFormatedOIB>
  <DomainObject.Predmet.OstaliListFormated>
    <izvorni_sadrzaj>
      <item>Alen Makovac</item>
    </izvorni_sadrzaj>
    <derivirana_varijabla naziv="DomainObject.Predmet.OstaliListFormated_1">
      <item>Alen Makovac</item>
    </derivirana_varijabla>
  </DomainObject.Predmet.OstaliListFormated>
  <DomainObject.Predmet.OstaliListFormatedOIB>
    <izvorni_sadrzaj>
      <item>Alen Makovac, OIB 51803011451</item>
    </izvorni_sadrzaj>
    <derivirana_varijabla naziv="DomainObject.Predmet.OstaliListFormatedOIB_1">
      <item>Alen Makovac, OIB 51803011451</item>
    </derivirana_varijabla>
  </DomainObject.Predmet.OstaliListFormatedOIB>
  <DomainObject.Predmet.OstaliListFormatedWithAdress>
    <izvorni_sadrzaj>
      <item>Alen Makovac, Murine 8 a, 52470 Murine</item>
    </izvorni_sadrzaj>
    <derivirana_varijabla naziv="DomainObject.Predmet.OstaliListFormatedWithAdress_1">
      <item>Alen Makovac, Murine 8 a, 52470 Murine</item>
    </derivirana_varijabla>
  </DomainObject.Predmet.OstaliListFormatedWithAdress>
  <DomainObject.Predmet.OstaliListFormatedWithAdressOIB>
    <izvorni_sadrzaj>
      <item>Alen Makovac, OIB 51803011451, Murine 8 a, 52470 Murine</item>
    </izvorni_sadrzaj>
    <derivirana_varijabla naziv="DomainObject.Predmet.OstaliListFormatedWithAdressOIB_1">
      <item>Alen Makovac, OIB 51803011451, Murine 8 a, 52470 Murine</item>
    </derivirana_varijabla>
  </DomainObject.Predmet.OstaliListFormatedWithAdressOIB>
  <DomainObject.Predmet.OstaliListNazivFormated>
    <izvorni_sadrzaj>
      <item>Alen Makovac</item>
    </izvorni_sadrzaj>
    <derivirana_varijabla naziv="DomainObject.Predmet.OstaliListNazivFormated_1">
      <item>Alen Makovac</item>
    </derivirana_varijabla>
  </DomainObject.Predmet.OstaliListNazivFormated>
  <DomainObject.Predmet.OstaliListNazivFormatedOIB>
    <izvorni_sadrzaj>
      <item>Alen Makovac, OIB 51803011451</item>
    </izvorni_sadrzaj>
    <derivirana_varijabla naziv="DomainObject.Predmet.OstaliListNazivFormatedOIB_1">
      <item>Alen Makovac, OIB 51803011451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ALEN MAKOVAC  Umag</izvorni_sadrzaj>
    <derivirana_varijabla naziv="DomainObject.Predmet.StrankaIDrugi_1">ALEN MAKOVAC  Umag</derivirana_varijabla>
  </DomainObject.Predmet.StrankaIDrugi>
  <DomainObject.Predmet.ProtustrankaIDrugi>
    <izvorni_sadrzaj>HORTUS NIGER d.o.o.  Brtonigla</izvorni_sadrzaj>
    <derivirana_varijabla naziv="DomainObject.Predmet.ProtustrankaIDrugi_1">HORTUS NIGER d.o.o.  Brtonigla</derivirana_varijabla>
  </DomainObject.Predmet.ProtustrankaIDrugi>
  <DomainObject.Predmet.StrankaIDrugiAdressOIB>
    <izvorni_sadrzaj>ALEN MAKOVAC  Umag, OIB 51803011451, Murine 8a, 52 470 Umag</izvorni_sadrzaj>
    <derivirana_varijabla naziv="DomainObject.Predmet.StrankaIDrugiAdressOIB_1">ALEN MAKOVAC  Umag, OIB 51803011451, Murine 8a, 52 470 Umag</derivirana_varijabla>
  </DomainObject.Predmet.StrankaIDrugiAdressOIB>
  <DomainObject.Predmet.ProtustrankaIDrugiAdressOIB>
    <izvorni_sadrzaj>HORTUS NIGER d.o.o.  Brtonigla, OIB 06674943540, Trg Sv. Zenona 4, 52 474 Brtonigla</izvorni_sadrzaj>
    <derivirana_varijabla naziv="DomainObject.Predmet.ProtustrankaIDrugiAdressOIB_1">HORTUS NIGER d.o.o.  Brtonigla, OIB 06674943540, Trg Sv. Zenona 4, 52 474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HORTUS NIGER d.o.o.  Brtonigla</item>
      <item>ALEN MAKOVAC  Umag</item>
      <item>Alen Makovac</item>
    </izvorni_sadrzaj>
    <derivirana_varijabla naziv="DomainObject.Predmet.SudioniciListNaziv_1">
      <item>HORTUS NIGER d.o.o.  Brtonigla</item>
      <item>ALEN MAKOVAC  Umag</item>
      <item>Alen Makovac</item>
    </derivirana_varijabla>
  </DomainObject.Predmet.SudioniciListNaziv>
  <DomainObject.Predmet.SudioniciListAdressOIB>
    <izvorni_sadrzaj>
      <item>HORTUS NIGER d.o.o.  Brtonigla, OIB 06674943540, Trg Sv. Zenona 4,52 474 Brtonigla</item>
      <item>ALEN MAKOVAC  Umag, OIB 51803011451, Murine 8a,52 470 Umag</item>
      <item>Alen Makovac, OIB 51803011451, Murine 8 a,52470 Murine</item>
    </izvorni_sadrzaj>
    <derivirana_varijabla naziv="DomainObject.Predmet.SudioniciListAdressOIB_1">
      <item>HORTUS NIGER d.o.o.  Brtonigla, OIB 06674943540, Trg Sv. Zenona 4,52 474 Brtonigla</item>
      <item>ALEN MAKOVAC  Umag, OIB 51803011451, Murine 8a,52 470 Umag</item>
      <item>Alen Makovac, OIB 51803011451, Murine 8 a,52470 Murine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06674943540</item>
      <item>, OIB 51803011451</item>
      <item>, OIB 51803011451</item>
    </izvorni_sadrzaj>
    <derivirana_varijabla naziv="DomainObject.Predmet.SudioniciListNazivOIB_1">
      <item>, OIB 06674943540</item>
      <item>, OIB 51803011451</item>
      <item>, OIB 51803011451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948</properties:Words>
  <properties:Characters>5081</properties:Characters>
  <properties:Lines>147</properties:Lines>
  <properties:Paragraphs>45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6348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2016-02-02T07:08:00Z</dcterms:created>
  <dc:creator>T SUD</dc:creator>
  <cp:lastModifiedBy>Sonja Krapić</cp:lastModifiedBy>
  <cp:lastPrinted>2013-12-20T08:32:00Z</cp:lastPrinted>
  <dcterms:modified xmlns:xsi="http://www.w3.org/2001/XMLSchema-instance" xsi:type="dcterms:W3CDTF">2016-02-02T08:31:00Z</dcterms:modified>
  <cp:revision>7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