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122e" w14:paraId="e48122e" w:rsidRDefault="004532B3" w:rsidP="004532B3" w:rsidR="004532B3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1.St-190/2014</w:t>
      </w:r>
    </w:p>
    <w:p w:rsidRDefault="004532B3" w:rsidP="004532B3" w:rsidR="004532B3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32B3" w:rsidP="004532B3" w:rsidR="004532B3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4532B3" w:rsidP="004532B3" w:rsidR="004532B3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4532B3" w:rsidP="004532B3" w:rsidR="004532B3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4532B3" w:rsidP="004532B3" w:rsidR="004532B3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4532B3" w:rsidP="004532B3" w:rsidR="004532B3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4532B3" w:rsidP="004532B3" w:rsidR="004532B3">
      <w:pPr>
        <w:pStyle w:val="Bezproreda"/>
        <w:jc w:val="center"/>
        <w:rPr>
          <w:b/>
        </w:rPr>
      </w:pPr>
    </w:p>
    <w:p w:rsidRDefault="004532B3" w:rsidP="004532B3" w:rsidR="004532B3">
      <w:pPr>
        <w:jc w:val="both"/>
      </w:pPr>
      <w:r>
        <w:t>Trgovački sud u Splitu, po sucu ovog suda Velimiru Vukoviću, kao stečajnom sucu, u stečajnom postupku nad stečajnim dužnikom: PATAGONIJA d.o.o. Split, Domovinskog rata 29/a,</w:t>
      </w:r>
      <w:r w:rsidR="004A287B">
        <w:t xml:space="preserve"> MBS: </w:t>
      </w:r>
      <w:r w:rsidR="004A287B" w:rsidRPr="004A287B">
        <w:t xml:space="preserve">080425106 </w:t>
      </w:r>
      <w:r w:rsidR="004A287B">
        <w:t xml:space="preserve">, </w:t>
      </w:r>
      <w:r>
        <w:t>OIB: 44302253310, zastupanog po stečajnom  upravitelju  Vedranu Šeparoviću iz Splita, Dubrovačak 31.,  dana 11.listopada 2016. godine,</w:t>
      </w:r>
    </w:p>
    <w:p w:rsidRDefault="004532B3" w:rsidP="004532B3" w:rsidR="004532B3">
      <w:pPr>
        <w:pStyle w:val="Bezproreda"/>
        <w:jc w:val="both"/>
      </w:pPr>
    </w:p>
    <w:p w:rsidRDefault="004532B3" w:rsidP="004532B3" w:rsidR="004532B3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4532B3" w:rsidP="004532B3" w:rsidR="004532B3">
      <w:pPr>
        <w:jc w:val="both"/>
        <w:rPr>
          <w:bCs/>
        </w:rPr>
      </w:pPr>
    </w:p>
    <w:p w:rsidRDefault="004A287B" w:rsidP="004A287B" w:rsidR="004532B3">
      <w:pPr>
        <w:jc w:val="both"/>
      </w:pPr>
      <w:r>
        <w:t>I.</w:t>
      </w:r>
      <w:r>
        <w:tab/>
      </w:r>
      <w:r w:rsidR="004532B3">
        <w:t xml:space="preserve">Obustavlja se i zaključuje stečajni postupak nad dužnikom </w:t>
      </w:r>
      <w:r>
        <w:t>PATAGONIJA d.o.o.</w:t>
      </w:r>
      <w:r w:rsidR="004532B3">
        <w:t>Split, Domovinskog rata 29/a,</w:t>
      </w:r>
      <w:r w:rsidRPr="004A287B">
        <w:t xml:space="preserve"> </w:t>
      </w:r>
      <w:r>
        <w:t xml:space="preserve">MBS: </w:t>
      </w:r>
      <w:r w:rsidRPr="004A287B">
        <w:t xml:space="preserve">080425106 </w:t>
      </w:r>
      <w:r>
        <w:t xml:space="preserve">, </w:t>
      </w:r>
      <w:r w:rsidR="004532B3">
        <w:t>OIB: 44302253310.</w:t>
      </w:r>
    </w:p>
    <w:p w:rsidRDefault="004532B3" w:rsidP="004532B3" w:rsidR="004532B3">
      <w:pPr>
        <w:ind w:left="120"/>
        <w:jc w:val="both"/>
      </w:pPr>
    </w:p>
    <w:p w:rsidRDefault="004532B3" w:rsidP="004532B3" w:rsidR="004532B3">
      <w:pPr>
        <w:jc w:val="both"/>
      </w:pPr>
      <w:r>
        <w:t>II.</w:t>
      </w:r>
      <w:r>
        <w:tab/>
        <w:t>Stečajni upravitelj Vedran Šeparović iz Splita, Dubrovačka 31.,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4532B3" w:rsidP="004532B3" w:rsidR="004532B3">
      <w:pPr>
        <w:jc w:val="both"/>
      </w:pPr>
    </w:p>
    <w:p w:rsidRDefault="004532B3" w:rsidP="004532B3" w:rsidR="004532B3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4532B3" w:rsidP="004532B3" w:rsidR="004532B3">
      <w:pPr>
        <w:jc w:val="both"/>
      </w:pPr>
    </w:p>
    <w:p w:rsidRDefault="004532B3" w:rsidP="004532B3" w:rsidR="004532B3">
      <w:pPr>
        <w:pStyle w:val="Bezproreda"/>
        <w:jc w:val="both"/>
        <w:rPr>
          <w:bCs/>
        </w:rPr>
      </w:pPr>
      <w:r>
        <w:t xml:space="preserve"> IV.</w:t>
      </w:r>
      <w:r>
        <w:tab/>
      </w:r>
      <w:r>
        <w:rPr>
          <w:bCs/>
        </w:rPr>
        <w:t>Registarski odjel ovog suda nakon  pravomoćnosti rješenje izvršit će brisanje stečajnog dužnika iz sudskog registra.</w:t>
      </w:r>
    </w:p>
    <w:p w:rsidRDefault="004532B3" w:rsidP="004532B3" w:rsidR="004532B3">
      <w:pPr>
        <w:pStyle w:val="Bezproreda"/>
        <w:jc w:val="both"/>
        <w:rPr>
          <w:bCs/>
        </w:rPr>
      </w:pPr>
    </w:p>
    <w:p w:rsidRDefault="004532B3" w:rsidP="004532B3" w:rsidR="004532B3">
      <w:pPr>
        <w:pStyle w:val="Bezproreda"/>
        <w:jc w:val="center"/>
        <w:rPr>
          <w:bCs/>
        </w:rPr>
      </w:pPr>
      <w:r>
        <w:rPr>
          <w:bCs/>
        </w:rPr>
        <w:t>Obrazloženje</w:t>
      </w:r>
      <w:r w:rsidR="004A287B">
        <w:rPr>
          <w:bCs/>
        </w:rPr>
        <w:t>:</w:t>
      </w:r>
    </w:p>
    <w:p w:rsidRDefault="004532B3" w:rsidP="004532B3" w:rsidR="004532B3">
      <w:pPr>
        <w:pStyle w:val="Bezproreda"/>
        <w:jc w:val="both"/>
        <w:rPr>
          <w:bCs/>
        </w:rPr>
      </w:pPr>
    </w:p>
    <w:p w:rsidRDefault="004532B3" w:rsidP="004532B3" w:rsidR="004532B3">
      <w:pPr>
        <w:pStyle w:val="Bezproreda"/>
        <w:ind w:firstLine="708"/>
        <w:jc w:val="both"/>
      </w:pPr>
      <w:r>
        <w:t xml:space="preserve">Rješenjem ovog suda br.  St-190/2014 od 2.rujna 2016.  godine otvoren je stečajni postupak nad stečajnim dužnikom PATAGONIJA d.o.o. Split, Domovinskog rata 29/a, </w:t>
      </w:r>
      <w:r w:rsidR="004A287B">
        <w:t xml:space="preserve">MBS: </w:t>
      </w:r>
      <w:r w:rsidR="004A287B" w:rsidRPr="004A287B">
        <w:t xml:space="preserve">080425106 </w:t>
      </w:r>
      <w:r w:rsidR="004A287B">
        <w:t xml:space="preserve">, </w:t>
      </w:r>
      <w:r>
        <w:t xml:space="preserve">OIB: 44302253310. </w:t>
      </w:r>
      <w:r w:rsidR="004A287B">
        <w:t>I</w:t>
      </w:r>
      <w:r>
        <w:t>stim rješenjem  za   stečajnog upravitelja imenovan je</w:t>
      </w:r>
      <w:r>
        <w:rPr>
          <w:bCs/>
        </w:rPr>
        <w:t xml:space="preserve"> </w:t>
      </w:r>
      <w:r>
        <w:t>Vedran Šeparović iz Splita, Dubrovačka 31, OIB: 48360997733.</w:t>
      </w:r>
    </w:p>
    <w:p w:rsidRDefault="004532B3" w:rsidP="004532B3" w:rsidR="004532B3">
      <w:pPr>
        <w:pStyle w:val="Bezproreda"/>
        <w:ind w:firstLine="708"/>
        <w:jc w:val="both"/>
        <w:rPr>
          <w:bCs/>
        </w:rPr>
      </w:pPr>
    </w:p>
    <w:p w:rsidRDefault="004532B3" w:rsidP="004532B3" w:rsidR="004532B3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U pisanom izvješću, zaprimljenom kod ovog suda dana 22. rujna 2016. godine,  stečajni upravitelj predložio je obustavu i zaključenje ovog stečajnog postupka  iz razloga što stečajni dužnik nema imovine iz koje bi se </w:t>
      </w:r>
      <w:r w:rsidR="004A287B">
        <w:rPr>
          <w:bCs/>
        </w:rPr>
        <w:t xml:space="preserve">mogli </w:t>
      </w:r>
      <w:r>
        <w:rPr>
          <w:bCs/>
        </w:rPr>
        <w:t xml:space="preserve">nadoknadili troškovi  stečajnog postupka. </w:t>
      </w:r>
    </w:p>
    <w:p w:rsidRDefault="004532B3" w:rsidP="004532B3" w:rsidR="004532B3">
      <w:pPr>
        <w:pStyle w:val="Bezproreda"/>
        <w:ind w:firstLine="708"/>
        <w:jc w:val="both"/>
        <w:rPr>
          <w:bCs/>
        </w:rPr>
      </w:pPr>
    </w:p>
    <w:p w:rsidRDefault="004532B3" w:rsidP="004A287B" w:rsidR="004A287B">
      <w:pPr>
        <w:pStyle w:val="Bezproreda"/>
        <w:ind w:firstLine="708"/>
        <w:jc w:val="both"/>
      </w:pPr>
      <w:r>
        <w:rPr>
          <w:bCs/>
        </w:rPr>
        <w:t xml:space="preserve">Na ispitnom ročištu od 11.listopada 2016. godine naveo je </w:t>
      </w:r>
      <w:r>
        <w:t xml:space="preserve">da je u međuvremenu zaprimio ukupno 8 prijava tražbina i to u I višem isplatnom redu na iznos od 42.477,96 kn, u  </w:t>
      </w:r>
    </w:p>
    <w:p w:rsidRDefault="004532B3" w:rsidP="004A287B" w:rsidR="004A287B">
      <w:pPr>
        <w:pStyle w:val="Bezproreda"/>
        <w:jc w:val="both"/>
      </w:pPr>
      <w:r>
        <w:t xml:space="preserve">II višem isplatnom redu na iznos od 401.101,87 kn  odnosno sveukupno da prijavljene </w:t>
      </w:r>
    </w:p>
    <w:p w:rsidRDefault="004A287B" w:rsidP="004A287B" w:rsidR="004A287B">
      <w:pPr>
        <w:pStyle w:val="Bezproreda"/>
        <w:jc w:val="both"/>
      </w:pPr>
      <w:r>
        <w:t>tražbine iznose  443.579,82 kn.</w:t>
      </w:r>
    </w:p>
    <w:p w:rsidRDefault="004A287B" w:rsidP="004A287B" w:rsidR="004A287B">
      <w:pPr>
        <w:pStyle w:val="Bezproreda"/>
        <w:jc w:val="both"/>
      </w:pPr>
    </w:p>
    <w:p w:rsidRDefault="004A287B" w:rsidP="004A287B" w:rsidR="004A287B" w:rsidRPr="004A287B">
      <w:pPr>
        <w:pStyle w:val="Bezproreda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4A287B">
        <w:rPr>
          <w:b/>
        </w:rPr>
        <w:t>1.St-190/2014</w:t>
      </w:r>
    </w:p>
    <w:p w:rsidRDefault="004532B3" w:rsidP="004532B3" w:rsidR="004532B3">
      <w:pPr>
        <w:pStyle w:val="Bezproreda"/>
        <w:ind w:firstLine="708"/>
        <w:jc w:val="both"/>
        <w:rPr>
          <w:bCs/>
        </w:rPr>
      </w:pPr>
    </w:p>
    <w:p w:rsidRDefault="004532B3" w:rsidP="004532B3" w:rsidR="004532B3">
      <w:pPr>
        <w:ind w:firstLine="708"/>
      </w:pPr>
      <w:r>
        <w:rPr>
          <w:bCs/>
        </w:rPr>
        <w:t>Na upit stečajnih vjerovika Republike Hrvatske zastupane po Županijskom državnom odvjetništvu u Splitu i Societe Generale-Splitska banka d.d. da stečajni upravitelj dodatno pojasni</w:t>
      </w:r>
      <w:r w:rsidRPr="004532B3">
        <w:t xml:space="preserve"> </w:t>
      </w:r>
      <w:r>
        <w:t xml:space="preserve"> što je sa imovinom stečajnom dužnika koja je se odnosi na potraživanje u iznosu od 584.307,84 kn kao i dugotrajna imovina iskazana u Bilanci iz 2012., stečajni upravitelj  je naveo  da se potraživanje u iznosu od 584.307,84 kn neprestano iskazuje u bilancama </w:t>
      </w:r>
      <w:r w:rsidR="004A287B">
        <w:t xml:space="preserve">stečajnog dužnika </w:t>
      </w:r>
      <w:r>
        <w:t>od 2010. godine te da je očito riječe o zastarjelom i vjerojatno spornom potraživanju, a što se tiče dugotrajne imovine da su navedena određena vozila i oprema čija je vrijednost u 2012. godini</w:t>
      </w:r>
      <w:r w:rsidR="004A287B" w:rsidRPr="004A287B">
        <w:t xml:space="preserve"> </w:t>
      </w:r>
      <w:r w:rsidR="004A287B">
        <w:t xml:space="preserve">knjigovodstveno </w:t>
      </w:r>
      <w:r>
        <w:t xml:space="preserve"> iskazana na 57.500,00 kn, međutim da je s njegove strane upućen upit Policijskoj upravi bili stečajni dužnik bio vlasnik nekih vozila te je dobio negativan odgovor, što znači da ako je i bilo vozila u vlasništvu stečajnog dužnika da su u međuvremenu otuđena. Upravo radi ovih činjenica predložena je obustava i zaključenje stečajnog postupka.</w:t>
      </w:r>
    </w:p>
    <w:p w:rsidRDefault="004532B3" w:rsidP="004532B3" w:rsidR="004532B3">
      <w:pPr>
        <w:pStyle w:val="Bezproreda"/>
        <w:ind w:firstLine="708"/>
        <w:jc w:val="both"/>
        <w:rPr>
          <w:bCs/>
        </w:rPr>
      </w:pPr>
    </w:p>
    <w:p w:rsidRDefault="004532B3" w:rsidP="004532B3" w:rsidR="004532B3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 </w:t>
      </w:r>
      <w:r w:rsidR="004A287B">
        <w:rPr>
          <w:bCs/>
        </w:rPr>
        <w:t>Nakon dodatnog pojašnjenja stečajnog upravitelja vjerovnici Republika Hrvatska  i Societe Generale-Splitska banka d.d., suglasili su se s prijedlogom stečajnog upravitelja da se obustavi i zaključi stečajni postupak nad dužnikom PATAGONIJA d.o.o. u stečaju Split.</w:t>
      </w:r>
    </w:p>
    <w:p w:rsidRDefault="004532B3" w:rsidP="004A287B" w:rsidR="004532B3">
      <w:pPr>
        <w:pStyle w:val="Bezproreda"/>
        <w:jc w:val="both"/>
        <w:rPr>
          <w:bCs/>
        </w:rPr>
      </w:pPr>
    </w:p>
    <w:p w:rsidRDefault="004532B3" w:rsidP="004532B3" w:rsidR="004532B3">
      <w:pPr>
        <w:pStyle w:val="Bezproreda"/>
        <w:jc w:val="both"/>
        <w:rPr>
          <w:bCs/>
        </w:rPr>
      </w:pPr>
      <w:r>
        <w:rPr>
          <w:bCs/>
        </w:rPr>
        <w:tab/>
        <w:t>Odredbom čl. 203. st. 1. Stečajnog zakona („Narodne novine“ 44/96, 29/99, 129/00, 123/03, 82/06, 116/10, 25/12, 133/12 i 45/13; dalje SZ) propisano je da ako se nakon otvaranja stečajnog postupka pokaže da stečajna masa nije dostatna ni za pokriće troškova postupka, stečajni sudac će obustaviti i zaključiti stečajni postupak.</w:t>
      </w:r>
    </w:p>
    <w:p w:rsidRDefault="004532B3" w:rsidP="004532B3" w:rsidR="004532B3">
      <w:pPr>
        <w:pStyle w:val="Bezproreda"/>
        <w:jc w:val="both"/>
        <w:rPr>
          <w:bCs/>
        </w:rPr>
      </w:pPr>
    </w:p>
    <w:p w:rsidRDefault="004532B3" w:rsidP="004532B3" w:rsidR="004532B3">
      <w:pPr>
        <w:pStyle w:val="Bezproreda"/>
        <w:ind w:firstLine="708"/>
        <w:jc w:val="both"/>
        <w:rPr>
          <w:bCs/>
        </w:rPr>
      </w:pPr>
      <w:r>
        <w:rPr>
          <w:bCs/>
        </w:rPr>
        <w:t>Kako, dakle, iz izvješća stečajnog upravitelja proizlazi da imovina dužnika koja ulazi u stečajnu masu nije dovoljna ni za podmirenje troškova ovog stečajnog postupka, a nitko od vjerovnika se nije protivio obustavi i zaključenju ovog stečajnog postupka, to je stoga, sukladno odredbi čl. 203. st. 1. SZ-a, valjalo odlučiti kao u točkom I. izreke ovog rješenja.</w:t>
      </w:r>
    </w:p>
    <w:p w:rsidRDefault="004532B3" w:rsidP="004532B3" w:rsidR="004532B3">
      <w:pPr>
        <w:pStyle w:val="Bezproreda"/>
        <w:ind w:firstLine="708"/>
        <w:jc w:val="both"/>
        <w:rPr>
          <w:bCs/>
        </w:rPr>
      </w:pPr>
    </w:p>
    <w:p w:rsidRDefault="004532B3" w:rsidP="004532B3" w:rsidR="004532B3">
      <w:pPr>
        <w:pStyle w:val="Bezproreda"/>
        <w:ind w:firstLine="708"/>
        <w:jc w:val="both"/>
        <w:rPr>
          <w:bCs/>
        </w:rPr>
      </w:pPr>
      <w:r>
        <w:rPr>
          <w:bCs/>
        </w:rPr>
        <w:t>Budući da je sukladno odredbama čl. 25. st. 1. toč. 13., čl. 203. st. 4. u vezi s čl. 63. st. 5. SZ-a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čl. 199. st. 1. SZ-a predložiti nastavak postupka radi naknadne diobe, a isto tako se, sukladno čl. 199. st. 4. SZ-a, u ime i za račun stečajne mase mogu voditi sporovi radi prikupljanja imovine koja u nju ulazi, to je stoga riješeno kao pod točkom II. izreke ovog rješenja.</w:t>
      </w:r>
    </w:p>
    <w:p w:rsidRDefault="004532B3" w:rsidP="004532B3" w:rsidR="004532B3">
      <w:pPr>
        <w:pStyle w:val="Bezprored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32B3" w:rsidP="004532B3" w:rsidR="004532B3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Odluka pod točkom III. izreke temelji se na čl. 211. st. 1. i čl. 196. st. 2. SZ-a u vezi s </w:t>
      </w:r>
    </w:p>
    <w:p w:rsidRDefault="004532B3" w:rsidP="004532B3" w:rsidR="004532B3">
      <w:pPr>
        <w:pStyle w:val="Bezproreda"/>
        <w:jc w:val="both"/>
        <w:rPr>
          <w:bCs/>
        </w:rPr>
      </w:pPr>
      <w:r>
        <w:rPr>
          <w:bCs/>
        </w:rPr>
        <w:t>odredbom čl. 12. st. 1. u vezi s odredbom čl. 441. st. 2. Stečajnog zakona („Narodne novine“ broj 71/15; dalje SZ/15), dok se odluka pod točkom IV. izreke ovog rješenja temelji na odredbi čl. 196. st 3. SZ-a.</w:t>
      </w:r>
    </w:p>
    <w:p w:rsidRDefault="004532B3" w:rsidP="004532B3" w:rsidR="004532B3">
      <w:pPr>
        <w:pStyle w:val="Bezproreda"/>
        <w:jc w:val="both"/>
        <w:rPr>
          <w:bCs/>
        </w:rPr>
      </w:pPr>
    </w:p>
    <w:p w:rsidRDefault="004532B3" w:rsidP="004532B3" w:rsidR="004532B3">
      <w:pPr>
        <w:pStyle w:val="Bezproreda"/>
        <w:ind w:firstLine="708"/>
        <w:jc w:val="both"/>
        <w:rPr>
          <w:bCs/>
        </w:rPr>
      </w:pPr>
      <w:r>
        <w:rPr>
          <w:bCs/>
        </w:rPr>
        <w:t>Slijedom naprijed navedenog, odlučeno je kao u izreci ovog rješenja.</w:t>
      </w:r>
    </w:p>
    <w:p w:rsidRDefault="004532B3" w:rsidP="004532B3" w:rsidR="004532B3">
      <w:pPr>
        <w:pStyle w:val="Bezproreda"/>
        <w:ind w:firstLine="708"/>
        <w:jc w:val="both"/>
        <w:rPr>
          <w:bCs/>
        </w:rPr>
      </w:pPr>
    </w:p>
    <w:p w:rsidRDefault="004532B3" w:rsidP="004A287B" w:rsidR="004532B3">
      <w:pPr>
        <w:pStyle w:val="Bezproreda"/>
        <w:ind w:firstLine="708" w:left="1416"/>
        <w:jc w:val="both"/>
        <w:rPr>
          <w:bCs/>
        </w:rPr>
      </w:pPr>
      <w:r>
        <w:rPr>
          <w:bCs/>
        </w:rPr>
        <w:t>U Splitu, 1</w:t>
      </w:r>
      <w:r w:rsidR="004A287B">
        <w:rPr>
          <w:bCs/>
        </w:rPr>
        <w:t>1</w:t>
      </w:r>
      <w:r>
        <w:rPr>
          <w:bCs/>
        </w:rPr>
        <w:t>. listopada 2016. godine</w:t>
      </w:r>
    </w:p>
    <w:p w:rsidRDefault="004532B3" w:rsidP="004532B3" w:rsidR="004532B3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4532B3" w:rsidP="004532B3" w:rsidR="004532B3">
      <w:pPr>
        <w:pStyle w:val="Bezproreda"/>
        <w:ind w:left="6372"/>
        <w:jc w:val="both"/>
        <w:rPr>
          <w:bCs/>
        </w:rPr>
      </w:pPr>
    </w:p>
    <w:p w:rsidRDefault="004532B3" w:rsidP="004532B3" w:rsidR="004532B3">
      <w:pPr>
        <w:pStyle w:val="Bezproreda"/>
        <w:ind w:left="6372"/>
        <w:jc w:val="both"/>
      </w:pPr>
      <w:r>
        <w:rPr>
          <w:bCs/>
        </w:rPr>
        <w:t xml:space="preserve">Velimir Vuković </w:t>
      </w:r>
    </w:p>
    <w:p w:rsidRDefault="004532B3" w:rsidP="004532B3" w:rsidR="004532B3">
      <w:pPr>
        <w:pStyle w:val="Bezproreda"/>
        <w:jc w:val="both"/>
        <w:rPr>
          <w:bCs/>
        </w:rPr>
      </w:pPr>
    </w:p>
    <w:p w:rsidRDefault="004532B3" w:rsidP="004532B3" w:rsidR="004532B3">
      <w:pPr>
        <w:pStyle w:val="Bezproreda"/>
        <w:jc w:val="both"/>
        <w:rPr>
          <w:bCs/>
        </w:rPr>
      </w:pPr>
    </w:p>
    <w:p w:rsidRDefault="004532B3" w:rsidP="004532B3" w:rsidR="004532B3">
      <w:pPr>
        <w:pStyle w:val="Bezproreda"/>
        <w:jc w:val="both"/>
        <w:rPr>
          <w:bCs/>
        </w:rPr>
      </w:pPr>
      <w:r>
        <w:rPr>
          <w:bCs/>
        </w:rPr>
        <w:t>POUKA O PRAVNOM LIJEKU:</w:t>
      </w:r>
    </w:p>
    <w:p w:rsidRDefault="004532B3" w:rsidP="004532B3" w:rsidR="004532B3">
      <w:pPr>
        <w:pStyle w:val="Bezproreda"/>
        <w:jc w:val="both"/>
        <w:rPr>
          <w:bCs/>
        </w:rPr>
      </w:pPr>
      <w:r>
        <w:rPr>
          <w:bCs/>
        </w:rPr>
        <w:t xml:space="preserve"> Protiv ovog rješenja dopuštena je žalba Visokom trgovačkom sudu Republike Hrvatske. Žalba se podnosi putem ovog suda, pismeno u tri primjerka, u roku od 8 dana od dostave ovog rješenja. </w:t>
      </w:r>
    </w:p>
    <w:p w:rsidRDefault="004532B3" w:rsidP="004532B3" w:rsidR="004532B3">
      <w:pPr>
        <w:pStyle w:val="Bezproreda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A287B" w:rsidP="004532B3" w:rsidR="004532B3">
      <w:pPr>
        <w:jc w:val="both"/>
      </w:pPr>
      <w:r>
        <w:t>D N A :</w:t>
      </w:r>
    </w:p>
    <w:p w:rsidRDefault="004A287B" w:rsidP="004532B3" w:rsidR="004A287B">
      <w:pPr>
        <w:jc w:val="both"/>
      </w:pPr>
    </w:p>
    <w:p w:rsidRDefault="004A287B" w:rsidP="004532B3" w:rsidR="004532B3">
      <w:pPr>
        <w:jc w:val="both"/>
      </w:pPr>
      <w:r>
        <w:t>-Stečajnom upravitelju Vedranu Šeparović</w:t>
      </w:r>
    </w:p>
    <w:p w:rsidRDefault="004A287B" w:rsidP="004532B3" w:rsidR="004A287B">
      <w:pPr>
        <w:jc w:val="both"/>
      </w:pPr>
      <w:r>
        <w:t>- ŽDO Split</w:t>
      </w:r>
    </w:p>
    <w:p w:rsidRDefault="004A287B" w:rsidP="004532B3" w:rsidR="004A287B">
      <w:pPr>
        <w:jc w:val="both"/>
      </w:pPr>
      <w:r>
        <w:t>- FINA Split</w:t>
      </w:r>
    </w:p>
    <w:p w:rsidRDefault="004A287B" w:rsidP="004532B3" w:rsidR="004A287B">
      <w:pPr>
        <w:jc w:val="both"/>
      </w:pPr>
      <w:r>
        <w:t>- Porezna uprava Split</w:t>
      </w:r>
    </w:p>
    <w:p w:rsidRDefault="004A287B" w:rsidP="004532B3" w:rsidR="004A287B">
      <w:pPr>
        <w:jc w:val="both"/>
      </w:pPr>
      <w:r>
        <w:t>- Registar suda po pravomoćnosti</w:t>
      </w:r>
    </w:p>
    <w:p w:rsidRDefault="004A287B" w:rsidP="004532B3" w:rsidR="004A287B">
      <w:pPr>
        <w:jc w:val="both"/>
      </w:pPr>
      <w:r>
        <w:t>- Mrežna stanica e-oglasna ploča</w:t>
      </w:r>
    </w:p>
    <w:p w:rsidRDefault="004A287B" w:rsidP="004532B3" w:rsidR="004A287B">
      <w:pPr>
        <w:jc w:val="both"/>
      </w:pPr>
      <w:r>
        <w:t>- u spis</w:t>
      </w:r>
    </w:p>
    <w:p w:rsidRDefault="004532B3" w:rsidP="004532B3" w:rsidR="004532B3">
      <w:pPr>
        <w:jc w:val="both"/>
      </w:pPr>
    </w:p>
    <w:p w:rsidRDefault="004532B3" w:rsidP="004532B3" w:rsidR="004532B3">
      <w:pPr>
        <w:ind w:firstLine="708"/>
        <w:jc w:val="both"/>
      </w:pPr>
      <w:r>
        <w:tab/>
      </w:r>
      <w:r>
        <w:tab/>
      </w:r>
    </w:p>
    <w:p w:rsidRDefault="004532B3" w:rsidP="004532B3" w:rsidR="004532B3">
      <w:pPr>
        <w:jc w:val="both"/>
      </w:pPr>
    </w:p>
    <w:p w:rsidRDefault="004532B3" w:rsidP="004532B3" w:rsidR="004532B3">
      <w:pPr>
        <w:jc w:val="both"/>
      </w:pPr>
    </w:p>
    <w:p w:rsidRDefault="00810D41" w:rsidR="00823769"/>
    <w:sectPr w:rsidSect="004A287B" w:rsidR="0082376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3A18"/>
    <w:multiLevelType w:val="hybridMultilevel"/>
    <w:tmpl w:val="A6AEDA88"/>
    <w:lvl w:tplc="0AB64850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3575871"/>
    <w:multiLevelType w:val="hybridMultilevel"/>
    <w:tmpl w:val="5B147CD4"/>
    <w:lvl w:tplc="282813AE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2B3"/>
    <w:rsid w:val="000256D3"/>
    <w:rsid w:val="0010074F"/>
    <w:rsid w:val="00110BE4"/>
    <w:rsid w:val="001B56D0"/>
    <w:rsid w:val="001E1B30"/>
    <w:rsid w:val="00204170"/>
    <w:rsid w:val="002854BB"/>
    <w:rsid w:val="003A4819"/>
    <w:rsid w:val="004532B3"/>
    <w:rsid w:val="00454D6B"/>
    <w:rsid w:val="004A287B"/>
    <w:rsid w:val="005061A6"/>
    <w:rsid w:val="00543C6E"/>
    <w:rsid w:val="0055047E"/>
    <w:rsid w:val="005C2192"/>
    <w:rsid w:val="005F20F8"/>
    <w:rsid w:val="007766AB"/>
    <w:rsid w:val="00810D41"/>
    <w:rsid w:val="00AB6E49"/>
    <w:rsid w:val="00AC09D9"/>
    <w:rsid w:val="00B01348"/>
    <w:rsid w:val="00B40090"/>
    <w:rsid w:val="00B72C27"/>
    <w:rsid w:val="00B874FD"/>
    <w:rsid w:val="00BC70A4"/>
    <w:rsid w:val="00C655DC"/>
    <w:rsid w:val="00D47954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2B3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32B3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453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3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32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D41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0D41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0D41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0D41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32B3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32B3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453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3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32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D41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0D41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0D41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0D41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St-190/2014</izvorni_sadrzaj>
    <derivirana_varijabla naziv="DomainObject.Predmet.OznakaBroj_1">St-190/2014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PATAGONIJA društvo s ograničenom odgovornošću za trgovinu i usluge</izvorni_sadrzaj>
    <derivirana_varijabla naziv="DomainObject.Predmet.ProtustrankaFormated_1">  PATAGONIJA društvo s ograničenom odgovornošću za trgovinu i usluge</derivirana_varijabla>
  </DomainObject.Predmet.ProtustrankaFormated>
  <DomainObject.Predmet.ProtustrankaFormatedOIB>
    <izvorni_sadrzaj>  PATAGONIJA društvo s ograničenom odgovornošću za trgovinu i usluge, OIB 44302253310</izvorni_sadrzaj>
    <derivirana_varijabla naziv="DomainObject.Predmet.ProtustrankaFormatedOIB_1">  PATAGONIJA društvo s ograničenom odgovornošću za trgovinu i usluge, OIB 44302253310</derivirana_varijabla>
  </DomainObject.Predmet.ProtustrankaFormatedOIB>
  <DomainObject.Predmet.ProtustrankaFormatedWithAdress>
    <izvorni_sadrzaj> PATAGONIJA društvo s ograničenom odgovornošću za trgovinu i usluge, Domovinskog rata 29/a, 21000 Split</izvorni_sadrzaj>
    <derivirana_varijabla naziv="DomainObject.Predmet.ProtustrankaFormatedWithAdress_1"> PATAGONIJA društvo s ograničenom odgovornošću za trgovinu i usluge, Domovinskog rata 29/a, 21000 Split</derivirana_varijabla>
  </DomainObject.Predmet.ProtustrankaFormatedWithAdress>
  <DomainObject.Predmet.ProtustrankaFormatedWithAdressOIB>
    <izvorni_sadrzaj> PATAGONIJA društvo s ograničenom odgovornošću za trgovinu i usluge, OIB 44302253310, Domovinskog rata 29/a, 21000 Split</izvorni_sadrzaj>
    <derivirana_varijabla naziv="DomainObject.Predmet.ProtustrankaFormatedWithAdressOIB_1"> PATAGONIJA društvo s ograničenom odgovornošću za trgovinu i usluge, OIB 44302253310, Domovinskog rata 29/a, 21000 Split</derivirana_varijabla>
  </DomainObject.Predmet.ProtustrankaFormatedWithAdressOIB>
  <DomainObject.Predmet.ProtustrankaWithAdress>
    <izvorni_sadrzaj>PATAGONIJA društvo s ograničenom odgovornošću za trgovinu i usluge Domovinskog rata 29/a, 21000 Split</izvorni_sadrzaj>
    <derivirana_varijabla naziv="DomainObject.Predmet.ProtustrankaWithAdress_1">PATAGONIJA društvo s ograničenom odgovornošću za trgovinu i usluge Domovinskog rata 29/a, 21000 Split</derivirana_varijabla>
  </DomainObject.Predmet.ProtustrankaWithAdress>
  <DomainObject.Predmet.ProtustrankaWithAdressOIB>
    <izvorni_sadrzaj>PATAGONIJA društvo s ograničenom odgovornošću za trgovinu i usluge, OIB 44302253310, Domovinskog rata 29/a, 21000 Split</izvorni_sadrzaj>
    <derivirana_varijabla naziv="DomainObject.Predmet.ProtustrankaWithAdressOIB_1">PATAGONIJA društvo s ograničenom odgovornošću za trgovinu i usluge, OIB 44302253310, Domovinskog rata 29/a, 21000 Split</derivirana_varijabla>
  </DomainObject.Predmet.ProtustrankaWithAdressOIB>
  <DomainObject.Predmet.ProtustrankaNazivFormated>
    <izvorni_sadrzaj>PATAGONIJA društvo s ograničenom odgovornošću za trgovinu i usluge</izvorni_sadrzaj>
    <derivirana_varijabla naziv="DomainObject.Predmet.ProtustrankaNazivFormated_1">PATAGONIJA društvo s ograničenom odgovornošću za trgovinu i usluge</derivirana_varijabla>
  </DomainObject.Predmet.ProtustrankaNazivFormated>
  <DomainObject.Predmet.ProtustrankaNazivFormatedOIB>
    <izvorni_sadrzaj>PATAGONIJA društvo s ograničenom odgovornošću za trgovinu i usluge, OIB 44302253310</izvorni_sadrzaj>
    <derivirana_varijabla naziv="DomainObject.Predmet.ProtustrankaNazivFormatedOIB_1">PATAGONIJA društvo s ograničenom odgovornošću za trgovinu i usluge, OIB 44302253310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 b, 21000 Split</izvorni_sadrzaj>
    <derivirana_varijabla naziv="DomainObject.Predmet.StrankaFormatedWithAdress_1"> Financijska agencija, Mažuranićevo šetalište 24 b, 21000 Split</derivirana_varijabla>
  </DomainObject.Predmet.StrankaFormatedWithAdress>
  <DomainObject.Predmet.StrankaFormatedWithAdressOIB>
    <izvorni_sadrzaj> Financijska agencija, OIB 85821130368, Mažuranićevo šetalište 24 b, 21000 Split</izvorni_sadrzaj>
    <derivirana_varijabla naziv="DomainObject.Predmet.StrankaFormatedWithAdressOIB_1"> Financijska agencija, OIB 85821130368, Mažuranićevo šetalište 24 b, 21000 Split</derivirana_varijabla>
  </DomainObject.Predmet.StrankaFormatedWithAdressOIB>
  <DomainObject.Predmet.StrankaWithAdress>
    <izvorni_sadrzaj>Financijska agencija Mažuranićevo šetalište 24 b,21000 Split</izvorni_sadrzaj>
    <derivirana_varijabla naziv="DomainObject.Predmet.StrankaWithAdress_1">Financijska agencija Mažuranićevo šetalište 24 b,21000 Split</derivirana_varijabla>
  </DomainObject.Predmet.StrankaWithAdress>
  <DomainObject.Predmet.StrankaWithAdressOIB>
    <izvorni_sadrzaj>Financijska agencija, OIB 85821130368, Mažuranićevo šetalište 24 b,21000 Split</izvorni_sadrzaj>
    <derivirana_varijabla naziv="DomainObject.Predmet.StrankaWithAdressOIB_1">Financijska agencija, OIB 85821130368, Mažuranićevo šetalište 24 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 b, 21000 Split</item>
    </izvorni_sadrzaj>
    <derivirana_varijabla naziv="DomainObject.Predmet.StrankaListFormatedWithAdress_1">
      <item>Financijska agencija, Mažuranićevo šetalište 24 b, 21000 Split</item>
    </derivirana_varijabla>
  </DomainObject.Predmet.StrankaListFormatedWithAdress>
  <DomainObject.Predmet.StrankaListFormatedWithAdressOIB>
    <izvorni_sadrzaj>
      <item>Financijska agencija, OIB 85821130368, Mažuranićevo šetalište 24 b, 21000 Split</item>
    </izvorni_sadrzaj>
    <derivirana_varijabla naziv="DomainObject.Predmet.StrankaListFormatedWithAdressOIB_1">
      <item>Financijska agencija, OIB 85821130368, Mažuranićevo šetalište 24 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PATAGONIJA društvo s ograničenom odgovornošću za trgovinu i usluge</item>
    </izvorni_sadrzaj>
    <derivirana_varijabla naziv="DomainObject.Predmet.ProtuStrankaListFormated_1">
      <item>PATAGONIJA društvo s ograničenom odgovornošću za trgovinu i usluge</item>
    </derivirana_varijabla>
  </DomainObject.Predmet.ProtuStrankaListFormated>
  <DomainObject.Predmet.ProtuStrankaListFormatedOIB>
    <izvorni_sadrzaj>
      <item>PATAGONIJA društvo s ograničenom odgovornošću za trgovinu i usluge, OIB 44302253310</item>
    </izvorni_sadrzaj>
    <derivirana_varijabla naziv="DomainObject.Predmet.ProtuStrankaListFormatedOIB_1">
      <item>PATAGONIJA društvo s ograničenom odgovornošću za trgovinu i usluge, OIB 44302253310</item>
    </derivirana_varijabla>
  </DomainObject.Predmet.ProtuStrankaListFormatedOIB>
  <DomainObject.Predmet.ProtuStrankaListFormatedWithAdress>
    <izvorni_sadrzaj>
      <item>PATAGONIJA društvo s ograničenom odgovornošću za trgovinu i usluge, Domovinskog rata 29/a, 21000 Split</item>
    </izvorni_sadrzaj>
    <derivirana_varijabla naziv="DomainObject.Predmet.ProtuStrankaListFormatedWithAdress_1">
      <item>PATAGONIJA društvo s ograničenom odgovornošću za trgovinu i usluge, Domovinskog rata 29/a, 21000 Split</item>
    </derivirana_varijabla>
  </DomainObject.Predmet.ProtuStrankaListFormatedWithAdress>
  <DomainObject.Predmet.ProtuStrankaListFormatedWithAdressOIB>
    <izvorni_sadrzaj>
      <item>PATAGONIJA društvo s ograničenom odgovornošću za trgovinu i usluge, OIB 44302253310, Domovinskog rata 29/a, 21000 Split</item>
    </izvorni_sadrzaj>
    <derivirana_varijabla naziv="DomainObject.Predmet.ProtuStrankaListFormatedWithAdressOIB_1">
      <item>PATAGONIJA društvo s ograničenom odgovornošću za trgovinu i usluge, OIB 44302253310, Domovinskog rata 29/a, 21000 Split</item>
    </derivirana_varijabla>
  </DomainObject.Predmet.ProtuStrankaListFormatedWithAdressOIB>
  <DomainObject.Predmet.ProtuStrankaListNazivFormated>
    <izvorni_sadrzaj>
      <item>PATAGONIJA društvo s ograničenom odgovornošću za trgovinu i usluge</item>
    </izvorni_sadrzaj>
    <derivirana_varijabla naziv="DomainObject.Predmet.ProtuStrankaListNazivFormated_1">
      <item>PATAGONIJA društvo s ograničenom odgovornošću za trgovinu i usluge</item>
    </derivirana_varijabla>
  </DomainObject.Predmet.ProtuStrankaListNazivFormated>
  <DomainObject.Predmet.ProtuStrankaListNazivFormatedOIB>
    <izvorni_sadrzaj>
      <item>PATAGONIJA društvo s ograničenom odgovornošću za trgovinu i usluge, OIB 44302253310</item>
    </izvorni_sadrzaj>
    <derivirana_varijabla naziv="DomainObject.Predmet.ProtuStrankaListNazivFormatedOIB_1">
      <item>PATAGONIJA društvo s ograničenom odgovornošću za trgovinu i usluge, OIB 44302253310</item>
    </derivirana_varijabla>
  </DomainObject.Predmet.ProtuStrankaListNazivFormatedOIB>
  <DomainObject.Predmet.OstaliListFormated>
    <izvorni_sadrzaj>
      <item>Valentino Jukić</item>
    </izvorni_sadrzaj>
    <derivirana_varijabla naziv="DomainObject.Predmet.OstaliListFormated_1">
      <item>Valentino Jukić</item>
    </derivirana_varijabla>
  </DomainObject.Predmet.OstaliListFormated>
  <DomainObject.Predmet.OstaliListFormatedOIB>
    <izvorni_sadrzaj>
      <item>Valentino Jukić, OIB 34683089069</item>
    </izvorni_sadrzaj>
    <derivirana_varijabla naziv="DomainObject.Predmet.OstaliListFormatedOIB_1">
      <item>Valentino Jukić, OIB 34683089069</item>
    </derivirana_varijabla>
  </DomainObject.Predmet.OstaliListFormatedOIB>
  <DomainObject.Predmet.OstaliListFormatedWithAdress>
    <izvorni_sadrzaj>
      <item>Valentino Jukić, Montalbano - Montalbano 28, 52210 Rovinj</item>
    </izvorni_sadrzaj>
    <derivirana_varijabla naziv="DomainObject.Predmet.OstaliListFormatedWithAdress_1">
      <item>Valentino Jukić, Montalbano - Montalbano 28, 52210 Rovinj</item>
    </derivirana_varijabla>
  </DomainObject.Predmet.OstaliListFormatedWithAdress>
  <DomainObject.Predmet.OstaliListFormatedWithAdressOIB>
    <izvorni_sadrzaj>
      <item>Valentino Jukić, OIB 34683089069, Montalbano - Montalbano 28, 52210 Rovinj</item>
    </izvorni_sadrzaj>
    <derivirana_varijabla naziv="DomainObject.Predmet.OstaliListFormatedWithAdressOIB_1">
      <item>Valentino Jukić, OIB 34683089069, Montalbano - Montalbano 28, 52210 Rovinj</item>
    </derivirana_varijabla>
  </DomainObject.Predmet.OstaliListFormatedWithAdressOIB>
  <DomainObject.Predmet.OstaliListNazivFormated>
    <izvorni_sadrzaj>
      <item>Valentino Jukić</item>
    </izvorni_sadrzaj>
    <derivirana_varijabla naziv="DomainObject.Predmet.OstaliListNazivFormated_1">
      <item>Valentino Jukić</item>
    </derivirana_varijabla>
  </DomainObject.Predmet.OstaliListNazivFormated>
  <DomainObject.Predmet.OstaliListNazivFormatedOIB>
    <izvorni_sadrzaj>
      <item>Valentino Jukić, OIB 34683089069</item>
    </izvorni_sadrzaj>
    <derivirana_varijabla naziv="DomainObject.Predmet.OstaliListNazivFormatedOIB_1">
      <item>Valentino Jukić, OIB 34683089069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PATAGONIJA društvo s ograničenom odgovornošću za trgovinu i usluge</izvorni_sadrzaj>
    <derivirana_varijabla naziv="DomainObject.Predmet.ProtustrankaIDrugi_1">PATAGONIJA društvo s ograničenom odgovornošću za trgovinu i usluge</derivirana_varijabla>
  </DomainObject.Predmet.ProtustrankaIDrugi>
  <DomainObject.Predmet.StrankaIDrugiAdressOIB>
    <izvorni_sadrzaj>Financijska agencija, OIB 85821130368, Mažuranićevo šetalište 24 b, 21000 Split</izvorni_sadrzaj>
    <derivirana_varijabla naziv="DomainObject.Predmet.StrankaIDrugiAdressOIB_1">Financijska agencija, OIB 85821130368, Mažuranićevo šetalište 24 b, 21000 Split</derivirana_varijabla>
  </DomainObject.Predmet.StrankaIDrugiAdressOIB>
  <DomainObject.Predmet.ProtustrankaIDrugiAdressOIB>
    <izvorni_sadrzaj>PATAGONIJA društvo s ograničenom odgovornošću za trgovinu i usluge, OIB 44302253310, Domovinskog rata 29/a, 21000 Split</izvorni_sadrzaj>
    <derivirana_varijabla naziv="DomainObject.Predmet.ProtustrankaIDrugiAdressOIB_1">PATAGONIJA društvo s ograničenom odgovornošću za trgovinu i usluge, OIB 44302253310, Domovinskog rata 29/a,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PATAGONIJA društvo s ograničenom odgovornošću za trgovinu i usluge</item>
      <item>Valentino Jukić</item>
    </izvorni_sadrzaj>
    <derivirana_varijabla naziv="DomainObject.Predmet.SudioniciListNaziv_1">
      <item>Financijska agencija</item>
      <item>PATAGONIJA društvo s ograničenom odgovornošću za trgovinu i usluge</item>
      <item>Valentino Jukić</item>
    </derivirana_varijabla>
  </DomainObject.Predmet.SudioniciListNaziv>
  <DomainObject.Predmet.SudioniciListAdressOIB>
    <izvorni_sadrzaj>
      <item>Financijska agencija, OIB 85821130368, Mažuranićevo šetalište 24 b,21000 Split</item>
      <item>PATAGONIJA društvo s ograničenom odgovornošću za trgovinu i usluge, OIB 44302253310, Domovinskog rata 29/a,21000 Split</item>
      <item>Valentino Jukić, OIB 34683089069, Montalbano - Montalbano 28,52210 Rovinj</item>
    </izvorni_sadrzaj>
    <derivirana_varijabla naziv="DomainObject.Predmet.SudioniciListAdressOIB_1">
      <item>Financijska agencija, OIB 85821130368, Mažuranićevo šetalište 24 b,21000 Split</item>
      <item>PATAGONIJA društvo s ograničenom odgovornošću za trgovinu i usluge, OIB 44302253310, Domovinskog rata 29/a,21000 Split</item>
      <item>Valentino Jukić, OIB 34683089069, Montalbano - Montalbano 28,52210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44302253310</item>
      <item>, OIB 34683089069</item>
    </izvorni_sadrzaj>
    <derivirana_varijabla naziv="DomainObject.Predmet.SudioniciListNazivOIB_1">
      <item>, OIB 85821130368</item>
      <item>, OIB 44302253310</item>
      <item>, OIB 34683089069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866</properties:Words>
  <properties:Characters>4721</properties:Characters>
  <properties:Lines>115</properties:Lines>
  <properties:Paragraphs>40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2016-10-11T07:17:00Z</dcterms:created>
  <dc:creator>Marija Elez</dc:creator>
  <cp:lastModifiedBy>Marija Elez</cp:lastModifiedBy>
  <cp:lastPrinted>2016-10-11T07:40:00Z</cp:lastPrinted>
  <dcterms:modified xmlns:xsi="http://www.w3.org/2001/XMLSchema-instance" xsi:type="dcterms:W3CDTF">2016-10-11T07:42:00Z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