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fa5f" w14:paraId="b1efa5f" w:rsidRDefault="00284624" w:rsidP="007A08D6" w:rsidR="00284624" w:rsidRPr="007A08D6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7A08D6">
        <w:rPr>
          <w:rFonts w:hAnsi="Times New Roman" w:ascii="Times New Roman"/>
          <w:b/>
        </w:rPr>
        <w:t>IZVJEŠĆE  STEČAJNOG  UPRAVITELJA O TIJEKU STEČAJNOG POSTUPKA I STANJU ST</w:t>
      </w:r>
      <w:r w:rsidR="004515D8" w:rsidRPr="007A08D6">
        <w:rPr>
          <w:rFonts w:hAnsi="Times New Roman" w:ascii="Times New Roman"/>
          <w:b/>
        </w:rPr>
        <w:t>EČAJN</w:t>
      </w:r>
      <w:r w:rsidR="002509B9">
        <w:rPr>
          <w:rFonts w:hAnsi="Times New Roman" w:ascii="Times New Roman"/>
          <w:b/>
        </w:rPr>
        <w:t xml:space="preserve">E </w:t>
      </w:r>
      <w:r w:rsidR="00FB14FD" w:rsidRPr="007A08D6">
        <w:rPr>
          <w:rFonts w:hAnsi="Times New Roman" w:ascii="Times New Roman"/>
          <w:b/>
        </w:rPr>
        <w:t>MASE ZA RAZDOBLJE 01.10.2018.-31.12</w:t>
      </w:r>
      <w:r w:rsidR="00023961" w:rsidRPr="007A08D6">
        <w:rPr>
          <w:rFonts w:hAnsi="Times New Roman" w:ascii="Times New Roman"/>
          <w:b/>
        </w:rPr>
        <w:t>.2018</w:t>
      </w:r>
      <w:r w:rsidRPr="007A08D6">
        <w:rPr>
          <w:rFonts w:hAnsi="Times New Roman" w:ascii="Times New Roman"/>
          <w:b/>
        </w:rPr>
        <w:t>.GODINE</w:t>
      </w:r>
    </w:p>
    <w:p w:rsidRDefault="00CF5E03" w:rsidP="007A08D6" w:rsidR="00CF5E03" w:rsidRPr="007A08D6">
      <w:pPr>
        <w:ind w:left="45"/>
        <w:rPr>
          <w:rFonts w:hAnsi="Times New Roman" w:ascii="Times New Roman"/>
          <w:b/>
        </w:rPr>
      </w:pPr>
      <w:r w:rsidRPr="007A08D6">
        <w:rPr>
          <w:rFonts w:hAnsi="Times New Roman" w:ascii="Times New Roman"/>
          <w:b/>
        </w:rPr>
        <w:t>Nadležni trgovački sud: Trgovački sud u Zagrebu</w:t>
      </w:r>
    </w:p>
    <w:p w:rsidRDefault="00CF5E03" w:rsidP="007A08D6" w:rsidR="00CF5E03" w:rsidRPr="007A08D6">
      <w:pPr>
        <w:ind w:left="45"/>
        <w:rPr>
          <w:rFonts w:hAnsi="Times New Roman" w:ascii="Times New Roman"/>
          <w:b/>
        </w:rPr>
      </w:pPr>
      <w:r w:rsidRPr="007A08D6">
        <w:rPr>
          <w:rFonts w:hAnsi="Times New Roman" w:ascii="Times New Roman"/>
          <w:b/>
        </w:rPr>
        <w:t>Poslovni broj spisa: Posl.broj: 48.St-739/17</w:t>
      </w:r>
    </w:p>
    <w:p w:rsidRDefault="00CF5E03" w:rsidP="007A08D6" w:rsidR="00CF5E03" w:rsidRPr="007A08D6">
      <w:pPr>
        <w:rPr>
          <w:rFonts w:hAnsi="Times New Roman" w:ascii="Times New Roman"/>
          <w:b/>
          <w:lang w:val="hr-BA"/>
        </w:rPr>
      </w:pPr>
      <w:r w:rsidRPr="007A08D6">
        <w:rPr>
          <w:rFonts w:hAnsi="Times New Roman" w:ascii="Times New Roman"/>
          <w:b/>
        </w:rPr>
        <w:t xml:space="preserve">  Stečajni dužnik: </w:t>
      </w:r>
      <w:r w:rsidRPr="007A08D6">
        <w:rPr>
          <w:rFonts w:hAnsi="Times New Roman" w:ascii="Times New Roman"/>
          <w:b/>
          <w:lang w:val="hr-BA"/>
        </w:rPr>
        <w:t>TOMANT STIL d.o.o., Zagreb, Hrvatskog proljeća 22, OIB: 58713737817</w:t>
      </w:r>
    </w:p>
    <w:p w:rsidRDefault="00284624" w:rsidP="007A08D6" w:rsidR="00284624" w:rsidRPr="007A08D6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  <w:b/>
        </w:rPr>
        <w:t>TIJEK STEČAJN</w:t>
      </w:r>
      <w:r w:rsidR="004515D8" w:rsidRPr="007A08D6">
        <w:rPr>
          <w:rFonts w:hAnsi="Times New Roman" w:ascii="Times New Roman"/>
          <w:b/>
        </w:rPr>
        <w:t xml:space="preserve">OG POSTUPKA U RAZDOBLJU OD </w:t>
      </w:r>
      <w:r w:rsidR="00FB14FD" w:rsidRPr="007A08D6">
        <w:rPr>
          <w:rFonts w:hAnsi="Times New Roman" w:ascii="Times New Roman"/>
          <w:b/>
        </w:rPr>
        <w:t>01.10.2018.-31.12.2018.</w:t>
      </w:r>
      <w:r w:rsidRPr="007A08D6">
        <w:rPr>
          <w:rFonts w:hAnsi="Times New Roman" w:ascii="Times New Roman"/>
          <w:b/>
        </w:rPr>
        <w:t>GODINE</w:t>
      </w:r>
      <w:r w:rsidR="00FB14FD" w:rsidRPr="007A08D6">
        <w:rPr>
          <w:rFonts w:hAnsi="Times New Roman" w:ascii="Times New Roman"/>
          <w:b/>
        </w:rPr>
        <w:t xml:space="preserve"> </w:t>
      </w:r>
    </w:p>
    <w:p w:rsidRDefault="00641FA7" w:rsidP="007A08D6" w:rsidR="00641FA7" w:rsidRPr="007A08D6">
      <w:pPr>
        <w:pStyle w:val="Odlomakpopisa"/>
        <w:spacing w:after="0"/>
        <w:ind w:left="405"/>
        <w:rPr>
          <w:rFonts w:hAnsi="Times New Roman" w:ascii="Times New Roman"/>
        </w:rPr>
      </w:pPr>
    </w:p>
    <w:p w:rsidRDefault="00152234" w:rsidP="007A08D6" w:rsidR="00641FA7" w:rsidRPr="007A08D6">
      <w:pPr>
        <w:ind w:firstLine="708"/>
        <w:jc w:val="both"/>
        <w:rPr>
          <w:rFonts w:hAnsi="Times New Roman" w:ascii="Times New Roman"/>
        </w:rPr>
      </w:pPr>
      <w:r w:rsidRPr="007A08D6">
        <w:t xml:space="preserve">       </w:t>
      </w:r>
      <w:r w:rsidRPr="007A08D6">
        <w:rPr>
          <w:rFonts w:hAnsi="Times New Roman" w:ascii="Times New Roman"/>
        </w:rPr>
        <w:t>Dana 17. listopada 2018. god Trgovački sud u Zagrebu odredio je prodaju nekretnina u stečajnom postupku u vlasništvu stečajnog dužnika</w:t>
      </w:r>
      <w:r w:rsidR="002509B9">
        <w:rPr>
          <w:rFonts w:hAnsi="Times New Roman" w:ascii="Times New Roman"/>
        </w:rPr>
        <w:t xml:space="preserve"> </w:t>
      </w:r>
      <w:r w:rsidRPr="007A08D6">
        <w:rPr>
          <w:rFonts w:hAnsi="Times New Roman" w:ascii="Times New Roman"/>
          <w:lang w:val="hr-BA"/>
        </w:rPr>
        <w:t>TOMANT STIL d.o.o. u stečaju, Zagreb, Hrvatskog proljeća 22, OIB: 58713737817</w:t>
      </w:r>
      <w:r w:rsidRPr="007A08D6">
        <w:rPr>
          <w:rFonts w:hAnsi="Times New Roman" w:ascii="Times New Roman"/>
        </w:rPr>
        <w:t xml:space="preserve">, uz odgovarajuću primjenu pravila o ovrsi nad nekretninama. </w:t>
      </w:r>
    </w:p>
    <w:p w:rsidRDefault="00152234" w:rsidP="007A08D6" w:rsidR="00152234" w:rsidRPr="007A08D6">
      <w:pPr>
        <w:ind w:firstLine="708"/>
        <w:jc w:val="both"/>
        <w:rPr>
          <w:rFonts w:hAnsi="Times New Roman" w:ascii="Times New Roman"/>
        </w:rPr>
      </w:pPr>
      <w:r w:rsidRPr="007A08D6">
        <w:rPr>
          <w:rFonts w:hAnsi="Times New Roman" w:ascii="Times New Roman"/>
        </w:rPr>
        <w:t>Nekretnine u vlasništvu stečajnog dužnika s upisanim založnim pravom u zemljišnim knjigama Općinskog građanskog suda u Zagrebu, zk. odjel određene za prodaju su:</w:t>
      </w:r>
    </w:p>
    <w:p w:rsidRDefault="00152234" w:rsidP="007A08D6" w:rsidR="00152234" w:rsidRPr="007A08D6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>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m2,</w:t>
      </w:r>
    </w:p>
    <w:p w:rsidRDefault="00152234" w:rsidP="007A08D6" w:rsidR="00152234" w:rsidRPr="007A08D6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 zk.ul. 4363, k.o. Vrapče, č.k.br. 1356/161, suvlasnički dio 60/1000 ETAŽNO VLASNIŠTVO (E-3), jednosobni stan S3 na prvom katu (označen žutom bojom) što ga u naravi sačinjava: hodnik, kupaonica, soba i kuhinja s blagovaonicom površine 47,31 čm s pripadcima: natkriveni balkom površine 4,36 čm i parkirališno mjesto PM1 na parceli površine 11,50 m2 .,</w:t>
      </w:r>
    </w:p>
    <w:p w:rsidRDefault="00152234" w:rsidP="007A08D6" w:rsidR="00152234" w:rsidRPr="007A08D6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>zk.ul. 4363, k.o. Vrapče, č.k.br. 1356/161,suvlasnički dio: 7/1000 ETAŽNO VLASNIŠTVO (E-14) 1. parkirališno mjesto PM9 u podrumu (označeno žutim kosim crtama) ukupne površine 12,00 m2.</w:t>
      </w:r>
    </w:p>
    <w:p w:rsidRDefault="00641FA7" w:rsidP="007A08D6" w:rsidR="00641FA7" w:rsidRPr="007A08D6">
      <w:pPr>
        <w:pStyle w:val="Odlomakpopisa"/>
        <w:spacing w:after="0"/>
        <w:ind w:left="1125"/>
        <w:rPr>
          <w:rFonts w:hAnsi="Times New Roman" w:ascii="Times New Roman"/>
        </w:rPr>
      </w:pPr>
    </w:p>
    <w:p w:rsidRDefault="00641FA7" w:rsidP="007A08D6" w:rsidR="00641FA7" w:rsidRPr="007A08D6">
      <w:pPr>
        <w:spacing w:after="0"/>
        <w:rPr>
          <w:rFonts w:hAnsi="Times New Roman" w:ascii="Times New Roman"/>
        </w:rPr>
      </w:pPr>
      <w:r w:rsidRPr="007A08D6">
        <w:t xml:space="preserve">                  </w:t>
      </w:r>
      <w:r w:rsidR="00927E82" w:rsidRPr="007A08D6">
        <w:t xml:space="preserve"> </w:t>
      </w:r>
      <w:r w:rsidR="00F87FAB" w:rsidRPr="007A08D6">
        <w:rPr>
          <w:rFonts w:hAnsi="Times New Roman" w:ascii="Times New Roman"/>
        </w:rPr>
        <w:t xml:space="preserve">Dana </w:t>
      </w:r>
      <w:r w:rsidR="00152234" w:rsidRPr="007A08D6">
        <w:rPr>
          <w:rFonts w:hAnsi="Times New Roman" w:ascii="Times New Roman"/>
        </w:rPr>
        <w:t>29. studenog 2018.godine održano je</w:t>
      </w:r>
      <w:r w:rsidR="00F87FAB" w:rsidRPr="007A08D6">
        <w:rPr>
          <w:rFonts w:hAnsi="Times New Roman" w:ascii="Times New Roman"/>
        </w:rPr>
        <w:t xml:space="preserve"> ročište radi utvrđivanja vrijednosti nekretnina stečajnog dužnika </w:t>
      </w:r>
      <w:r w:rsidR="00F87FAB" w:rsidRPr="007A08D6">
        <w:rPr>
          <w:rFonts w:hAnsi="Times New Roman" w:ascii="Times New Roman"/>
          <w:lang w:val="hr-BA"/>
        </w:rPr>
        <w:t>TOMANT STIL d.o.o. u stečaju, Zagreb, Hrvatskog proljeća 22, OIB: 58713737817</w:t>
      </w:r>
      <w:r w:rsidR="00F87FAB" w:rsidRPr="007A08D6">
        <w:rPr>
          <w:rFonts w:hAnsi="Times New Roman" w:ascii="Times New Roman"/>
        </w:rPr>
        <w:t>,</w:t>
      </w:r>
      <w:r w:rsidRPr="007A08D6">
        <w:rPr>
          <w:rFonts w:hAnsi="Times New Roman" w:ascii="Times New Roman"/>
        </w:rPr>
        <w:t xml:space="preserve"> na kojem su utvrđene slijedeće vrijednosti nekretnina stečajnog dužnika:</w:t>
      </w:r>
    </w:p>
    <w:p w:rsidRDefault="00F87FAB" w:rsidP="007A08D6" w:rsidR="00641FA7" w:rsidRPr="007A08D6">
      <w:pPr>
        <w:pStyle w:val="Odlomakpopisa"/>
        <w:numPr>
          <w:ilvl w:val="0"/>
          <w:numId w:val="7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 </w:t>
      </w:r>
      <w:r w:rsidR="00641FA7" w:rsidRPr="007A08D6">
        <w:rPr>
          <w:rFonts w:hAnsi="Times New Roman" w:ascii="Times New Roman"/>
        </w:rPr>
        <w:t>Nekretnina upisana u zk.ul. 4363, k.o. Vrapče,čkbr. 1356/161, suvlasnički dio 58/1000 ETAŽNO VLASNIŠTVO (E-2), jednosobni stan S1 u prizemlju (označen tamnoplavom bojom) što ga u naravi sačinjava: hodnik, kupaonica, soba i kuhinja s blagovaonicom površine 47,31 čm s pripadkom, parkirališno mjesto PM2 na parceli površine 11,50 m2.</w:t>
      </w:r>
    </w:p>
    <w:p w:rsidRDefault="00641FA7" w:rsidP="007A08D6" w:rsidR="00641FA7" w:rsidRPr="007A08D6">
      <w:pPr>
        <w:pStyle w:val="Odlomakpopisa"/>
        <w:spacing w:after="0"/>
        <w:ind w:left="1068"/>
        <w:rPr>
          <w:rFonts w:hAnsi="Times New Roman" w:ascii="Times New Roman"/>
        </w:rPr>
      </w:pPr>
    </w:p>
    <w:p w:rsidRDefault="00641FA7" w:rsidP="007A08D6" w:rsidR="00641FA7" w:rsidRPr="007A08D6">
      <w:pPr>
        <w:pStyle w:val="Odlomakpopisa"/>
        <w:spacing w:after="0"/>
        <w:ind w:left="1068"/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Prema procjembenom elaboratu tvrtke PRAVOKUTNIK d.o.o. iz Zagreba, Stenjevec 31 odnosno prema nalazu stalnog sudskog vještaka za arhitekturu, graditeljstvo i procjenu nekretnina Sanje Lonie Matančević dipl.ing.arh. od 20.09.2017.godine, koji je izrađen u svrhu provedbe ovrhe na ovoj nekretnini,  vrijednost ove nekretnine utvrđena je u iznosu od   </w:t>
      </w:r>
      <w:r w:rsidRPr="007A08D6">
        <w:rPr>
          <w:rFonts w:hAnsi="Times New Roman" w:ascii="Times New Roman"/>
          <w:b/>
        </w:rPr>
        <w:t xml:space="preserve">539.000,00 </w:t>
      </w:r>
      <w:r w:rsidRPr="007A08D6">
        <w:rPr>
          <w:rFonts w:hAnsi="Times New Roman" w:ascii="Times New Roman"/>
        </w:rPr>
        <w:t xml:space="preserve">kuna. </w:t>
      </w:r>
    </w:p>
    <w:p w:rsidRDefault="00641FA7" w:rsidP="007A08D6" w:rsidR="00641FA7" w:rsidRPr="007A08D6">
      <w:pPr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          </w:t>
      </w:r>
    </w:p>
    <w:p w:rsidRDefault="00641FA7" w:rsidP="007A08D6" w:rsidR="00641FA7" w:rsidRPr="007A08D6">
      <w:pPr>
        <w:pStyle w:val="Odlomakpopisa"/>
        <w:numPr>
          <w:ilvl w:val="0"/>
          <w:numId w:val="7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Nekretnina upisana u zk.ul. 4363, k.o. Vrapče, čkbr. 1356/161, suvlasnički dio 60/1000 ETAŽNO VLASNIŠTVO (E-3), jednosobni stan S3 na 1. katu (označen žutom bojom) što </w:t>
      </w:r>
      <w:r w:rsidRPr="007A08D6">
        <w:rPr>
          <w:rFonts w:hAnsi="Times New Roman" w:ascii="Times New Roman"/>
        </w:rPr>
        <w:lastRenderedPageBreak/>
        <w:t>ga u naravi sačinjava: hodnik, kupaonica, soba i kuhinja s blagovaonicom površine 47,31 čm s pripadcima: natkriveni balkon površine 4,36 čm i parkirališno mjesto PM1 na parceli površine 11,50 m2.</w:t>
      </w:r>
    </w:p>
    <w:p w:rsidRDefault="00641FA7" w:rsidP="007A08D6" w:rsidR="00641FA7" w:rsidRPr="007A08D6">
      <w:pPr>
        <w:pStyle w:val="Odlomakpopisa"/>
        <w:spacing w:after="0"/>
        <w:ind w:left="1068"/>
        <w:rPr>
          <w:rFonts w:hAnsi="Times New Roman" w:ascii="Times New Roman"/>
        </w:rPr>
      </w:pPr>
    </w:p>
    <w:p w:rsidRDefault="00641FA7" w:rsidP="007A08D6" w:rsidR="00641FA7" w:rsidRPr="007A08D6">
      <w:pPr>
        <w:pStyle w:val="Odlomakpopisa"/>
        <w:spacing w:after="0"/>
        <w:ind w:left="1068"/>
        <w:rPr>
          <w:rFonts w:hAnsi="Times New Roman" w:ascii="Times New Roman"/>
          <w:b/>
        </w:rPr>
      </w:pPr>
      <w:r w:rsidRPr="007A08D6">
        <w:rPr>
          <w:rFonts w:hAnsi="Times New Roman" w:ascii="Times New Roman"/>
        </w:rPr>
        <w:t xml:space="preserve"> Prema procjembenom elaboratu tvrtke PRAVOKUTNIK d.o.o. iz Zagreba, Stenjevec 31 odnosno prema nalazu stalnog sudskog vještaka za arhitekturu, graditeljstvo i procjenu nekretnina Sanje Lonie Matančević dipl.ing.arh. od 20.09.2017.godine, koji je izrađen u svrhu provedbe ovrhe na ovoj nekretnini, vrijednost ove nekretnine utvrđena je u iznosu od : </w:t>
      </w:r>
      <w:r w:rsidRPr="007A08D6">
        <w:rPr>
          <w:rFonts w:hAnsi="Times New Roman" w:ascii="Times New Roman"/>
          <w:b/>
        </w:rPr>
        <w:t xml:space="preserve">556.000,00 </w:t>
      </w:r>
      <w:r w:rsidRPr="007A08D6">
        <w:rPr>
          <w:rFonts w:hAnsi="Times New Roman" w:ascii="Times New Roman"/>
        </w:rPr>
        <w:t>kuna.</w:t>
      </w:r>
    </w:p>
    <w:p w:rsidRDefault="00641FA7" w:rsidP="007A08D6" w:rsidR="00641FA7" w:rsidRPr="007A08D6">
      <w:pPr>
        <w:pStyle w:val="Odlomakpopisa"/>
        <w:spacing w:after="0"/>
        <w:ind w:left="1068"/>
        <w:rPr>
          <w:rFonts w:hAnsi="Times New Roman" w:ascii="Times New Roman"/>
          <w:b/>
        </w:rPr>
      </w:pPr>
    </w:p>
    <w:p w:rsidRDefault="00641FA7" w:rsidP="007A08D6" w:rsidR="00641FA7" w:rsidRPr="007A08D6">
      <w:pPr>
        <w:pStyle w:val="Odlomakpopisa"/>
        <w:numPr>
          <w:ilvl w:val="0"/>
          <w:numId w:val="7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>Nekretnina upisana u zk.ul. 4363, k.o. Vrapče, čkbr. 1356/161,suvlasnički dio: 7/1000 ETAŽNO VLASNIŠTVO (E-14) 1. parkirališno mjesto PM9 u podrumu (označeno žutim kosim crtama) ukupne površine 12,00 m2.</w:t>
      </w:r>
    </w:p>
    <w:p w:rsidRDefault="00641FA7" w:rsidP="007A08D6" w:rsidR="00641FA7" w:rsidRPr="007A08D6">
      <w:pPr>
        <w:pStyle w:val="Odlomakpopisa"/>
        <w:spacing w:after="0"/>
        <w:ind w:left="1068"/>
        <w:rPr>
          <w:rFonts w:hAnsi="Times New Roman" w:ascii="Times New Roman"/>
        </w:rPr>
      </w:pPr>
    </w:p>
    <w:p w:rsidRDefault="00641FA7" w:rsidP="007A08D6" w:rsidR="00641FA7" w:rsidRPr="007A08D6">
      <w:pPr>
        <w:pStyle w:val="Odlomakpopisa"/>
        <w:spacing w:after="0"/>
        <w:ind w:left="1068"/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Prema procjembenom elaboratu stalnog sudskog vještaka za graditeljstvo i procjenu nekretnina Damira Milobare mag.ing.aedif. iz Križevaca, Nehajeva 32 od 10.11.2018.godine, koji je izrađen temeljem zahtjeva stečajnog upravitelja , vrijednost ove nekretnine utvrđena je u iznosu od : </w:t>
      </w:r>
      <w:r w:rsidRPr="007A08D6">
        <w:rPr>
          <w:rFonts w:hAnsi="Times New Roman" w:ascii="Times New Roman"/>
          <w:b/>
        </w:rPr>
        <w:t xml:space="preserve">42.618,00 </w:t>
      </w:r>
      <w:r w:rsidRPr="007A08D6">
        <w:rPr>
          <w:rFonts w:hAnsi="Times New Roman" w:ascii="Times New Roman"/>
        </w:rPr>
        <w:t>kuna.</w:t>
      </w:r>
    </w:p>
    <w:p w:rsidRDefault="00641FA7" w:rsidP="007A08D6" w:rsidR="00641FA7" w:rsidRPr="007A08D6">
      <w:p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  <w:b/>
        </w:rPr>
        <w:t xml:space="preserve">  </w:t>
      </w:r>
    </w:p>
    <w:p w:rsidRDefault="00641FA7" w:rsidP="007A08D6" w:rsidR="003570A8" w:rsidRPr="007A08D6">
      <w:pPr>
        <w:pStyle w:val="Tijeloteksta"/>
        <w:spacing w:lineRule="auto" w:line="276"/>
        <w:jc w:val="both"/>
        <w:rPr>
          <w:rFonts w:cs="Times New Roman" w:hAnsi="Times New Roman" w:ascii="Times New Roman"/>
          <w:bCs/>
          <w:color w:val="000000"/>
          <w:szCs w:val="22"/>
        </w:rPr>
      </w:pPr>
      <w:r w:rsidRPr="007A08D6">
        <w:rPr>
          <w:rFonts w:cs="Times New Roman" w:hAnsi="Times New Roman" w:ascii="Times New Roman"/>
          <w:szCs w:val="22"/>
        </w:rPr>
        <w:t xml:space="preserve">Prije donošenja zaključka o </w:t>
      </w:r>
      <w:r w:rsidR="003570A8" w:rsidRPr="007A08D6">
        <w:rPr>
          <w:rFonts w:cs="Times New Roman" w:hAnsi="Times New Roman" w:ascii="Times New Roman"/>
          <w:szCs w:val="22"/>
        </w:rPr>
        <w:t xml:space="preserve"> vrijednosti nekretnina, načinu i uvjetima prodaje</w:t>
      </w:r>
      <w:r w:rsidR="003570A8" w:rsidRPr="007A08D6">
        <w:rPr>
          <w:rFonts w:cs="Times New Roman" w:hAnsi="Times New Roman" w:ascii="Times New Roman"/>
          <w:bCs/>
          <w:color w:val="000000"/>
          <w:szCs w:val="22"/>
        </w:rPr>
        <w:t xml:space="preserve"> stečajnom upravitelju se je javio bivši zakonski zastupnik Slavko Vdović sa tvrdnjom da nekretnina,</w:t>
      </w:r>
    </w:p>
    <w:p w:rsidRDefault="003570A8" w:rsidP="007A08D6" w:rsidR="003570A8" w:rsidRPr="007A08D6">
      <w:pPr>
        <w:pStyle w:val="Tijeloteksta"/>
        <w:numPr>
          <w:ilvl w:val="0"/>
          <w:numId w:val="8"/>
        </w:numPr>
        <w:spacing w:lineRule="auto" w:line="276"/>
        <w:jc w:val="both"/>
        <w:rPr>
          <w:rFonts w:cs="Times New Roman" w:hAnsi="Times New Roman" w:ascii="Times New Roman"/>
          <w:szCs w:val="22"/>
        </w:rPr>
      </w:pPr>
      <w:r w:rsidRPr="007A08D6">
        <w:rPr>
          <w:rFonts w:cs="Times New Roman" w:hAnsi="Times New Roman" w:ascii="Times New Roman"/>
          <w:bCs/>
          <w:color w:val="000000"/>
          <w:szCs w:val="22"/>
        </w:rPr>
        <w:t xml:space="preserve"> upisana u</w:t>
      </w:r>
      <w:r w:rsidRPr="007A08D6">
        <w:rPr>
          <w:rFonts w:cs="Times New Roman" w:hAnsi="Times New Roman" w:ascii="Times New Roman"/>
          <w:szCs w:val="22"/>
        </w:rPr>
        <w:t xml:space="preserve"> zk.ul. 4363, k.o. Vrapče, č.k.br. 1356/161, suvlasnički dio 60/1000 ETAŽNO VLASNIŠTVO (E-3), jednosobni stan S3 na prvom katu (označen žutom bojom) što ga u naravi sačinjava: hodnik, kupaonica, soba i kuhinja s blagovaonicom površine 47,31 čm s pripadcima: natkriveni balkom površine 4,36 čm i parkirališno mjesto PM1 na parceli površine 11,50 m2 više ne pripada stečajnom dužniku.</w:t>
      </w:r>
    </w:p>
    <w:p w:rsidRDefault="003570A8" w:rsidP="007A08D6" w:rsidR="003570A8" w:rsidRPr="007A08D6">
      <w:pPr>
        <w:pStyle w:val="Tijeloteksta"/>
        <w:spacing w:lineRule="auto" w:line="276"/>
        <w:jc w:val="both"/>
        <w:rPr>
          <w:rFonts w:cs="Times New Roman" w:hAnsi="Times New Roman" w:ascii="Times New Roman"/>
          <w:szCs w:val="22"/>
        </w:rPr>
      </w:pPr>
      <w:r w:rsidRPr="007A08D6">
        <w:rPr>
          <w:rFonts w:cs="Times New Roman" w:hAnsi="Times New Roman" w:ascii="Times New Roman"/>
          <w:szCs w:val="22"/>
        </w:rPr>
        <w:t xml:space="preserve">     Navedenu tvrdnju bivši zakonski zastupnik pokušava dokazati kupoprodajnim ugovorom</w:t>
      </w:r>
      <w:r w:rsidR="007A08D6">
        <w:rPr>
          <w:rFonts w:cs="Times New Roman" w:hAnsi="Times New Roman" w:ascii="Times New Roman"/>
          <w:szCs w:val="22"/>
        </w:rPr>
        <w:t>,</w:t>
      </w:r>
      <w:r w:rsidRPr="007A08D6">
        <w:rPr>
          <w:rFonts w:cs="Times New Roman" w:hAnsi="Times New Roman" w:ascii="Times New Roman"/>
          <w:szCs w:val="22"/>
        </w:rPr>
        <w:t xml:space="preserve"> koji je potpisan od njega kao zakonskog zastupnika</w:t>
      </w:r>
      <w:r w:rsidR="007A08D6">
        <w:rPr>
          <w:rFonts w:cs="Times New Roman" w:hAnsi="Times New Roman" w:ascii="Times New Roman"/>
          <w:szCs w:val="22"/>
        </w:rPr>
        <w:t>,</w:t>
      </w:r>
      <w:r w:rsidRPr="007A08D6">
        <w:rPr>
          <w:rFonts w:cs="Times New Roman" w:hAnsi="Times New Roman" w:ascii="Times New Roman"/>
          <w:szCs w:val="22"/>
        </w:rPr>
        <w:t xml:space="preserve"> ali ne i od kupca.</w:t>
      </w:r>
    </w:p>
    <w:p w:rsidRDefault="003570A8" w:rsidP="007A08D6" w:rsidR="003570A8" w:rsidRPr="007A08D6">
      <w:pPr>
        <w:pStyle w:val="Tijeloteksta"/>
        <w:spacing w:lineRule="auto" w:line="276"/>
        <w:jc w:val="both"/>
        <w:rPr>
          <w:rFonts w:cs="Times New Roman" w:hAnsi="Times New Roman" w:ascii="Times New Roman"/>
          <w:szCs w:val="22"/>
        </w:rPr>
      </w:pPr>
      <w:r w:rsidRPr="007A08D6">
        <w:rPr>
          <w:rFonts w:cs="Times New Roman" w:hAnsi="Times New Roman" w:ascii="Times New Roman"/>
          <w:szCs w:val="22"/>
        </w:rPr>
        <w:t xml:space="preserve">     Kupoprodajni ugovor ovjeren je kod javnog bilježnika od strane bivšeg zakonskog zastupnika prije otvaranja stečajnog postupka.</w:t>
      </w:r>
    </w:p>
    <w:p w:rsidRDefault="003570A8" w:rsidP="007A08D6" w:rsidR="003570A8" w:rsidRPr="007A08D6">
      <w:pPr>
        <w:pStyle w:val="Tijeloteksta"/>
        <w:spacing w:lineRule="auto" w:line="276"/>
        <w:jc w:val="both"/>
        <w:rPr>
          <w:rFonts w:cs="Times New Roman" w:hAnsi="Times New Roman" w:ascii="Times New Roman"/>
          <w:szCs w:val="22"/>
        </w:rPr>
      </w:pPr>
      <w:r w:rsidRPr="007A08D6">
        <w:rPr>
          <w:rFonts w:cs="Times New Roman" w:hAnsi="Times New Roman" w:ascii="Times New Roman"/>
          <w:szCs w:val="22"/>
        </w:rPr>
        <w:t xml:space="preserve">     Isti ugovor nije nikada proveden u zemljišnim knjigama.</w:t>
      </w:r>
    </w:p>
    <w:p w:rsidRDefault="003570A8" w:rsidP="007A08D6" w:rsidR="003570A8" w:rsidRPr="007A08D6">
      <w:pPr>
        <w:pStyle w:val="Tijeloteksta"/>
        <w:spacing w:lineRule="auto" w:line="276"/>
        <w:jc w:val="both"/>
        <w:rPr>
          <w:rFonts w:cs="Times New Roman" w:hAnsi="Times New Roman" w:ascii="Times New Roman"/>
          <w:szCs w:val="22"/>
        </w:rPr>
      </w:pPr>
      <w:r w:rsidRPr="007A08D6">
        <w:rPr>
          <w:rFonts w:cs="Times New Roman" w:hAnsi="Times New Roman" w:ascii="Times New Roman"/>
          <w:szCs w:val="22"/>
        </w:rPr>
        <w:t xml:space="preserve">     S obzirom na sve navedeno stečajni upravitelj predložio je sudu sazivanje nove skupštine vjerovnika radi donošenja odluke o spornoj kupoprodaji stana.</w:t>
      </w:r>
    </w:p>
    <w:p w:rsidRDefault="003570A8" w:rsidP="007A08D6" w:rsidR="003570A8" w:rsidRPr="007A08D6">
      <w:pPr>
        <w:pStyle w:val="Tijeloteksta"/>
        <w:spacing w:lineRule="auto" w:line="276"/>
        <w:jc w:val="both"/>
        <w:rPr>
          <w:rFonts w:cs="Times New Roman" w:hAnsi="Times New Roman" w:ascii="Times New Roman"/>
          <w:bCs/>
          <w:color w:val="000000"/>
          <w:szCs w:val="22"/>
        </w:rPr>
      </w:pPr>
      <w:r w:rsidRPr="007A08D6">
        <w:rPr>
          <w:rFonts w:cs="Times New Roman" w:hAnsi="Times New Roman" w:ascii="Times New Roman"/>
          <w:szCs w:val="22"/>
        </w:rPr>
        <w:t xml:space="preserve">     U međuvremenu je stečajni upravitelj ušao u posjed jedne nekretnine (stana u prizemlju).</w:t>
      </w:r>
    </w:p>
    <w:p w:rsidRDefault="00241E9E" w:rsidP="007A08D6" w:rsidR="00CF5E03" w:rsidRPr="007A08D6">
      <w:pPr>
        <w:spacing w:after="0"/>
        <w:jc w:val="both"/>
      </w:pPr>
      <w:r w:rsidRPr="007A08D6">
        <w:t xml:space="preserve">        </w:t>
      </w:r>
      <w:r w:rsidR="00023961" w:rsidRPr="007A08D6">
        <w:t xml:space="preserve">   </w:t>
      </w:r>
    </w:p>
    <w:p w:rsidRDefault="00284624" w:rsidP="007A08D6" w:rsidR="00241E9E" w:rsidRPr="007A08D6">
      <w:pPr>
        <w:pStyle w:val="Odlomakpopisa"/>
        <w:numPr>
          <w:ilvl w:val="0"/>
          <w:numId w:val="1"/>
        </w:numPr>
        <w:spacing w:after="0"/>
        <w:jc w:val="both"/>
        <w:rPr>
          <w:rFonts w:hAnsi="Times New Roman" w:ascii="Times New Roman"/>
          <w:b/>
        </w:rPr>
      </w:pPr>
      <w:r w:rsidRPr="007A08D6">
        <w:rPr>
          <w:rFonts w:hAnsi="Times New Roman" w:ascii="Times New Roman"/>
          <w:b/>
        </w:rPr>
        <w:t>STANJE STEČAJNE MASE</w:t>
      </w:r>
    </w:p>
    <w:p w:rsidRDefault="00927E82" w:rsidP="007A08D6" w:rsidR="00927E82" w:rsidRPr="007A08D6">
      <w:pPr>
        <w:pStyle w:val="Odlomakpopisa"/>
        <w:spacing w:after="0"/>
        <w:ind w:left="405"/>
        <w:jc w:val="both"/>
        <w:rPr>
          <w:rFonts w:hAnsi="Times New Roman" w:ascii="Times New Roman"/>
          <w:b/>
        </w:rPr>
      </w:pPr>
    </w:p>
    <w:p w:rsidRDefault="00792170" w:rsidP="007A08D6" w:rsidR="00CF5E03" w:rsidRPr="007A08D6">
      <w:pPr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          </w:t>
      </w:r>
      <w:r w:rsidR="00241E9E" w:rsidRPr="007A08D6">
        <w:rPr>
          <w:rFonts w:hAnsi="Times New Roman" w:ascii="Times New Roman"/>
        </w:rPr>
        <w:t xml:space="preserve"> </w:t>
      </w:r>
      <w:r w:rsidR="00CF5E03" w:rsidRPr="007A08D6">
        <w:rPr>
          <w:rFonts w:hAnsi="Times New Roman" w:ascii="Times New Roman"/>
        </w:rPr>
        <w:t>Stečajni dužnik posjeduje imovinu upisanu u Općinskom građanskom sudu u Zagrebu, Zemljišnoknjižni odjel Zagreb i to:</w:t>
      </w:r>
    </w:p>
    <w:p w:rsidRDefault="00CF5E03" w:rsidP="007A08D6" w:rsidR="00CF5E03" w:rsidRPr="007A08D6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 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m2,</w:t>
      </w:r>
    </w:p>
    <w:p w:rsidRDefault="00CF5E03" w:rsidP="007A08D6" w:rsidR="00CF5E03" w:rsidRPr="007A08D6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 zk.ul. 4363, k.o. Vrapče, č.k.br. 1356/161, suvlasnički dio 60/1000 ETAŽNO VLASNIŠTVO (E-3)</w:t>
      </w:r>
      <w:r w:rsidR="00641FA7" w:rsidRPr="007A08D6">
        <w:rPr>
          <w:rFonts w:hAnsi="Times New Roman" w:ascii="Times New Roman"/>
        </w:rPr>
        <w:t>, jednosobni stan S3 na prvom katu</w:t>
      </w:r>
      <w:r w:rsidRPr="007A08D6">
        <w:rPr>
          <w:rFonts w:hAnsi="Times New Roman" w:ascii="Times New Roman"/>
        </w:rPr>
        <w:t xml:space="preserve"> (označen žutom bojom) što ga u naravi sačinjava: hodnik, kupaonica, soba i kuhinja s blagovaonicom površine 47,31 čm s </w:t>
      </w:r>
      <w:r w:rsidRPr="007A08D6">
        <w:rPr>
          <w:rFonts w:hAnsi="Times New Roman" w:ascii="Times New Roman"/>
        </w:rPr>
        <w:lastRenderedPageBreak/>
        <w:t xml:space="preserve">pripadcima: natkriveni balkom površine 4,36 čm i parkirališno mjesto PM1 na parceli </w:t>
      </w:r>
      <w:r w:rsidR="00E156E1" w:rsidRPr="007A08D6">
        <w:rPr>
          <w:rFonts w:hAnsi="Times New Roman" w:ascii="Times New Roman"/>
        </w:rPr>
        <w:t>površine 11,50 m2.</w:t>
      </w:r>
    </w:p>
    <w:p w:rsidRDefault="00CF5E03" w:rsidP="007A08D6" w:rsidR="00CF5E03" w:rsidRPr="007A08D6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>zk.ul. 4363, k.o. Vrapče, č.k.br. 1356/161,suvlasnički dio: 7/1000 ETAŽNO VLASNIŠTVO (E-14) 1. parkirališno mjesto PM9 u podrumu (označeno žutim kosim crtama) ukupne površine 12,00 m2.</w:t>
      </w:r>
    </w:p>
    <w:p w:rsidRDefault="00CF5E03" w:rsidP="007A08D6" w:rsidR="00CF5E03" w:rsidRPr="007A08D6">
      <w:p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           Na stečajnom žiro računu nema sredstava</w:t>
      </w:r>
      <w:r w:rsidR="001865DA" w:rsidRPr="007A08D6">
        <w:rPr>
          <w:rFonts w:hAnsi="Times New Roman" w:ascii="Times New Roman"/>
        </w:rPr>
        <w:t>.</w:t>
      </w:r>
    </w:p>
    <w:p w:rsidRDefault="00284624" w:rsidP="007A08D6" w:rsidR="00284624" w:rsidRPr="007A08D6">
      <w:pPr>
        <w:spacing w:after="0"/>
        <w:ind w:left="45"/>
        <w:rPr>
          <w:rFonts w:hAnsi="Times New Roman" w:ascii="Times New Roman"/>
        </w:rPr>
      </w:pPr>
    </w:p>
    <w:p w:rsidRDefault="00284624" w:rsidP="007A08D6" w:rsidR="004E025C" w:rsidRPr="007A08D6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b/>
        </w:rPr>
      </w:pPr>
      <w:r w:rsidRPr="007A08D6">
        <w:rPr>
          <w:rFonts w:hAnsi="Times New Roman" w:ascii="Times New Roman"/>
          <w:b/>
        </w:rPr>
        <w:t>RADNJE KOJE ĆE SE PODUZETI U DALJNJEM TIJEKU STEČAJNOG POSTUPKA</w:t>
      </w:r>
    </w:p>
    <w:p w:rsidRDefault="00927E82" w:rsidP="007A08D6" w:rsidR="00927E82" w:rsidRPr="007A08D6">
      <w:pPr>
        <w:pStyle w:val="Odlomakpopisa"/>
        <w:spacing w:after="0"/>
        <w:ind w:left="405"/>
        <w:rPr>
          <w:rFonts w:hAnsi="Times New Roman" w:ascii="Times New Roman"/>
          <w:b/>
        </w:rPr>
      </w:pPr>
    </w:p>
    <w:p w:rsidRDefault="00927E82" w:rsidP="007A08D6" w:rsidR="007923FC" w:rsidRPr="007A08D6">
      <w:pPr>
        <w:pStyle w:val="Odlomakpopisa"/>
        <w:spacing w:after="0"/>
        <w:ind w:left="405"/>
        <w:rPr>
          <w:rFonts w:hAnsi="Times New Roman" w:ascii="Times New Roman"/>
          <w:b/>
        </w:rPr>
      </w:pPr>
      <w:r w:rsidRPr="007A08D6">
        <w:t xml:space="preserve">       </w:t>
      </w:r>
      <w:r w:rsidR="00826C57" w:rsidRPr="007A08D6">
        <w:rPr>
          <w:rFonts w:hAnsi="Times New Roman" w:ascii="Times New Roman"/>
        </w:rPr>
        <w:t>Oč</w:t>
      </w:r>
      <w:r w:rsidR="003570A8" w:rsidRPr="007A08D6">
        <w:rPr>
          <w:rFonts w:hAnsi="Times New Roman" w:ascii="Times New Roman"/>
        </w:rPr>
        <w:t>ekuje se sazivanje  skupštine</w:t>
      </w:r>
      <w:r w:rsidRPr="007A08D6">
        <w:rPr>
          <w:rFonts w:hAnsi="Times New Roman" w:ascii="Times New Roman"/>
        </w:rPr>
        <w:t xml:space="preserve"> vjerovnika</w:t>
      </w:r>
      <w:r w:rsidR="00826C57" w:rsidRPr="007A08D6">
        <w:rPr>
          <w:rFonts w:hAnsi="Times New Roman" w:ascii="Times New Roman"/>
        </w:rPr>
        <w:t xml:space="preserve"> radi očitovanja o novonastaloj situaciji.</w:t>
      </w:r>
      <w:r w:rsidRPr="007A08D6">
        <w:rPr>
          <w:rFonts w:hAnsi="Times New Roman" w:ascii="Times New Roman"/>
        </w:rPr>
        <w:t xml:space="preserve"> </w:t>
      </w:r>
    </w:p>
    <w:p w:rsidRDefault="00CF5E03" w:rsidP="007A08D6" w:rsidR="00CF5E03" w:rsidRPr="007A08D6">
      <w:pPr>
        <w:spacing w:after="0"/>
        <w:ind w:left="405"/>
        <w:rPr>
          <w:rFonts w:hAnsi="Times New Roman" w:ascii="Times New Roman"/>
        </w:rPr>
      </w:pPr>
    </w:p>
    <w:p w:rsidRDefault="00826C57" w:rsidP="007A08D6" w:rsidR="00284624" w:rsidRPr="007A08D6">
      <w:p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>U Miholjancu, 01.01</w:t>
      </w:r>
      <w:r w:rsidR="00927E82" w:rsidRPr="007A08D6">
        <w:rPr>
          <w:rFonts w:hAnsi="Times New Roman" w:ascii="Times New Roman"/>
        </w:rPr>
        <w:t>.</w:t>
      </w:r>
      <w:r w:rsidRPr="007A08D6">
        <w:rPr>
          <w:rFonts w:hAnsi="Times New Roman" w:ascii="Times New Roman"/>
        </w:rPr>
        <w:t>2019</w:t>
      </w:r>
      <w:r w:rsidR="001865DA" w:rsidRPr="007A08D6">
        <w:rPr>
          <w:rFonts w:hAnsi="Times New Roman" w:ascii="Times New Roman"/>
        </w:rPr>
        <w:t xml:space="preserve">.godine           </w:t>
      </w:r>
      <w:r w:rsidR="00284624" w:rsidRPr="007A08D6">
        <w:rPr>
          <w:rFonts w:hAnsi="Times New Roman" w:ascii="Times New Roman"/>
        </w:rPr>
        <w:t xml:space="preserve">      </w:t>
      </w:r>
      <w:r w:rsidR="004E025C" w:rsidRPr="007A08D6">
        <w:rPr>
          <w:rFonts w:hAnsi="Times New Roman" w:ascii="Times New Roman"/>
        </w:rPr>
        <w:t xml:space="preserve">                   </w:t>
      </w:r>
      <w:r w:rsidRPr="007A08D6">
        <w:rPr>
          <w:rFonts w:hAnsi="Times New Roman" w:ascii="Times New Roman"/>
        </w:rPr>
        <w:t xml:space="preserve">             </w:t>
      </w:r>
      <w:r w:rsidR="004E025C" w:rsidRPr="007A08D6">
        <w:rPr>
          <w:rFonts w:hAnsi="Times New Roman" w:ascii="Times New Roman"/>
        </w:rPr>
        <w:t xml:space="preserve">   Stečajni upravitelj :</w:t>
      </w:r>
    </w:p>
    <w:p w:rsidRDefault="004E025C" w:rsidP="007A08D6" w:rsidR="004E025C" w:rsidRPr="007A08D6">
      <w:pPr>
        <w:spacing w:after="0"/>
        <w:rPr>
          <w:rFonts w:hAnsi="Times New Roman" w:ascii="Times New Roman"/>
        </w:rPr>
      </w:pPr>
      <w:r w:rsidRPr="007A08D6">
        <w:rPr>
          <w:rFonts w:hAnsi="Times New Roman" w:ascii="Times New Roman"/>
        </w:rPr>
        <w:t xml:space="preserve">                                                                                                     Marijan Drljanovčan, dipl.ing.</w:t>
      </w:r>
    </w:p>
    <w:p w:rsidRDefault="00284624" w:rsidP="00284624" w:rsidR="00927E82" w:rsidRPr="003570A8">
      <w:pPr>
        <w:spacing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                   </w:t>
      </w:r>
    </w:p>
    <w:p w:rsidRDefault="00927E82" w:rsidP="00284624" w:rsidR="00927E82" w:rsidRPr="003570A8">
      <w:pPr>
        <w:spacing w:after="0"/>
        <w:rPr>
          <w:rFonts w:hAnsi="Times New Roman" w:ascii="Times New Roman"/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C93083" w:rsidP="00284624" w:rsidR="00C93083">
      <w:pPr>
        <w:spacing w:after="0"/>
        <w:rPr>
          <w:sz w:val="24"/>
          <w:szCs w:val="24"/>
        </w:rPr>
      </w:pPr>
    </w:p>
    <w:p w:rsidRDefault="00C93083" w:rsidP="00284624" w:rsidR="00C93083">
      <w:pPr>
        <w:spacing w:after="0"/>
        <w:rPr>
          <w:sz w:val="24"/>
          <w:szCs w:val="24"/>
        </w:rPr>
      </w:pPr>
    </w:p>
    <w:p w:rsidRDefault="00C93083" w:rsidP="00284624" w:rsidR="00C93083">
      <w:pPr>
        <w:spacing w:after="0"/>
        <w:rPr>
          <w:sz w:val="24"/>
          <w:szCs w:val="24"/>
        </w:rPr>
      </w:pPr>
    </w:p>
    <w:p w:rsidRDefault="00C93083" w:rsidP="00284624" w:rsidR="00C93083">
      <w:pPr>
        <w:spacing w:after="0"/>
        <w:rPr>
          <w:sz w:val="24"/>
          <w:szCs w:val="24"/>
        </w:rPr>
      </w:pPr>
    </w:p>
    <w:p w:rsidRDefault="00C93083" w:rsidP="00284624" w:rsidR="00C93083">
      <w:pPr>
        <w:spacing w:after="0"/>
        <w:rPr>
          <w:sz w:val="24"/>
          <w:szCs w:val="24"/>
        </w:rPr>
      </w:pPr>
    </w:p>
    <w:p w:rsidRDefault="00C93083" w:rsidP="00284624" w:rsidR="00C93083">
      <w:pPr>
        <w:spacing w:after="0"/>
        <w:rPr>
          <w:sz w:val="24"/>
          <w:szCs w:val="24"/>
        </w:rPr>
      </w:pPr>
    </w:p>
    <w:p w:rsidRDefault="00284624" w:rsidP="00284624" w:rsidR="00CF5E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:rsidRDefault="007A08D6" w:rsidP="00284624" w:rsidR="007A08D6">
      <w:pPr>
        <w:spacing w:after="0"/>
        <w:rPr>
          <w:rFonts w:hAnsi="Times New Roman" w:ascii="Times New Roman"/>
          <w:sz w:val="24"/>
          <w:szCs w:val="24"/>
        </w:rPr>
      </w:pPr>
    </w:p>
    <w:p w:rsidRDefault="007A08D6" w:rsidP="00284624" w:rsidR="007A08D6">
      <w:pPr>
        <w:spacing w:after="0"/>
        <w:rPr>
          <w:rFonts w:hAnsi="Times New Roman" w:ascii="Times New Roman"/>
          <w:sz w:val="24"/>
          <w:szCs w:val="24"/>
        </w:rPr>
      </w:pPr>
    </w:p>
    <w:p w:rsidRDefault="007A08D6" w:rsidP="00284624" w:rsidR="007A08D6">
      <w:pPr>
        <w:spacing w:after="0"/>
        <w:rPr>
          <w:rFonts w:hAnsi="Times New Roman" w:ascii="Times New Roman"/>
          <w:sz w:val="24"/>
          <w:szCs w:val="24"/>
        </w:rPr>
      </w:pPr>
    </w:p>
    <w:p w:rsidRDefault="007A08D6" w:rsidP="00284624" w:rsidR="007A08D6">
      <w:pPr>
        <w:spacing w:after="0"/>
        <w:rPr>
          <w:rFonts w:hAnsi="Times New Roman" w:ascii="Times New Roman"/>
          <w:sz w:val="24"/>
          <w:szCs w:val="24"/>
        </w:rPr>
      </w:pPr>
    </w:p>
    <w:sectPr w:rsidSect="0094135B" w:rsidR="007A08D6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A5E" w:rsidP="00A379DE" w:rsidR="00F30A5E">
      <w:pPr>
        <w:spacing w:lineRule="auto" w:line="240" w:after="0"/>
      </w:pPr>
      <w:r>
        <w:separator/>
      </w:r>
    </w:p>
  </w:endnote>
  <w:endnote w:id="0" w:type="continuationSeparator">
    <w:p w:rsidRDefault="00F30A5E" w:rsidP="00A379DE" w:rsidR="00F30A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9DE" w:rsidR="00A379DE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0C38">
      <w:rPr>
        <w:noProof/>
      </w:rPr>
      <w:t>3</w:t>
    </w:r>
    <w:r>
      <w:fldChar w:fldCharType="end"/>
    </w:r>
  </w:p>
  <w:p w:rsidRDefault="00A379DE" w:rsidR="00A379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A5E" w:rsidP="00A379DE" w:rsidR="00F30A5E">
      <w:pPr>
        <w:spacing w:lineRule="auto" w:line="240" w:after="0"/>
      </w:pPr>
      <w:r>
        <w:separator/>
      </w:r>
    </w:p>
  </w:footnote>
  <w:footnote w:id="0" w:type="continuationSeparator">
    <w:p w:rsidRDefault="00F30A5E" w:rsidP="00A379DE" w:rsidR="00F30A5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9B163A"/>
    <w:multiLevelType w:val="hybridMultilevel"/>
    <w:tmpl w:val="7C927AA2"/>
    <w:lvl w:tplc="14C2A5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52CB763B"/>
    <w:multiLevelType w:val="hybridMultilevel"/>
    <w:tmpl w:val="B5B69E44"/>
    <w:lvl w:tplc="2056F84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7E876064"/>
    <w:multiLevelType w:val="hybridMultilevel"/>
    <w:tmpl w:val="45D21B5E"/>
    <w:lvl w:tplc="5DD8B1B6" w:ilvl="0">
      <w:start w:val="1"/>
      <w:numFmt w:val="decimal"/>
      <w:lvlText w:val="%1."/>
      <w:lvlJc w:val="left"/>
      <w:pPr>
        <w:ind w:hanging="360" w:left="106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624"/>
    <w:rsid w:val="00023961"/>
    <w:rsid w:val="00092FBF"/>
    <w:rsid w:val="000A0C38"/>
    <w:rsid w:val="00131741"/>
    <w:rsid w:val="001429E1"/>
    <w:rsid w:val="00152234"/>
    <w:rsid w:val="001826E9"/>
    <w:rsid w:val="001865DA"/>
    <w:rsid w:val="00241E9E"/>
    <w:rsid w:val="00246681"/>
    <w:rsid w:val="002509B9"/>
    <w:rsid w:val="00284624"/>
    <w:rsid w:val="002849FA"/>
    <w:rsid w:val="003570A8"/>
    <w:rsid w:val="003F46A2"/>
    <w:rsid w:val="004515D8"/>
    <w:rsid w:val="00474841"/>
    <w:rsid w:val="004E025C"/>
    <w:rsid w:val="005232D1"/>
    <w:rsid w:val="00564F1C"/>
    <w:rsid w:val="00641FA7"/>
    <w:rsid w:val="006E7A6C"/>
    <w:rsid w:val="0074105D"/>
    <w:rsid w:val="00767718"/>
    <w:rsid w:val="00770BBF"/>
    <w:rsid w:val="00780916"/>
    <w:rsid w:val="0078773A"/>
    <w:rsid w:val="00792170"/>
    <w:rsid w:val="007923FC"/>
    <w:rsid w:val="007A08D6"/>
    <w:rsid w:val="007C43FC"/>
    <w:rsid w:val="00826C57"/>
    <w:rsid w:val="008F1282"/>
    <w:rsid w:val="00927E82"/>
    <w:rsid w:val="0094135B"/>
    <w:rsid w:val="009D3982"/>
    <w:rsid w:val="00A379DE"/>
    <w:rsid w:val="00B23F9B"/>
    <w:rsid w:val="00B56A1D"/>
    <w:rsid w:val="00C43782"/>
    <w:rsid w:val="00C43C20"/>
    <w:rsid w:val="00C93083"/>
    <w:rsid w:val="00CF5E03"/>
    <w:rsid w:val="00D53CA2"/>
    <w:rsid w:val="00E156E1"/>
    <w:rsid w:val="00E90C78"/>
    <w:rsid w:val="00E93F82"/>
    <w:rsid w:val="00F30A5E"/>
    <w:rsid w:val="00F87FAB"/>
    <w:rsid w:val="00FB14FD"/>
    <w:rsid w:val="00F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62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F5E03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152234"/>
    <w:pPr>
      <w:spacing w:lineRule="auto" w:line="240" w:after="0"/>
    </w:pPr>
    <w:rPr>
      <w:rFonts w:cs="Arial" w:eastAsia="Times New Roman" w:hAnsi="Arial" w:ascii="Arial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2234"/>
    <w:rPr>
      <w:rFonts w:cs="Arial" w:eastAsia="Times New Roman" w:hAnsi="Arial" w:ascii="Arial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79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79D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379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79D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C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C38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C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C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62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F5E03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152234"/>
    <w:pPr>
      <w:spacing w:after="0" w:line="240" w:lineRule="auto"/>
    </w:pPr>
    <w:rPr>
      <w:rFonts w:ascii="Arial" w:cs="Arial" w:eastAsia="Times New Roman" w:hAnsi="Arial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2234"/>
    <w:rPr>
      <w:rFonts w:ascii="Arial" w:cs="Arial" w:eastAsia="Times New Roman" w:hAnsi="Arial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79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79D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379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79D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C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C38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C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C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74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874</properties:Words>
  <properties:Characters>5401</properties:Characters>
  <properties:Lines>129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2019-01-07T08:05:00Z</dcterms:created>
  <dc:creator>user</dc:creator>
  <cp:lastModifiedBy>Matea Bizjak</cp:lastModifiedBy>
  <cp:lastPrinted>2017-06-19T05:30:00Z</cp:lastPrinted>
  <dcterms:modified xmlns:xsi="http://www.w3.org/2001/XMLSchema-instance" xsi:type="dcterms:W3CDTF">2019-01-07T08:05:00Z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St-739/2017-43 / Podnesak - Podnesak (TOMANT STIL d.o.o. u stečaju - tromjesečno izvješće od 01.10.2018.-31.12.2018. godine.docx)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