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6aff8" w14:paraId="f56aff8" w:rsidRDefault="00DA433A" w:rsidR="00DA433A" w:rsidRPr="00F46036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F46036">
        <w:rPr>
          <w:rFonts w:hAnsi="Times New Roman" w:ascii="Times New Roman"/>
          <w:szCs w:val="24"/>
          <w:lang w:val="hr-HR"/>
        </w:rPr>
        <w:t xml:space="preserve">       REPUBLIKA HRVATSKA</w:t>
      </w:r>
    </w:p>
    <w:p w:rsidRDefault="006F75CA" w:rsidP="00291FBF" w:rsidR="005D60C6" w:rsidRPr="00F46036">
      <w:pPr>
        <w:jc w:val="both"/>
        <w:rPr>
          <w:rFonts w:hAnsi="Times New Roman" w:ascii="Times New Roman"/>
          <w:szCs w:val="24"/>
          <w:lang w:val="hr-HR"/>
        </w:rPr>
      </w:pPr>
      <w:r w:rsidRPr="00F46036">
        <w:rPr>
          <w:rFonts w:hAnsi="Times New Roman" w:ascii="Times New Roman"/>
          <w:szCs w:val="24"/>
          <w:lang w:val="hr-HR"/>
        </w:rPr>
        <w:t>TRGOVAČKI SUD U VARAŽDINU</w:t>
      </w:r>
      <w:r w:rsidRPr="00F46036">
        <w:rPr>
          <w:rFonts w:hAnsi="Times New Roman" w:ascii="Times New Roman"/>
          <w:szCs w:val="24"/>
          <w:lang w:val="hr-HR"/>
        </w:rPr>
        <w:tab/>
      </w:r>
    </w:p>
    <w:p w:rsidRDefault="006F75CA" w:rsidP="00291FBF" w:rsidR="006F75CA" w:rsidRPr="000829C3">
      <w:pPr>
        <w:jc w:val="both"/>
        <w:rPr>
          <w:rFonts w:hAnsi="Times New Roman" w:ascii="Times New Roman"/>
          <w:b/>
          <w:szCs w:val="24"/>
          <w:lang w:val="hr-HR"/>
        </w:rPr>
      </w:pPr>
      <w:r w:rsidRPr="00F46036">
        <w:rPr>
          <w:rFonts w:hAnsi="Times New Roman" w:ascii="Times New Roman"/>
          <w:szCs w:val="24"/>
          <w:lang w:val="hr-HR"/>
        </w:rPr>
        <w:tab/>
      </w:r>
      <w:r w:rsidRPr="00F46036">
        <w:rPr>
          <w:rFonts w:hAnsi="Times New Roman" w:ascii="Times New Roman"/>
          <w:szCs w:val="24"/>
          <w:lang w:val="hr-HR"/>
        </w:rPr>
        <w:tab/>
      </w:r>
      <w:r w:rsidRPr="00F46036">
        <w:rPr>
          <w:rFonts w:hAnsi="Times New Roman" w:ascii="Times New Roman"/>
          <w:szCs w:val="24"/>
          <w:lang w:val="hr-HR"/>
        </w:rPr>
        <w:tab/>
      </w:r>
      <w:r w:rsidRPr="00F46036">
        <w:rPr>
          <w:rFonts w:hAnsi="Times New Roman" w:ascii="Times New Roman"/>
          <w:szCs w:val="24"/>
          <w:lang w:val="hr-HR"/>
        </w:rPr>
        <w:tab/>
      </w:r>
    </w:p>
    <w:p w:rsidRDefault="00DA433A" w:rsidP="00F27AD8" w:rsidR="00DA433A" w:rsidRPr="009278FB">
      <w:pPr>
        <w:jc w:val="center"/>
        <w:rPr>
          <w:rFonts w:hAnsi="Times New Roman" w:ascii="Times New Roman"/>
          <w:szCs w:val="24"/>
          <w:lang w:val="hr-HR"/>
        </w:rPr>
      </w:pPr>
      <w:r w:rsidRPr="009278FB">
        <w:rPr>
          <w:rFonts w:hAnsi="Times New Roman" w:ascii="Times New Roman"/>
          <w:b/>
          <w:szCs w:val="24"/>
          <w:lang w:val="hr-HR"/>
        </w:rPr>
        <w:t>Z A P I S N I K</w:t>
      </w:r>
    </w:p>
    <w:p w:rsidRDefault="00DA433A" w:rsidP="00F27AD8" w:rsidR="005369E4" w:rsidRPr="00F85B48">
      <w:pPr>
        <w:jc w:val="center"/>
        <w:rPr>
          <w:rFonts w:hAnsi="Times New Roman" w:ascii="Times New Roman"/>
          <w:szCs w:val="24"/>
          <w:lang w:val="hr-HR"/>
        </w:rPr>
      </w:pPr>
      <w:r w:rsidRPr="00F85B48">
        <w:rPr>
          <w:rFonts w:hAnsi="Times New Roman" w:ascii="Times New Roman"/>
          <w:szCs w:val="24"/>
          <w:lang w:val="hr-HR"/>
        </w:rPr>
        <w:t xml:space="preserve">od </w:t>
      </w:r>
      <w:r w:rsidR="00353354">
        <w:rPr>
          <w:rFonts w:hAnsi="Times New Roman" w:ascii="Times New Roman"/>
          <w:szCs w:val="24"/>
          <w:lang w:val="hr-HR"/>
        </w:rPr>
        <w:t>6. prosinca</w:t>
      </w:r>
      <w:r w:rsidR="001A35D8">
        <w:rPr>
          <w:rFonts w:hAnsi="Times New Roman" w:ascii="Times New Roman"/>
          <w:szCs w:val="24"/>
          <w:lang w:val="hr-HR"/>
        </w:rPr>
        <w:t xml:space="preserve"> 2018</w:t>
      </w:r>
      <w:r w:rsidR="00021E91" w:rsidRPr="00F85B48">
        <w:rPr>
          <w:rFonts w:hAnsi="Times New Roman" w:ascii="Times New Roman"/>
          <w:szCs w:val="24"/>
          <w:lang w:val="hr-HR"/>
        </w:rPr>
        <w:t>. godine</w:t>
      </w:r>
    </w:p>
    <w:p w:rsidRDefault="00DA433A" w:rsidP="00FF36A4" w:rsidR="00FF36A4" w:rsidRPr="00264BE4">
      <w:pPr>
        <w:jc w:val="center"/>
        <w:rPr>
          <w:rFonts w:hAnsi="Times New Roman" w:ascii="Times New Roman"/>
          <w:szCs w:val="24"/>
          <w:lang w:val="hr-HR"/>
        </w:rPr>
      </w:pPr>
      <w:r w:rsidRPr="00264BE4">
        <w:rPr>
          <w:rFonts w:hAnsi="Times New Roman" w:ascii="Times New Roman"/>
          <w:szCs w:val="24"/>
          <w:lang w:val="hr-HR"/>
        </w:rPr>
        <w:t>sastavljen kod Trgovačkog suda u Varaždinu,</w:t>
      </w:r>
    </w:p>
    <w:p w:rsidRDefault="00DA433A" w:rsidP="00FF36A4" w:rsidR="00FF36A4" w:rsidRPr="00923C3A">
      <w:pPr>
        <w:jc w:val="center"/>
        <w:rPr>
          <w:rFonts w:hAnsi="Times New Roman" w:ascii="Times New Roman"/>
          <w:szCs w:val="24"/>
          <w:lang w:val="hr-HR"/>
        </w:rPr>
      </w:pPr>
      <w:r w:rsidRPr="00264BE4">
        <w:rPr>
          <w:rFonts w:hAnsi="Times New Roman" w:ascii="Times New Roman"/>
          <w:szCs w:val="24"/>
          <w:lang w:val="hr-HR"/>
        </w:rPr>
        <w:t xml:space="preserve">o </w:t>
      </w:r>
      <w:r w:rsidR="003A4205" w:rsidRPr="00CF6B1F">
        <w:rPr>
          <w:rFonts w:hAnsi="Times New Roman" w:ascii="Times New Roman"/>
          <w:szCs w:val="24"/>
          <w:lang w:val="hr-HR"/>
        </w:rPr>
        <w:t xml:space="preserve">održanom ročištu </w:t>
      </w:r>
      <w:r w:rsidR="00FF36A4" w:rsidRPr="00CF6B1F">
        <w:rPr>
          <w:rFonts w:hAnsi="Times New Roman" w:ascii="Times New Roman"/>
          <w:szCs w:val="24"/>
          <w:lang w:val="hr-HR"/>
        </w:rPr>
        <w:t xml:space="preserve">radi </w:t>
      </w:r>
      <w:r w:rsidR="00FF36A4" w:rsidRPr="006D3A05">
        <w:rPr>
          <w:rFonts w:hAnsi="Times New Roman" w:ascii="Times New Roman"/>
          <w:szCs w:val="24"/>
          <w:lang w:val="hr-HR"/>
        </w:rPr>
        <w:t xml:space="preserve">izjašnjenja o </w:t>
      </w:r>
      <w:r w:rsidR="00FF36A4" w:rsidRPr="00923C3A">
        <w:rPr>
          <w:rFonts w:hAnsi="Times New Roman" w:ascii="Times New Roman"/>
          <w:szCs w:val="24"/>
          <w:lang w:val="hr-HR"/>
        </w:rPr>
        <w:t xml:space="preserve">prijedlogu za otvaranje stečajnog postupka </w:t>
      </w:r>
    </w:p>
    <w:p w:rsidRDefault="004615AE" w:rsidP="00923C3A" w:rsidR="00E8232C" w:rsidRPr="00923C3A">
      <w:pPr>
        <w:jc w:val="center"/>
        <w:rPr>
          <w:rFonts w:hAnsi="Times New Roman" w:ascii="Times New Roman"/>
          <w:szCs w:val="24"/>
          <w:lang w:val="hr-HR"/>
        </w:rPr>
      </w:pPr>
      <w:r w:rsidRPr="00923C3A">
        <w:rPr>
          <w:rFonts w:hAnsi="Times New Roman" w:ascii="Times New Roman"/>
          <w:szCs w:val="24"/>
          <w:lang w:val="hr-HR"/>
        </w:rPr>
        <w:t>nad dužnikom</w:t>
      </w:r>
      <w:r w:rsidRPr="00923C3A">
        <w:rPr>
          <w:rFonts w:eastAsia="SimSun" w:hAnsi="Times New Roman" w:ascii="Times New Roman"/>
          <w:kern w:val="2"/>
          <w:lang w:bidi="hi-IN" w:eastAsia="zh-CN" w:val="hr-HR"/>
        </w:rPr>
        <w:t xml:space="preserve"> </w:t>
      </w:r>
      <w:r w:rsidR="00923C3A" w:rsidRPr="00923C3A">
        <w:rPr>
          <w:rFonts w:eastAsia="SimSun" w:hAnsi="Times New Roman" w:ascii="Times New Roman"/>
          <w:kern w:val="2"/>
          <w:lang w:bidi="hi-IN" w:eastAsia="zh-CN" w:val="hr-HR"/>
        </w:rPr>
        <w:t>MESH j.d.o.o., Veliki Lovrečan, Svetog Lovre 5, Cestica, OIB: 37189662825</w:t>
      </w:r>
    </w:p>
    <w:p w:rsidRDefault="00E07076" w:rsidP="00FC27CC" w:rsidR="00E07076" w:rsidRPr="00923C3A">
      <w:pPr>
        <w:jc w:val="center"/>
        <w:rPr>
          <w:rFonts w:hAnsi="Times New Roman" w:ascii="Times New Roman"/>
          <w:szCs w:val="24"/>
          <w:lang w:val="hr-HR"/>
        </w:rPr>
      </w:pPr>
    </w:p>
    <w:p w:rsidRDefault="00E07076" w:rsidP="00FC27CC" w:rsidR="00E07076" w:rsidRPr="00923C3A">
      <w:pPr>
        <w:jc w:val="center"/>
        <w:rPr>
          <w:rFonts w:hAnsi="Times New Roman" w:ascii="Times New Roman"/>
          <w:szCs w:val="24"/>
          <w:lang w:val="hr-HR"/>
        </w:rPr>
      </w:pPr>
    </w:p>
    <w:p w:rsidRDefault="00433FBD" w:rsidR="00433FBD" w:rsidRPr="00923C3A">
      <w:pPr>
        <w:jc w:val="both"/>
        <w:rPr>
          <w:rFonts w:hAnsi="Times New Roman" w:ascii="Times New Roman"/>
          <w:szCs w:val="24"/>
          <w:lang w:val="hr-HR"/>
        </w:rPr>
      </w:pPr>
    </w:p>
    <w:p w:rsidRDefault="00DA433A" w:rsidR="00DA433A" w:rsidRPr="009278FB">
      <w:pPr>
        <w:jc w:val="both"/>
        <w:rPr>
          <w:rFonts w:hAnsi="Times New Roman" w:ascii="Times New Roman"/>
          <w:szCs w:val="24"/>
          <w:lang w:val="hr-HR"/>
        </w:rPr>
      </w:pPr>
      <w:r w:rsidRPr="009278FB">
        <w:rPr>
          <w:rFonts w:hAnsi="Times New Roman" w:ascii="Times New Roman"/>
          <w:szCs w:val="24"/>
          <w:lang w:val="hr-HR"/>
        </w:rPr>
        <w:t>NAZOČNI OD STRANE SUDA:</w:t>
      </w:r>
    </w:p>
    <w:p w:rsidRDefault="00DA433A" w:rsidR="00DA433A" w:rsidRPr="000829C3">
      <w:pPr>
        <w:jc w:val="both"/>
        <w:rPr>
          <w:rFonts w:hAnsi="Times New Roman" w:ascii="Times New Roman"/>
          <w:szCs w:val="24"/>
          <w:lang w:val="hr-HR"/>
        </w:rPr>
      </w:pPr>
      <w:r w:rsidRPr="000829C3">
        <w:rPr>
          <w:rFonts w:hAnsi="Times New Roman" w:ascii="Times New Roman"/>
          <w:szCs w:val="24"/>
          <w:lang w:val="hr-HR"/>
        </w:rPr>
        <w:t>Sudac: Ksenija Flack-Makitan</w:t>
      </w:r>
    </w:p>
    <w:p w:rsidRDefault="00DA433A" w:rsidR="00B64591">
      <w:pPr>
        <w:jc w:val="both"/>
        <w:rPr>
          <w:rFonts w:hAnsi="Times New Roman" w:ascii="Times New Roman"/>
          <w:szCs w:val="24"/>
          <w:lang w:val="hr-HR"/>
        </w:rPr>
      </w:pPr>
      <w:r w:rsidRPr="000829C3">
        <w:rPr>
          <w:rFonts w:hAnsi="Times New Roman" w:ascii="Times New Roman"/>
          <w:szCs w:val="24"/>
          <w:lang w:val="hr-HR"/>
        </w:rPr>
        <w:t xml:space="preserve">Zapisničar: </w:t>
      </w:r>
      <w:r w:rsidR="005369E4" w:rsidRPr="000829C3">
        <w:rPr>
          <w:rFonts w:hAnsi="Times New Roman" w:ascii="Times New Roman"/>
          <w:szCs w:val="24"/>
          <w:lang w:val="hr-HR"/>
        </w:rPr>
        <w:t>Lea Rogina</w:t>
      </w:r>
    </w:p>
    <w:p w:rsidRDefault="00BB53E0" w:rsidR="00BB53E0" w:rsidRPr="000829C3">
      <w:pPr>
        <w:jc w:val="both"/>
        <w:rPr>
          <w:rFonts w:hAnsi="Times New Roman" w:ascii="Times New Roman"/>
          <w:szCs w:val="24"/>
          <w:lang w:val="hr-HR"/>
        </w:rPr>
      </w:pPr>
    </w:p>
    <w:p w:rsidRDefault="00DA433A" w:rsidR="00DA433A" w:rsidRPr="00F46036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F46036">
        <w:rPr>
          <w:rFonts w:hAnsi="Times New Roman" w:ascii="Times New Roman"/>
          <w:szCs w:val="24"/>
          <w:lang w:val="hr-HR"/>
        </w:rPr>
        <w:t xml:space="preserve">Početak u </w:t>
      </w:r>
      <w:r w:rsidR="00923C3A">
        <w:rPr>
          <w:rFonts w:hAnsi="Times New Roman" w:ascii="Times New Roman"/>
          <w:szCs w:val="24"/>
          <w:lang w:val="hr-HR"/>
        </w:rPr>
        <w:t>08,5</w:t>
      </w:r>
      <w:r w:rsidR="006D3A05">
        <w:rPr>
          <w:rFonts w:hAnsi="Times New Roman" w:ascii="Times New Roman"/>
          <w:szCs w:val="24"/>
          <w:lang w:val="hr-HR"/>
        </w:rPr>
        <w:t>0</w:t>
      </w:r>
      <w:r w:rsidR="002B077C">
        <w:rPr>
          <w:rFonts w:hAnsi="Times New Roman" w:ascii="Times New Roman"/>
          <w:szCs w:val="24"/>
          <w:lang w:val="hr-HR"/>
        </w:rPr>
        <w:t xml:space="preserve"> </w:t>
      </w:r>
      <w:r w:rsidR="00731CCB" w:rsidRPr="00F46036">
        <w:rPr>
          <w:rFonts w:hAnsi="Times New Roman" w:ascii="Times New Roman"/>
          <w:szCs w:val="24"/>
          <w:lang w:val="hr-HR"/>
        </w:rPr>
        <w:t>sati.</w:t>
      </w:r>
    </w:p>
    <w:p w:rsidRDefault="006C691D" w:rsidR="006C691D">
      <w:pPr>
        <w:jc w:val="both"/>
        <w:rPr>
          <w:rFonts w:hAnsi="Times New Roman" w:ascii="Times New Roman"/>
          <w:szCs w:val="24"/>
          <w:lang w:val="hr-HR"/>
        </w:rPr>
      </w:pPr>
    </w:p>
    <w:p w:rsidRDefault="008355A6" w:rsidR="009278FB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PRISUTNI:</w:t>
      </w:r>
    </w:p>
    <w:p w:rsidRDefault="008355A6" w:rsidP="008355A6" w:rsidR="008355A6">
      <w:pPr>
        <w:jc w:val="both"/>
        <w:rPr>
          <w:rFonts w:hAnsi="Times New Roman" w:ascii="Times New Roman"/>
          <w:szCs w:val="24"/>
          <w:lang w:val="hr-HR"/>
        </w:rPr>
      </w:pPr>
    </w:p>
    <w:p w:rsidRDefault="00E07076" w:rsidP="008355A6" w:rsidR="00E07076">
      <w:pPr>
        <w:jc w:val="both"/>
        <w:rPr>
          <w:rFonts w:hAnsi="Times New Roman" w:ascii="Times New Roman"/>
          <w:szCs w:val="24"/>
          <w:lang w:val="hr-HR"/>
        </w:rPr>
      </w:pPr>
    </w:p>
    <w:p w:rsidRDefault="00E07076" w:rsidP="008355A6" w:rsidR="00E07076">
      <w:pPr>
        <w:jc w:val="both"/>
        <w:rPr>
          <w:rFonts w:hAnsi="Times New Roman" w:ascii="Times New Roman"/>
          <w:szCs w:val="24"/>
          <w:lang w:val="hr-HR"/>
        </w:rPr>
      </w:pPr>
    </w:p>
    <w:p w:rsidRDefault="00D302E8" w:rsidP="008355A6" w:rsidR="002419B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2419B6" w:rsidP="00353354" w:rsidR="006A30FE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C10586">
        <w:rPr>
          <w:rFonts w:hAnsi="Times New Roman" w:ascii="Times New Roman"/>
          <w:szCs w:val="24"/>
          <w:lang w:val="hr-HR"/>
        </w:rPr>
        <w:t>Konstatira se da je dostava poziva za dužnika i direktora dužnika uredno iskazana te da isti nisu pristupili na ročište i opravdali svoj izostanak.</w:t>
      </w:r>
    </w:p>
    <w:p w:rsidRDefault="00C10586" w:rsidP="00353354" w:rsidR="00C10586">
      <w:pPr>
        <w:jc w:val="both"/>
        <w:rPr>
          <w:rFonts w:hAnsi="Times New Roman" w:ascii="Times New Roman"/>
          <w:szCs w:val="24"/>
          <w:lang w:val="hr-HR"/>
        </w:rPr>
      </w:pPr>
    </w:p>
    <w:p w:rsidRDefault="00C10586" w:rsidP="00C10586" w:rsidR="00C10586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 obzirom na to da nema podataka o imovini dužnika, te da dužnik prema podacima FINE ima jednog zaposlenog, s time da u Očevidniku o redoslijedu plaćanja ima evidentirana nepodmirena dugovanja u iznosu od 41.124,68 kn.</w:t>
      </w:r>
    </w:p>
    <w:p w:rsidRDefault="00C10586" w:rsidP="00C10586" w:rsidR="00C10586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C10586" w:rsidP="00C10586" w:rsidR="00C10586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 donosi</w:t>
      </w:r>
    </w:p>
    <w:p w:rsidRDefault="00E07076" w:rsidP="00E07076" w:rsidR="00E07076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8355A6" w:rsidP="008355A6" w:rsidR="008355A6">
      <w:pPr>
        <w:ind w:firstLine="72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E07076" w:rsidP="008355A6" w:rsidR="00E07076">
      <w:pPr>
        <w:ind w:firstLine="720"/>
        <w:jc w:val="center"/>
        <w:rPr>
          <w:rFonts w:hAnsi="Times New Roman" w:ascii="Times New Roman"/>
          <w:szCs w:val="24"/>
          <w:lang w:val="hr-HR"/>
        </w:rPr>
      </w:pPr>
    </w:p>
    <w:p w:rsidRDefault="008355A6" w:rsidP="00E07076" w:rsidR="008355A6">
      <w:pPr>
        <w:rPr>
          <w:rFonts w:hAnsi="Times New Roman" w:ascii="Times New Roman"/>
          <w:szCs w:val="24"/>
          <w:lang w:val="hr-HR"/>
        </w:rPr>
      </w:pPr>
    </w:p>
    <w:p w:rsidRDefault="00C10586" w:rsidP="00C10586" w:rsidR="00C10586" w:rsidRPr="00363D7F">
      <w:pPr>
        <w:ind w:firstLine="720"/>
        <w:jc w:val="both"/>
        <w:rPr>
          <w:rFonts w:eastAsia="SimSun" w:hAnsi="Times New Roman" w:ascii="Times New Roman"/>
          <w:kern w:val="2"/>
          <w:lang w:bidi="hi-IN" w:eastAsia="zh-CN" w:val="hr-HR"/>
        </w:rPr>
      </w:pPr>
      <w:r>
        <w:rPr>
          <w:rFonts w:hAnsi="Times New Roman" w:ascii="Times New Roman"/>
          <w:lang w:val="hr-HR"/>
        </w:rPr>
        <w:t>Pozivaju se osobe koje imaju pravni interes za provedbom ovog stečajnog postupka nad stečajnim dužnikom</w:t>
      </w:r>
      <w:r>
        <w:rPr>
          <w:rFonts w:eastAsia="SimSun" w:hAnsi="Times New Roman" w:ascii="Times New Roman"/>
          <w:kern w:val="2"/>
          <w:lang w:bidi="hi-IN" w:eastAsia="zh-CN" w:val="hr-HR"/>
        </w:rPr>
        <w:t xml:space="preserve"> </w:t>
      </w:r>
      <w:r w:rsidRPr="00923C3A">
        <w:rPr>
          <w:rFonts w:eastAsia="SimSun" w:hAnsi="Times New Roman" w:ascii="Times New Roman"/>
          <w:kern w:val="2"/>
          <w:lang w:bidi="hi-IN" w:eastAsia="zh-CN" w:val="hr-HR"/>
        </w:rPr>
        <w:t>MESH j.d.o.o., Veliki Lovrečan, Svetog Lovre 5, Cestica, OIB: 37189662825</w:t>
      </w:r>
      <w:r>
        <w:rPr>
          <w:rFonts w:hAnsi="Times New Roman" w:ascii="Times New Roman"/>
          <w:lang w:val="hr-HR"/>
        </w:rPr>
        <w:t>, da u roku od 15 dana od objave na mrežnoj stranici e-Oglasna ploča suda, uplate predujam za namirenje tro</w:t>
      </w:r>
      <w:r>
        <w:rPr>
          <w:rFonts w:cs="Goudy Old Style" w:hAnsi="Times New Roman" w:ascii="Times New Roman"/>
          <w:lang w:val="hr-HR"/>
        </w:rPr>
        <w:t>š</w:t>
      </w:r>
      <w:r>
        <w:rPr>
          <w:rFonts w:hAnsi="Times New Roman" w:ascii="Times New Roman"/>
          <w:lang w:val="hr-HR"/>
        </w:rPr>
        <w:t>kova prethodnog i otvorenog stečajnog postupka u iznosu od 5.000,00 kn, na račun ovoga suda koji se vodi kod Hrvatske poštanske banke d.d. Zagreb, IBAN: HR40 2390 0011 3000 0275 4, model: 02, s pozivom na poslovni broj spisa St-266/18, jer će u protivnom sud donijeti rješenje o otvaranju i zaključenju stečajnog postupka.</w:t>
      </w:r>
    </w:p>
    <w:p w:rsidRDefault="003021A4" w:rsidP="001B133C" w:rsidR="003021A4">
      <w:pPr>
        <w:ind w:firstLine="720"/>
        <w:jc w:val="both"/>
        <w:rPr>
          <w:rFonts w:hAnsi="Times New Roman" w:ascii="Times New Roman"/>
          <w:lang w:val="hr-HR"/>
        </w:rPr>
      </w:pPr>
    </w:p>
    <w:p w:rsidRDefault="00C10586" w:rsidP="00C10586" w:rsidR="00C10586">
      <w:pPr>
        <w:jc w:val="both"/>
        <w:rPr>
          <w:rFonts w:hAnsi="Times New Roman" w:ascii="Times New Roman"/>
          <w:lang w:val="hr-HR"/>
        </w:rPr>
      </w:pPr>
    </w:p>
    <w:p w:rsidRDefault="00BF3324" w:rsidP="00BB53E0" w:rsidR="005B2E2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Ovaj zapisnik objaviti će se na e-Oglasnoj ploči suda.</w:t>
      </w:r>
    </w:p>
    <w:p w:rsidRDefault="00BF3324" w:rsidP="00BB53E0" w:rsidR="00BF3324">
      <w:pPr>
        <w:jc w:val="both"/>
        <w:rPr>
          <w:rFonts w:hAnsi="Times New Roman" w:ascii="Times New Roman"/>
          <w:szCs w:val="24"/>
          <w:lang w:val="hr-HR"/>
        </w:rPr>
      </w:pPr>
    </w:p>
    <w:p w:rsidRDefault="00BF3324" w:rsidP="00BB53E0" w:rsidR="00BF3324" w:rsidRPr="00BB53E0">
      <w:pPr>
        <w:jc w:val="both"/>
        <w:rPr>
          <w:rFonts w:hAnsi="Times New Roman" w:ascii="Times New Roman"/>
          <w:szCs w:val="24"/>
          <w:lang w:val="hr-HR"/>
        </w:rPr>
      </w:pPr>
    </w:p>
    <w:p w:rsidRDefault="005D60C6" w:rsidP="005D60C6" w:rsidR="005D60C6">
      <w:pPr>
        <w:ind w:firstLine="720"/>
        <w:jc w:val="center"/>
        <w:rPr>
          <w:rFonts w:hAnsi="Times New Roman" w:ascii="Times New Roman"/>
          <w:szCs w:val="24"/>
          <w:lang w:val="hr-HR"/>
        </w:rPr>
      </w:pPr>
      <w:r w:rsidRPr="00F46036">
        <w:rPr>
          <w:rFonts w:hAnsi="Times New Roman" w:ascii="Times New Roman"/>
          <w:szCs w:val="24"/>
          <w:lang w:val="hr-HR"/>
        </w:rPr>
        <w:t xml:space="preserve">Dovršeno u </w:t>
      </w:r>
      <w:r w:rsidR="00C10586">
        <w:rPr>
          <w:rFonts w:hAnsi="Times New Roman" w:ascii="Times New Roman"/>
          <w:szCs w:val="24"/>
          <w:lang w:val="hr-HR"/>
        </w:rPr>
        <w:t>08,55</w:t>
      </w:r>
      <w:r w:rsidR="00E07076">
        <w:rPr>
          <w:rFonts w:hAnsi="Times New Roman" w:ascii="Times New Roman"/>
          <w:szCs w:val="24"/>
          <w:lang w:val="hr-HR"/>
        </w:rPr>
        <w:t xml:space="preserve"> </w:t>
      </w:r>
      <w:r w:rsidRPr="00F46036">
        <w:rPr>
          <w:rFonts w:hAnsi="Times New Roman" w:ascii="Times New Roman"/>
          <w:szCs w:val="24"/>
          <w:lang w:val="hr-HR"/>
        </w:rPr>
        <w:t>sati.</w:t>
      </w:r>
    </w:p>
    <w:p w:rsidRDefault="006A30FE" w:rsidP="00686418" w:rsidR="006A30FE">
      <w:pPr>
        <w:rPr>
          <w:rFonts w:hAnsi="Times New Roman" w:ascii="Times New Roman"/>
          <w:szCs w:val="24"/>
          <w:lang w:val="hr-HR"/>
        </w:rPr>
      </w:pPr>
    </w:p>
    <w:p w:rsidRDefault="006A30FE" w:rsidP="00C10586" w:rsidR="006A30FE" w:rsidRPr="00F46036">
      <w:pPr>
        <w:rPr>
          <w:rFonts w:hAnsi="Times New Roman" w:ascii="Times New Roman"/>
          <w:szCs w:val="24"/>
          <w:lang w:val="hr-HR"/>
        </w:rPr>
      </w:pPr>
    </w:p>
    <w:sectPr w:rsidSect="006F75CA" w:rsidR="006A30FE" w:rsidRPr="00F46036">
      <w:headerReference w:type="even" r:id="rId10"/>
      <w:headerReference w:type="default" r:id="rId11"/>
      <w:headerReference w:type="first" r:id="rId12"/>
      <w:endnotePr>
        <w:numFmt w:val="decimal"/>
      </w:endnotePr>
      <w:pgSz w:h="16837" w:w="11905"/>
      <w:pgMar w:gutter="0" w:footer="1440" w:header="1440" w:left="1440" w:bottom="709" w:right="1440" w:top="1440"/>
      <w:cols w:space="720"/>
      <w:noEndnote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75DE7" w:rsidR="00375DE7">
      <w:r>
        <w:separator/>
      </w:r>
    </w:p>
  </w:endnote>
  <w:endnote w:id="0" w:type="continuationSeparator">
    <w:p w:rsidRDefault="00375DE7" w:rsidR="00375D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Guatemala">
    <w:altName w:val="Goudy Old Style"/>
    <w:panose1 w:val="00000000000000000000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Goudy Old Style">
    <w:panose1 w:val="02020502050305020303"/>
    <w:charset w:val="00"/>
    <w:family w:val="roman"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75DE7" w:rsidR="00375DE7">
      <w:r>
        <w:separator/>
      </w:r>
    </w:p>
  </w:footnote>
  <w:footnote w:id="0" w:type="continuationSeparator">
    <w:p w:rsidRDefault="00375DE7" w:rsidR="00375DE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7014" w:rsidR="009D7014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9D7014" w:rsidR="009D701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75CA" w:rsidR="006F75CA" w:rsidRPr="006F75CA">
    <w:pPr>
      <w:pStyle w:val="Zaglavlje"/>
      <w:jc w:val="center"/>
      <w:rPr>
        <w:rFonts w:cs="Arial" w:hAnsi="Arial" w:ascii="Arial"/>
        <w:sz w:val="22"/>
        <w:szCs w:val="22"/>
      </w:rPr>
    </w:pPr>
    <w:r w:rsidRPr="006F75CA">
      <w:rPr>
        <w:rFonts w:cs="Arial" w:hAnsi="Arial" w:ascii="Arial"/>
        <w:sz w:val="22"/>
        <w:szCs w:val="22"/>
      </w:rPr>
      <w:fldChar w:fldCharType="begin"/>
    </w:r>
    <w:r w:rsidRPr="006F75CA">
      <w:rPr>
        <w:rFonts w:cs="Arial" w:hAnsi="Arial" w:ascii="Arial"/>
        <w:sz w:val="22"/>
        <w:szCs w:val="22"/>
      </w:rPr>
      <w:instrText>PAGE   \* MERGEFORMAT</w:instrText>
    </w:r>
    <w:r w:rsidRPr="006F75CA">
      <w:rPr>
        <w:rFonts w:cs="Arial" w:hAnsi="Arial" w:ascii="Arial"/>
        <w:sz w:val="22"/>
        <w:szCs w:val="22"/>
      </w:rPr>
      <w:fldChar w:fldCharType="separate"/>
    </w:r>
    <w:r w:rsidR="00C10586" w:rsidRPr="00C10586">
      <w:rPr>
        <w:rFonts w:cs="Arial" w:hAnsi="Arial" w:ascii="Arial"/>
        <w:noProof/>
        <w:sz w:val="22"/>
        <w:szCs w:val="22"/>
        <w:lang w:val="hr-HR"/>
      </w:rPr>
      <w:t>2</w:t>
    </w:r>
    <w:r w:rsidRPr="006F75CA">
      <w:rPr>
        <w:rFonts w:cs="Arial" w:hAnsi="Arial" w:ascii="Arial"/>
        <w:sz w:val="22"/>
        <w:szCs w:val="22"/>
      </w:rPr>
      <w:fldChar w:fldCharType="end"/>
    </w:r>
  </w:p>
  <w:p w:rsidRDefault="00CE58D7" w:rsidR="006F75CA">
    <w:pPr>
      <w:pStyle w:val="Zaglavlje"/>
      <w:ind w:right="360"/>
      <w:rPr>
        <w:rFonts w:cs="Arial" w:hAnsi="Arial" w:ascii="Arial"/>
        <w:sz w:val="22"/>
        <w:szCs w:val="22"/>
      </w:rPr>
    </w:pPr>
    <w:r>
      <w:rPr>
        <w:rFonts w:cs="Arial" w:hAnsi="Arial" w:ascii="Arial"/>
        <w:sz w:val="22"/>
        <w:szCs w:val="22"/>
      </w:rPr>
      <w:tab/>
    </w:r>
    <w:r>
      <w:rPr>
        <w:rFonts w:cs="Arial" w:hAnsi="Arial" w:ascii="Arial"/>
        <w:sz w:val="22"/>
        <w:szCs w:val="22"/>
      </w:rPr>
      <w:tab/>
    </w:r>
    <w:r w:rsidR="0073192D">
      <w:rPr>
        <w:rFonts w:hAnsi="Times New Roman" w:ascii="Times New Roman"/>
        <w:szCs w:val="24"/>
      </w:rPr>
      <w:t>Poslovni broj: 5 St-</w:t>
    </w:r>
    <w:r w:rsidR="00923C3A">
      <w:rPr>
        <w:rFonts w:hAnsi="Times New Roman" w:ascii="Times New Roman"/>
        <w:szCs w:val="24"/>
      </w:rPr>
      <w:t>266/18-5</w:t>
    </w:r>
  </w:p>
  <w:p w:rsidRDefault="006F75CA" w:rsidR="006F75CA" w:rsidRPr="006F75CA">
    <w:pPr>
      <w:pStyle w:val="Zaglavlje"/>
      <w:ind w:right="360"/>
      <w:rPr>
        <w:rFonts w:cs="Arial" w:hAnsi="Arial" w:ascii="Arial"/>
        <w:sz w:val="22"/>
        <w:szCs w:val="22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75CA" w:rsidP="006F75CA" w:rsidR="006F75CA" w:rsidRPr="005F4000">
    <w:pPr>
      <w:pStyle w:val="Zaglavlje"/>
      <w:ind w:right="360"/>
      <w:rPr>
        <w:rFonts w:hAnsi="Times New Roman" w:ascii="Times New Roman"/>
        <w:szCs w:val="24"/>
      </w:rPr>
    </w:pPr>
    <w:r>
      <w:rPr>
        <w:rFonts w:cs="Arial" w:hAnsi="Arial" w:ascii="Arial"/>
        <w:sz w:val="22"/>
        <w:szCs w:val="22"/>
      </w:rPr>
      <w:tab/>
    </w:r>
    <w:r w:rsidRPr="005F4000">
      <w:rPr>
        <w:rFonts w:hAnsi="Times New Roman" w:ascii="Times New Roman"/>
        <w:szCs w:val="24"/>
      </w:rPr>
      <w:tab/>
    </w:r>
    <w:r w:rsidR="005A7D20" w:rsidRPr="005F4000">
      <w:rPr>
        <w:rFonts w:hAnsi="Times New Roman" w:ascii="Times New Roman"/>
        <w:szCs w:val="24"/>
      </w:rPr>
      <w:t>Poslovni broj: 5 St</w:t>
    </w:r>
    <w:r w:rsidR="005C16D9">
      <w:rPr>
        <w:rFonts w:hAnsi="Times New Roman" w:ascii="Times New Roman"/>
        <w:szCs w:val="24"/>
      </w:rPr>
      <w:t>-</w:t>
    </w:r>
    <w:r w:rsidR="00923C3A">
      <w:rPr>
        <w:rFonts w:hAnsi="Times New Roman" w:ascii="Times New Roman"/>
        <w:szCs w:val="24"/>
      </w:rPr>
      <w:t>266/18-5</w:t>
    </w:r>
  </w:p>
  <w:p w:rsidRDefault="006F75CA" w:rsidR="006F75C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CA0824"/>
    <w:multiLevelType w:val="hybridMultilevel"/>
    <w:tmpl w:val="627EE44C"/>
    <w:lvl w:tplc="C70006F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6A3F14"/>
    <w:multiLevelType w:val="hybridMultilevel"/>
    <w:tmpl w:val="32A65FF2"/>
    <w:lvl w:tplc="7110EB44" w:ilvl="0">
      <w:start w:val="33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08B4F7C"/>
    <w:multiLevelType w:val="hybridMultilevel"/>
    <w:tmpl w:val="4AAC016E"/>
    <w:lvl w:tplc="CD9ECDF8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16DD482F"/>
    <w:multiLevelType w:val="hybridMultilevel"/>
    <w:tmpl w:val="35DA4CE0"/>
    <w:lvl w:tplc="179E47B4" w:ilvl="0">
      <w:start w:val="1"/>
      <w:numFmt w:val="upperRoman"/>
      <w:lvlText w:val="%1."/>
      <w:lvlJc w:val="left"/>
      <w:pPr>
        <w:tabs>
          <w:tab w:pos="1620" w:val="num"/>
        </w:tabs>
        <w:ind w:hanging="900" w:left="16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2FD01FB"/>
    <w:multiLevelType w:val="hybridMultilevel"/>
    <w:tmpl w:val="CE006DA8"/>
    <w:lvl w:tplc="444EF65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92F21CE"/>
    <w:multiLevelType w:val="hybridMultilevel"/>
    <w:tmpl w:val="DC880308"/>
    <w:lvl w:tplc="B818F12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2ACE576A"/>
    <w:multiLevelType w:val="hybridMultilevel"/>
    <w:tmpl w:val="BD20ECB6"/>
    <w:lvl w:tplc="0304E97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9CC0189C" w:ilvl="1">
      <w:start w:val="1"/>
      <w:numFmt w:val="upperRoman"/>
      <w:lvlText w:val="%2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36E521EF"/>
    <w:multiLevelType w:val="hybridMultilevel"/>
    <w:tmpl w:val="443AB3DE"/>
    <w:lvl w:tplc="F2FAECA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5EB7D22"/>
    <w:multiLevelType w:val="hybridMultilevel"/>
    <w:tmpl w:val="A65815B0"/>
    <w:lvl w:tplc="041A0013" w:ilvl="0">
      <w:start w:val="1"/>
      <w:numFmt w:val="upperRoman"/>
      <w:lvlText w:val="%1."/>
      <w:lvlJc w:val="right"/>
      <w:pPr>
        <w:ind w:hanging="360" w:left="2160"/>
      </w:pPr>
    </w:lvl>
    <w:lvl w:tentative="true" w:tplc="041A0019" w:ilvl="1">
      <w:start w:val="1"/>
      <w:numFmt w:val="lowerLetter"/>
      <w:lvlText w:val="%2."/>
      <w:lvlJc w:val="left"/>
      <w:pPr>
        <w:ind w:hanging="360" w:left="2880"/>
      </w:pPr>
    </w:lvl>
    <w:lvl w:tentative="true" w:tplc="041A001B" w:ilvl="2">
      <w:start w:val="1"/>
      <w:numFmt w:val="lowerRoman"/>
      <w:lvlText w:val="%3."/>
      <w:lvlJc w:val="right"/>
      <w:pPr>
        <w:ind w:hanging="180" w:left="3600"/>
      </w:pPr>
    </w:lvl>
    <w:lvl w:tentative="true" w:tplc="041A000F" w:ilvl="3">
      <w:start w:val="1"/>
      <w:numFmt w:val="decimal"/>
      <w:lvlText w:val="%4."/>
      <w:lvlJc w:val="left"/>
      <w:pPr>
        <w:ind w:hanging="360" w:left="4320"/>
      </w:pPr>
    </w:lvl>
    <w:lvl w:tentative="true" w:tplc="041A0019" w:ilvl="4">
      <w:start w:val="1"/>
      <w:numFmt w:val="lowerLetter"/>
      <w:lvlText w:val="%5."/>
      <w:lvlJc w:val="left"/>
      <w:pPr>
        <w:ind w:hanging="360" w:left="5040"/>
      </w:pPr>
    </w:lvl>
    <w:lvl w:tentative="true" w:tplc="041A001B" w:ilvl="5">
      <w:start w:val="1"/>
      <w:numFmt w:val="lowerRoman"/>
      <w:lvlText w:val="%6."/>
      <w:lvlJc w:val="right"/>
      <w:pPr>
        <w:ind w:hanging="180" w:left="5760"/>
      </w:pPr>
    </w:lvl>
    <w:lvl w:tentative="true" w:tplc="041A000F" w:ilvl="6">
      <w:start w:val="1"/>
      <w:numFmt w:val="decimal"/>
      <w:lvlText w:val="%7."/>
      <w:lvlJc w:val="left"/>
      <w:pPr>
        <w:ind w:hanging="360" w:left="6480"/>
      </w:pPr>
    </w:lvl>
    <w:lvl w:tentative="true" w:tplc="041A0019" w:ilvl="7">
      <w:start w:val="1"/>
      <w:numFmt w:val="lowerLetter"/>
      <w:lvlText w:val="%8."/>
      <w:lvlJc w:val="left"/>
      <w:pPr>
        <w:ind w:hanging="360" w:left="7200"/>
      </w:pPr>
    </w:lvl>
    <w:lvl w:tentative="true" w:tplc="041A001B" w:ilvl="8">
      <w:start w:val="1"/>
      <w:numFmt w:val="lowerRoman"/>
      <w:lvlText w:val="%9."/>
      <w:lvlJc w:val="right"/>
      <w:pPr>
        <w:ind w:hanging="180" w:left="7920"/>
      </w:pPr>
    </w:lvl>
  </w:abstractNum>
  <w:abstractNum w:abstractNumId="9">
    <w:nsid w:val="45F91CE2"/>
    <w:multiLevelType w:val="hybridMultilevel"/>
    <w:tmpl w:val="A1304650"/>
    <w:lvl w:tplc="58ECE5BA" w:ilvl="0">
      <w:start w:val="1"/>
      <w:numFmt w:val="upperRoman"/>
      <w:lvlText w:val="%1."/>
      <w:lvlJc w:val="left"/>
      <w:pPr>
        <w:tabs>
          <w:tab w:pos="1605" w:val="num"/>
        </w:tabs>
        <w:ind w:hanging="885" w:left="1605"/>
      </w:pPr>
      <w:rPr>
        <w:rFonts w:cs="Arial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471B2076"/>
    <w:multiLevelType w:val="hybridMultilevel"/>
    <w:tmpl w:val="EA324114"/>
    <w:lvl w:tplc="8BD622B6" w:ilvl="0">
      <w:start w:val="1"/>
      <w:numFmt w:val="upperRoman"/>
      <w:lvlText w:val="%1."/>
      <w:lvlJc w:val="left"/>
      <w:pPr>
        <w:tabs>
          <w:tab w:pos="1593" w:val="num"/>
        </w:tabs>
        <w:ind w:hanging="885" w:left="1593"/>
      </w:pPr>
      <w:rPr>
        <w:rFonts w:cs="Arial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1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abstractNum w:abstractNumId="12">
    <w:nsid w:val="58602554"/>
    <w:multiLevelType w:val="hybridMultilevel"/>
    <w:tmpl w:val="1188FB8C"/>
    <w:lvl w:tplc="1CF4FF6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3">
    <w:nsid w:val="5DD6371A"/>
    <w:multiLevelType w:val="hybridMultilevel"/>
    <w:tmpl w:val="32C88C2E"/>
    <w:lvl w:tplc="922070F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4">
    <w:nsid w:val="69CA3171"/>
    <w:multiLevelType w:val="hybridMultilevel"/>
    <w:tmpl w:val="C22A7148"/>
    <w:lvl w:tplc="C4823766" w:ilvl="0">
      <w:start w:val="2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5">
    <w:nsid w:val="6DA80B93"/>
    <w:multiLevelType w:val="hybridMultilevel"/>
    <w:tmpl w:val="DEDC5370"/>
    <w:lvl w:tplc="87AA2CF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734145D6"/>
    <w:multiLevelType w:val="hybridMultilevel"/>
    <w:tmpl w:val="F940AEDA"/>
    <w:lvl w:tplc="F1BC43CA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75FE5F2E"/>
    <w:multiLevelType w:val="hybridMultilevel"/>
    <w:tmpl w:val="60F402A6"/>
    <w:lvl w:tplc="041A0013" w:ilvl="0">
      <w:start w:val="1"/>
      <w:numFmt w:val="upperRoman"/>
      <w:lvlText w:val="%1."/>
      <w:lvlJc w:val="righ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num w:numId="1">
    <w:abstractNumId w:val="13"/>
  </w:num>
  <w:num w:numId="2">
    <w:abstractNumId w:val="6"/>
  </w:num>
  <w:num w:numId="3">
    <w:abstractNumId w:val="15"/>
  </w:num>
  <w:num w:numId="4">
    <w:abstractNumId w:val="3"/>
  </w:num>
  <w:num w:numId="5">
    <w:abstractNumId w:val="7"/>
  </w:num>
  <w:num w:numId="6">
    <w:abstractNumId w:val="9"/>
  </w:num>
  <w:num w:numId="7">
    <w:abstractNumId w:val="14"/>
  </w:num>
  <w:num w:numId="8">
    <w:abstractNumId w:val="10"/>
  </w:num>
  <w:num w:numId="9">
    <w:abstractNumId w:val="4"/>
  </w:num>
  <w:num w:numId="10">
    <w:abstractNumId w:val="1"/>
  </w:num>
  <w:num w:numId="11">
    <w:abstractNumId w:val="12"/>
  </w:num>
  <w:num w:numId="12">
    <w:abstractNumId w:val="17"/>
  </w:num>
  <w:num w:numId="13">
    <w:abstractNumId w:val="8"/>
  </w:num>
  <w:num w:numId="14">
    <w:abstractNumId w:val="5"/>
  </w:num>
  <w:num w:numId="15">
    <w:abstractNumId w:val="0"/>
  </w:num>
  <w:num w:numId="16">
    <w:abstractNumId w:val="11"/>
  </w:num>
  <w:num w:numId="17">
    <w:abstractNumId w:val="2"/>
  </w:num>
  <w:num w:numId="18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21E91"/>
    <w:rsid w:val="00010267"/>
    <w:rsid w:val="00014B2A"/>
    <w:rsid w:val="00021E91"/>
    <w:rsid w:val="00027D79"/>
    <w:rsid w:val="00033825"/>
    <w:rsid w:val="000442BE"/>
    <w:rsid w:val="0004717E"/>
    <w:rsid w:val="000532A4"/>
    <w:rsid w:val="00057B6D"/>
    <w:rsid w:val="000819F9"/>
    <w:rsid w:val="000829C3"/>
    <w:rsid w:val="00086D1C"/>
    <w:rsid w:val="000A18A4"/>
    <w:rsid w:val="000B2F9A"/>
    <w:rsid w:val="000C1BBD"/>
    <w:rsid w:val="000C658F"/>
    <w:rsid w:val="000D06F1"/>
    <w:rsid w:val="000F1889"/>
    <w:rsid w:val="0011255A"/>
    <w:rsid w:val="00117E40"/>
    <w:rsid w:val="00131EEB"/>
    <w:rsid w:val="00135AF2"/>
    <w:rsid w:val="001633FD"/>
    <w:rsid w:val="00173939"/>
    <w:rsid w:val="001769CA"/>
    <w:rsid w:val="00185B9A"/>
    <w:rsid w:val="00197419"/>
    <w:rsid w:val="001A031C"/>
    <w:rsid w:val="001A35D8"/>
    <w:rsid w:val="001A584E"/>
    <w:rsid w:val="001B133C"/>
    <w:rsid w:val="001B5581"/>
    <w:rsid w:val="001B7407"/>
    <w:rsid w:val="001C0D6C"/>
    <w:rsid w:val="001D1381"/>
    <w:rsid w:val="001D24E3"/>
    <w:rsid w:val="001D7425"/>
    <w:rsid w:val="001F19E2"/>
    <w:rsid w:val="00204859"/>
    <w:rsid w:val="0020510A"/>
    <w:rsid w:val="002102CD"/>
    <w:rsid w:val="00212FB8"/>
    <w:rsid w:val="0023394F"/>
    <w:rsid w:val="002418B2"/>
    <w:rsid w:val="002419B6"/>
    <w:rsid w:val="00247773"/>
    <w:rsid w:val="00250AE1"/>
    <w:rsid w:val="00250C37"/>
    <w:rsid w:val="00264BE4"/>
    <w:rsid w:val="00285053"/>
    <w:rsid w:val="00286FAD"/>
    <w:rsid w:val="00291FBF"/>
    <w:rsid w:val="00293BDB"/>
    <w:rsid w:val="002A15DD"/>
    <w:rsid w:val="002A6157"/>
    <w:rsid w:val="002A6FB7"/>
    <w:rsid w:val="002B072D"/>
    <w:rsid w:val="002B077C"/>
    <w:rsid w:val="002B310E"/>
    <w:rsid w:val="002B7311"/>
    <w:rsid w:val="002C6E23"/>
    <w:rsid w:val="002D3D88"/>
    <w:rsid w:val="002D5A22"/>
    <w:rsid w:val="002F07FA"/>
    <w:rsid w:val="002F713C"/>
    <w:rsid w:val="003021A4"/>
    <w:rsid w:val="00302F5B"/>
    <w:rsid w:val="00324691"/>
    <w:rsid w:val="00333159"/>
    <w:rsid w:val="00333527"/>
    <w:rsid w:val="00333C53"/>
    <w:rsid w:val="0035129B"/>
    <w:rsid w:val="00353354"/>
    <w:rsid w:val="00375DE7"/>
    <w:rsid w:val="003844AF"/>
    <w:rsid w:val="00387331"/>
    <w:rsid w:val="00393B3F"/>
    <w:rsid w:val="0039448F"/>
    <w:rsid w:val="003962BF"/>
    <w:rsid w:val="003A023D"/>
    <w:rsid w:val="003A4205"/>
    <w:rsid w:val="003A47CE"/>
    <w:rsid w:val="003C14F2"/>
    <w:rsid w:val="003C2DAA"/>
    <w:rsid w:val="003D5659"/>
    <w:rsid w:val="003D6072"/>
    <w:rsid w:val="003D7524"/>
    <w:rsid w:val="003E4F43"/>
    <w:rsid w:val="003E6579"/>
    <w:rsid w:val="003F15C0"/>
    <w:rsid w:val="003F360C"/>
    <w:rsid w:val="003F3A97"/>
    <w:rsid w:val="004019ED"/>
    <w:rsid w:val="004031C9"/>
    <w:rsid w:val="004123F7"/>
    <w:rsid w:val="00415F65"/>
    <w:rsid w:val="00433FBD"/>
    <w:rsid w:val="00441490"/>
    <w:rsid w:val="0044649F"/>
    <w:rsid w:val="0044719B"/>
    <w:rsid w:val="004615AE"/>
    <w:rsid w:val="004926E6"/>
    <w:rsid w:val="004A3E41"/>
    <w:rsid w:val="004A78BB"/>
    <w:rsid w:val="004A7A9A"/>
    <w:rsid w:val="004B1BC6"/>
    <w:rsid w:val="004C63A8"/>
    <w:rsid w:val="004D03BD"/>
    <w:rsid w:val="004D3861"/>
    <w:rsid w:val="00505C71"/>
    <w:rsid w:val="00505CCB"/>
    <w:rsid w:val="0052566D"/>
    <w:rsid w:val="00527F4C"/>
    <w:rsid w:val="005369E4"/>
    <w:rsid w:val="0054242B"/>
    <w:rsid w:val="00551D06"/>
    <w:rsid w:val="005549CC"/>
    <w:rsid w:val="00562A9F"/>
    <w:rsid w:val="00567B77"/>
    <w:rsid w:val="00575099"/>
    <w:rsid w:val="0059032D"/>
    <w:rsid w:val="005A1786"/>
    <w:rsid w:val="005A1937"/>
    <w:rsid w:val="005A4953"/>
    <w:rsid w:val="005A6C56"/>
    <w:rsid w:val="005A7D20"/>
    <w:rsid w:val="005B235D"/>
    <w:rsid w:val="005B2E29"/>
    <w:rsid w:val="005C16D9"/>
    <w:rsid w:val="005D4C4B"/>
    <w:rsid w:val="005D60C6"/>
    <w:rsid w:val="005E3F6A"/>
    <w:rsid w:val="005F00CC"/>
    <w:rsid w:val="005F1970"/>
    <w:rsid w:val="005F4000"/>
    <w:rsid w:val="005F4C0C"/>
    <w:rsid w:val="00606C51"/>
    <w:rsid w:val="0062714F"/>
    <w:rsid w:val="00627E31"/>
    <w:rsid w:val="00646F0C"/>
    <w:rsid w:val="00650696"/>
    <w:rsid w:val="00650F64"/>
    <w:rsid w:val="00655D42"/>
    <w:rsid w:val="00660C3B"/>
    <w:rsid w:val="006651C1"/>
    <w:rsid w:val="00677CB3"/>
    <w:rsid w:val="00677F74"/>
    <w:rsid w:val="00681FBC"/>
    <w:rsid w:val="00684121"/>
    <w:rsid w:val="00686418"/>
    <w:rsid w:val="006903C8"/>
    <w:rsid w:val="006A1232"/>
    <w:rsid w:val="006A30FE"/>
    <w:rsid w:val="006B1B61"/>
    <w:rsid w:val="006B77A6"/>
    <w:rsid w:val="006C370F"/>
    <w:rsid w:val="006C691D"/>
    <w:rsid w:val="006D3A05"/>
    <w:rsid w:val="006D3F82"/>
    <w:rsid w:val="006D638D"/>
    <w:rsid w:val="006F4143"/>
    <w:rsid w:val="006F75CA"/>
    <w:rsid w:val="00703B5F"/>
    <w:rsid w:val="00707CF2"/>
    <w:rsid w:val="00714CF0"/>
    <w:rsid w:val="00715E8F"/>
    <w:rsid w:val="00725185"/>
    <w:rsid w:val="00725F93"/>
    <w:rsid w:val="0073192D"/>
    <w:rsid w:val="00731CCB"/>
    <w:rsid w:val="00733E81"/>
    <w:rsid w:val="0075462C"/>
    <w:rsid w:val="007605AA"/>
    <w:rsid w:val="00762BD9"/>
    <w:rsid w:val="00764B41"/>
    <w:rsid w:val="00766930"/>
    <w:rsid w:val="007819AB"/>
    <w:rsid w:val="007919F7"/>
    <w:rsid w:val="007A7A58"/>
    <w:rsid w:val="007E0315"/>
    <w:rsid w:val="007F023E"/>
    <w:rsid w:val="007F5357"/>
    <w:rsid w:val="008101BF"/>
    <w:rsid w:val="00830A8A"/>
    <w:rsid w:val="008355A6"/>
    <w:rsid w:val="008535D2"/>
    <w:rsid w:val="00855A15"/>
    <w:rsid w:val="00862EC7"/>
    <w:rsid w:val="00863F27"/>
    <w:rsid w:val="008727DD"/>
    <w:rsid w:val="00872EA8"/>
    <w:rsid w:val="00876733"/>
    <w:rsid w:val="0088444C"/>
    <w:rsid w:val="00885959"/>
    <w:rsid w:val="008912EE"/>
    <w:rsid w:val="00895D98"/>
    <w:rsid w:val="00897D34"/>
    <w:rsid w:val="008A1255"/>
    <w:rsid w:val="008A5750"/>
    <w:rsid w:val="008C18DB"/>
    <w:rsid w:val="008D6852"/>
    <w:rsid w:val="008E2614"/>
    <w:rsid w:val="008F00F9"/>
    <w:rsid w:val="008F6E83"/>
    <w:rsid w:val="00911FE1"/>
    <w:rsid w:val="00923C3A"/>
    <w:rsid w:val="00925300"/>
    <w:rsid w:val="009278FB"/>
    <w:rsid w:val="00930738"/>
    <w:rsid w:val="0095229B"/>
    <w:rsid w:val="00954EBA"/>
    <w:rsid w:val="00977AF2"/>
    <w:rsid w:val="009922DD"/>
    <w:rsid w:val="009A2AE4"/>
    <w:rsid w:val="009A71CC"/>
    <w:rsid w:val="009B2401"/>
    <w:rsid w:val="009B75AB"/>
    <w:rsid w:val="009D392A"/>
    <w:rsid w:val="009D7014"/>
    <w:rsid w:val="009F1369"/>
    <w:rsid w:val="00A01D9A"/>
    <w:rsid w:val="00A10D66"/>
    <w:rsid w:val="00A2316C"/>
    <w:rsid w:val="00A2571C"/>
    <w:rsid w:val="00A34064"/>
    <w:rsid w:val="00A37272"/>
    <w:rsid w:val="00A63EB1"/>
    <w:rsid w:val="00A64D0C"/>
    <w:rsid w:val="00A8131B"/>
    <w:rsid w:val="00A83D19"/>
    <w:rsid w:val="00A85A1B"/>
    <w:rsid w:val="00A85A82"/>
    <w:rsid w:val="00AA3071"/>
    <w:rsid w:val="00AC250D"/>
    <w:rsid w:val="00AC7712"/>
    <w:rsid w:val="00AD0E2A"/>
    <w:rsid w:val="00AD6AB0"/>
    <w:rsid w:val="00AE4DFF"/>
    <w:rsid w:val="00B00A6C"/>
    <w:rsid w:val="00B0136F"/>
    <w:rsid w:val="00B07B6E"/>
    <w:rsid w:val="00B13EEC"/>
    <w:rsid w:val="00B17DEC"/>
    <w:rsid w:val="00B235C5"/>
    <w:rsid w:val="00B479C8"/>
    <w:rsid w:val="00B503A8"/>
    <w:rsid w:val="00B64591"/>
    <w:rsid w:val="00B722A5"/>
    <w:rsid w:val="00B726CA"/>
    <w:rsid w:val="00B738B4"/>
    <w:rsid w:val="00B80ACC"/>
    <w:rsid w:val="00B94940"/>
    <w:rsid w:val="00BA43D9"/>
    <w:rsid w:val="00BA5B2F"/>
    <w:rsid w:val="00BA6B0E"/>
    <w:rsid w:val="00BB4453"/>
    <w:rsid w:val="00BB4F25"/>
    <w:rsid w:val="00BB53E0"/>
    <w:rsid w:val="00BD3C6B"/>
    <w:rsid w:val="00BF0156"/>
    <w:rsid w:val="00BF3324"/>
    <w:rsid w:val="00BF5731"/>
    <w:rsid w:val="00C00B31"/>
    <w:rsid w:val="00C01CFD"/>
    <w:rsid w:val="00C10586"/>
    <w:rsid w:val="00C321E6"/>
    <w:rsid w:val="00C341D2"/>
    <w:rsid w:val="00C36F66"/>
    <w:rsid w:val="00C77C29"/>
    <w:rsid w:val="00C964C2"/>
    <w:rsid w:val="00CC138F"/>
    <w:rsid w:val="00CC30CB"/>
    <w:rsid w:val="00CC6EE5"/>
    <w:rsid w:val="00CD387F"/>
    <w:rsid w:val="00CE58D7"/>
    <w:rsid w:val="00CE6081"/>
    <w:rsid w:val="00CF6B1F"/>
    <w:rsid w:val="00D302E8"/>
    <w:rsid w:val="00D6553A"/>
    <w:rsid w:val="00D7107A"/>
    <w:rsid w:val="00D77F3D"/>
    <w:rsid w:val="00D81D08"/>
    <w:rsid w:val="00D85A2B"/>
    <w:rsid w:val="00DA433A"/>
    <w:rsid w:val="00DB0B6E"/>
    <w:rsid w:val="00DB263D"/>
    <w:rsid w:val="00DD42FE"/>
    <w:rsid w:val="00DE13B8"/>
    <w:rsid w:val="00E07076"/>
    <w:rsid w:val="00E13235"/>
    <w:rsid w:val="00E132B3"/>
    <w:rsid w:val="00E16637"/>
    <w:rsid w:val="00E21B13"/>
    <w:rsid w:val="00E25986"/>
    <w:rsid w:val="00E335C5"/>
    <w:rsid w:val="00E36B32"/>
    <w:rsid w:val="00E40776"/>
    <w:rsid w:val="00E40D7D"/>
    <w:rsid w:val="00E55DF5"/>
    <w:rsid w:val="00E8232C"/>
    <w:rsid w:val="00E9265F"/>
    <w:rsid w:val="00E93A3E"/>
    <w:rsid w:val="00E93EDC"/>
    <w:rsid w:val="00EA0D9F"/>
    <w:rsid w:val="00EA7053"/>
    <w:rsid w:val="00EB672C"/>
    <w:rsid w:val="00EB7869"/>
    <w:rsid w:val="00EC0480"/>
    <w:rsid w:val="00ED26CF"/>
    <w:rsid w:val="00ED2B33"/>
    <w:rsid w:val="00ED4379"/>
    <w:rsid w:val="00ED7DA1"/>
    <w:rsid w:val="00EF0C3B"/>
    <w:rsid w:val="00EF6251"/>
    <w:rsid w:val="00F14B73"/>
    <w:rsid w:val="00F2118E"/>
    <w:rsid w:val="00F27684"/>
    <w:rsid w:val="00F27AD8"/>
    <w:rsid w:val="00F27FDC"/>
    <w:rsid w:val="00F46036"/>
    <w:rsid w:val="00F70D2B"/>
    <w:rsid w:val="00F772CE"/>
    <w:rsid w:val="00F8052D"/>
    <w:rsid w:val="00F85B48"/>
    <w:rsid w:val="00F90A00"/>
    <w:rsid w:val="00FA13CD"/>
    <w:rsid w:val="00FA7103"/>
    <w:rsid w:val="00FC109E"/>
    <w:rsid w:val="00FC27CC"/>
    <w:rsid w:val="00FC7ECB"/>
    <w:rsid w:val="00FE7067"/>
    <w:rsid w:val="00FE7FE2"/>
    <w:rsid w:val="00FF36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</w:pPr>
    <w:rPr>
      <w:rFonts w:hAnsi="Guatemala" w:ascii="Guatemala"/>
      <w:snapToGrid w:val="false"/>
      <w:sz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Zaglavlje" w:type="paragraph">
    <w:name w:val="header"/>
    <w:basedOn w:val="Normal"/>
    <w:link w:val="ZaglavljeChar"/>
    <w:uiPriority w:val="99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1B7407"/>
    <w:rPr>
      <w:rFonts w:cs="Tahoma" w:hAnsi="Tahoma" w:ascii="Tahoma"/>
      <w:sz w:val="16"/>
      <w:szCs w:val="16"/>
    </w:rPr>
  </w:style>
  <w:style w:customStyle="true" w:styleId="Standard" w:type="paragraph">
    <w:name w:val="Standard"/>
    <w:rsid w:val="00ED4379"/>
    <w:pPr>
      <w:suppressAutoHyphens/>
      <w:autoSpaceDN w:val="false"/>
      <w:textAlignment w:val="baseline"/>
    </w:pPr>
    <w:rPr>
      <w:kern w:val="3"/>
      <w:sz w:val="24"/>
      <w:szCs w:val="24"/>
    </w:rPr>
  </w:style>
  <w:style w:styleId="Podnoje" w:type="paragraph">
    <w:name w:val="footer"/>
    <w:basedOn w:val="Normal"/>
    <w:link w:val="PodnojeChar"/>
    <w:rsid w:val="006F75C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6F75CA"/>
    <w:rPr>
      <w:rFonts w:hAnsi="Guatemala" w:ascii="Guatemala"/>
      <w:snapToGrid w:val="false"/>
      <w:sz w:val="24"/>
      <w:lang w:eastAsia="en-US" w:val="en-US"/>
    </w:rPr>
  </w:style>
  <w:style w:customStyle="true" w:styleId="ZaglavljeChar" w:type="character">
    <w:name w:val="Zaglavlje Char"/>
    <w:link w:val="Zaglavlje"/>
    <w:uiPriority w:val="99"/>
    <w:rsid w:val="006F75CA"/>
    <w:rPr>
      <w:rFonts w:hAnsi="Guatemala" w:ascii="Guatemala"/>
      <w:snapToGrid w:val="false"/>
      <w:sz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6C691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B672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B672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B672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672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672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</w:pPr>
    <w:rPr>
      <w:rFonts w:ascii="Guatemala" w:hAnsi="Guatemala"/>
      <w:snapToGrid w:val="0"/>
      <w:sz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Zaglavlje" w:type="paragraph">
    <w:name w:val="header"/>
    <w:basedOn w:val="Normal"/>
    <w:link w:val="ZaglavljeChar"/>
    <w:uiPriority w:val="99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1B7407"/>
    <w:rPr>
      <w:rFonts w:ascii="Tahoma" w:cs="Tahoma" w:hAnsi="Tahoma"/>
      <w:sz w:val="16"/>
      <w:szCs w:val="16"/>
    </w:rPr>
  </w:style>
  <w:style w:customStyle="1" w:styleId="Standard" w:type="paragraph">
    <w:name w:val="Standard"/>
    <w:rsid w:val="00ED4379"/>
    <w:pPr>
      <w:suppressAutoHyphens/>
      <w:autoSpaceDN w:val="0"/>
      <w:textAlignment w:val="baseline"/>
    </w:pPr>
    <w:rPr>
      <w:kern w:val="3"/>
      <w:sz w:val="24"/>
      <w:szCs w:val="24"/>
    </w:rPr>
  </w:style>
  <w:style w:styleId="Podnoje" w:type="paragraph">
    <w:name w:val="footer"/>
    <w:basedOn w:val="Normal"/>
    <w:link w:val="PodnojeChar"/>
    <w:rsid w:val="006F75C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6F75CA"/>
    <w:rPr>
      <w:rFonts w:ascii="Guatemala" w:hAnsi="Guatemala"/>
      <w:snapToGrid w:val="0"/>
      <w:sz w:val="24"/>
      <w:lang w:eastAsia="en-US" w:val="en-US"/>
    </w:rPr>
  </w:style>
  <w:style w:customStyle="1" w:styleId="ZaglavljeChar" w:type="character">
    <w:name w:val="Zaglavlje Char"/>
    <w:link w:val="Zaglavlje"/>
    <w:uiPriority w:val="99"/>
    <w:rsid w:val="006F75CA"/>
    <w:rPr>
      <w:rFonts w:ascii="Guatemala" w:hAnsi="Guatemala"/>
      <w:snapToGrid w:val="0"/>
      <w:sz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6C691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B672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B672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B672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672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672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4286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2840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8329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232</izvorni_sadrzaj>
    <derivirana_varijabla naziv="DomainObject.Prostorija.Naziv_1">Sudnica 232</derivirana_varijabla>
  </DomainObject.Prostorija.Naziv>
  <DomainObject.Prostorija.Oznaka>
    <izvorni_sadrzaj>232</izvorni_sadrzaj>
    <derivirana_varijabla naziv="DomainObject.Prostorija.Oznaka_1">232</derivirana_varijabla>
  </DomainObject.Prostorija.Oznaka>
  <DomainObject.Obrazlozenje>
    <izvorni_sadrzaj/>
    <derivirana_varijabla naziv="DomainObject.Obrazlozenje_1"/>
  </DomainObject.Obrazlozenje>
  <DomainObject.StvarniPocetakDatum>
    <izvorni_sadrzaj>6. prosinca 2018.</izvorni_sadrzaj>
    <derivirana_varijabla naziv="DomainObject.StvarniPocetakDatum_1">6. prosinca 2018.</derivirana_varijabla>
  </DomainObject.StvarniPocetakDatum>
  <DomainObject.StvarniZavrsetakDatum>
    <izvorni_sadrzaj>6. prosinca 2018.</izvorni_sadrzaj>
    <derivirana_varijabla naziv="DomainObject.StvarniZavrsetakDatum_1">6. prosinca 2018.</derivirana_varijabla>
  </DomainObject.StvarniZavrsetakDatum>
  <DomainObject.PlaniraniZavrsetakDatum>
    <izvorni_sadrzaj>6. prosinca 2018.</izvorni_sadrzaj>
    <derivirana_varijabla naziv="DomainObject.PlaniraniZavrsetakDatum_1">6. prosinca 2018.</derivirana_varijabla>
  </DomainObject.PlaniraniZavrsetakDatum>
  <DomainObject.PlaniraniPocetakDatum>
    <izvorni_sadrzaj>6. prosinca 2018.</izvorni_sadrzaj>
    <derivirana_varijabla naziv="DomainObject.PlaniraniPocetakDatum_1">6. prosinca 2018.</derivirana_varijabla>
  </DomainObject.PlaniraniPocetakDatum>
  <DomainObject.StvarniPocetakVrijeme>
    <izvorni_sadrzaj>08:50</izvorni_sadrzaj>
    <derivirana_varijabla naziv="DomainObject.StvarniPocetakVrijeme_1">08:50</derivirana_varijabla>
  </DomainObject.StvarniPocetakVrijeme>
  <DomainObject.StvarniZavrsetakVrijeme>
    <izvorni_sadrzaj>08:55</izvorni_sadrzaj>
    <derivirana_varijabla naziv="DomainObject.StvarniZavrsetakVrijeme_1">08:55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08:50</izvorni_sadrzaj>
    <derivirana_varijabla naziv="DomainObject.PlaniraniPocetakVrijeme_1">08:50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6. prosinca 2018.</izvorni_sadrzaj>
    <derivirana_varijabla naziv="DomainObject.Zapisnik.DatumKreiranja_1">6. prosinca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St-266/2018-5</izvorni_sadrzaj>
    <derivirana_varijabla naziv="DomainObject.Zapisnik.Oznaka_1">St-266/2018-5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266</izvorni_sadrzaj>
    <derivirana_varijabla naziv="DomainObject.Predmet.Broj_1">266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srpnja 2018.</izvorni_sadrzaj>
    <derivirana_varijabla naziv="DomainObject.Predmet.DatumOsnivanja_1">20.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St-266/2018</izvorni_sadrzaj>
    <derivirana_varijabla naziv="DomainObject.Predmet.OznakaBroj_1">St-266/2018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MESH jednostavno društvo s ograničenom odgovornošću za usluge zastupanog po punomoćniku Miljenko Kolmačić</izvorni_sadrzaj>
    <derivirana_varijabla naziv="DomainObject.Predmet.ProtustrankaFormated_1">  MESH jednostavno društvo s ograničenom odgovornošću za usluge zastupanog po punomoćniku Miljenko Kolmačić</derivirana_varijabla>
  </DomainObject.Predmet.ProtustrankaFormated>
  <DomainObject.Predmet.ProtustrankaFormatedOIB>
    <izvorni_sadrzaj>  MESH jednostavno društvo s ograničenom odgovornošću za usluge, OIB 37189662825 zastupanog po punomoćniku Miljenko Kolmačić</izvorni_sadrzaj>
    <derivirana_varijabla naziv="DomainObject.Predmet.ProtustrankaFormatedOIB_1">  MESH jednostavno društvo s ograničenom odgovornošću za usluge, OIB 37189662825 zastupanog po punomoćniku Miljenko Kolmačić</derivirana_varijabla>
  </DomainObject.Predmet.ProtustrankaFormatedOIB>
  <DomainObject.Predmet.ProtustrankaFormatedWithAdress>
    <izvorni_sadrzaj> MESH jednostavno društvo s ograničenom odgovornošću za usluge, Svetog Lovre 5, 42208 Veliki Lovrečan zastupanog po punomoćniku Miljenko Kolmačić</izvorni_sadrzaj>
    <derivirana_varijabla naziv="DomainObject.Predmet.ProtustrankaFormatedWithAdress_1"> MESH jednostavno društvo s ograničenom odgovornošću za usluge, Svetog Lovre 5, 42208 Veliki Lovrečan zastupanog po punomoćniku Miljenko Kolmačić</derivirana_varijabla>
  </DomainObject.Predmet.ProtustrankaFormatedWithAdress>
  <DomainObject.Predmet.ProtustrankaFormatedWithAdressOIB>
    <izvorni_sadrzaj> MESH jednostavno društvo s ograničenom odgovornošću za usluge, OIB 37189662825, Svetog Lovre 5, 42208 Veliki Lovrečan zastupanog po punomoćniku Miljenko Kolmačić</izvorni_sadrzaj>
    <derivirana_varijabla naziv="DomainObject.Predmet.ProtustrankaFormatedWithAdressOIB_1"> MESH jednostavno društvo s ograničenom odgovornošću za usluge, OIB 37189662825, Svetog Lovre 5, 42208 Veliki Lovrečan zastupanog po punomoćniku Miljenko Kolmačić</derivirana_varijabla>
  </DomainObject.Predmet.ProtustrankaFormatedWithAdressOIB>
  <DomainObject.Predmet.ProtustrankaWithAdress>
    <izvorni_sadrzaj>MESH jednostavno društvo s ograničenom odgovornošću za usluge Svetog Lovre 5, 42208 Veliki Lovrečan</izvorni_sadrzaj>
    <derivirana_varijabla naziv="DomainObject.Predmet.ProtustrankaWithAdress_1">MESH jednostavno društvo s ograničenom odgovornošću za usluge Svetog Lovre 5, 42208 Veliki Lovrečan</derivirana_varijabla>
  </DomainObject.Predmet.ProtustrankaWithAdress>
  <DomainObject.Predmet.ProtustrankaWithAdressOIB>
    <izvorni_sadrzaj>MESH jednostavno društvo s ograničenom odgovornošću za usluge, OIB 37189662825, Svetog Lovre 5, 42208 Veliki Lovrečan</izvorni_sadrzaj>
    <derivirana_varijabla naziv="DomainObject.Predmet.ProtustrankaWithAdressOIB_1">MESH jednostavno društvo s ograničenom odgovornošću za usluge, OIB 37189662825, Svetog Lovre 5, 42208 Veliki Lovrečan</derivirana_varijabla>
  </DomainObject.Predmet.ProtustrankaWithAdressOIB>
  <DomainObject.Predmet.ProtustrankaNazivFormated>
    <izvorni_sadrzaj>MESH jednostavno društvo s ograničenom odgovornošću za usluge</izvorni_sadrzaj>
    <derivirana_varijabla naziv="DomainObject.Predmet.ProtustrankaNazivFormated_1">MESH jednostavno društvo s ograničenom odgovornošću za usluge</derivirana_varijabla>
  </DomainObject.Predmet.ProtustrankaNazivFormated>
  <DomainObject.Predmet.ProtustrankaNazivFormatedOIB>
    <izvorni_sadrzaj>MESH jednostavno društvo s ograničenom odgovornošću za usluge, OIB 37189662825</izvorni_sadrzaj>
    <derivirana_varijabla naziv="DomainObject.Predmet.ProtustrankaNazivFormatedOIB_1">MESH jednostavno društvo s ograničenom odgovornošću za usluge, OIB 37189662825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40189.95</izvorni_sadrzaj>
    <derivirana_varijabla naziv="DomainObject.Predmet.TrenutnaVrijednost_1">40189.95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MESH jednostavno društvo s ograničenom odgovornošću za usluge zastupanog po punomoćniku Miljenko Kolmačić</item>
    </izvorni_sadrzaj>
    <derivirana_varijabla naziv="DomainObject.Predmet.ProtuStrankaListFormated_1">
      <item>MESH jednostavno društvo s ograničenom odgovornošću za usluge zastupanog po punomoćniku Miljenko Kolmačić</item>
    </derivirana_varijabla>
  </DomainObject.Predmet.ProtuStrankaListFormated>
  <DomainObject.Predmet.ProtuStrankaListFormatedOIB>
    <izvorni_sadrzaj>
      <item>MESH jednostavno društvo s ograničenom odgovornošću za usluge, OIB 37189662825 zastupanog po punomoćniku Miljenko Kolmačić</item>
    </izvorni_sadrzaj>
    <derivirana_varijabla naziv="DomainObject.Predmet.ProtuStrankaListFormatedOIB_1">
      <item>MESH jednostavno društvo s ograničenom odgovornošću za usluge, OIB 37189662825 zastupanog po punomoćniku Miljenko Kolmačić</item>
    </derivirana_varijabla>
  </DomainObject.Predmet.ProtuStrankaListFormatedOIB>
  <DomainObject.Predmet.ProtuStrankaListFormatedWithAdress>
    <izvorni_sadrzaj>
      <item>MESH jednostavno društvo s ograničenom odgovornošću za usluge, Svetog Lovre 5, 42208 Veliki Lovrečan zastupanog po punomoćniku Miljenko Kolmačić</item>
    </izvorni_sadrzaj>
    <derivirana_varijabla naziv="DomainObject.Predmet.ProtuStrankaListFormatedWithAdress_1">
      <item>MESH jednostavno društvo s ograničenom odgovornošću za usluge, Svetog Lovre 5, 42208 Veliki Lovrečan zastupanog po punomoćniku Miljenko Kolmačić</item>
    </derivirana_varijabla>
  </DomainObject.Predmet.ProtuStrankaListFormatedWithAdress>
  <DomainObject.Predmet.ProtuStrankaListFormatedWithAdressOIB>
    <izvorni_sadrzaj>
      <item>MESH jednostavno društvo s ograničenom odgovornošću za usluge, OIB 37189662825, Svetog Lovre 5, 42208 Veliki Lovrečan zastupanog po punomoćniku Miljenko Kolmačić</item>
    </izvorni_sadrzaj>
    <derivirana_varijabla naziv="DomainObject.Predmet.ProtuStrankaListFormatedWithAdressOIB_1">
      <item>MESH jednostavno društvo s ograničenom odgovornošću za usluge, OIB 37189662825, Svetog Lovre 5, 42208 Veliki Lovrečan zastupanog po punomoćniku Miljenko Kolmačić</item>
    </derivirana_varijabla>
  </DomainObject.Predmet.ProtuStrankaListFormatedWithAdressOIB>
  <DomainObject.Predmet.ProtuStrankaListNazivFormated>
    <izvorni_sadrzaj>
      <item>MESH jednostavno društvo s ograničenom odgovornošću za usluge</item>
    </izvorni_sadrzaj>
    <derivirana_varijabla naziv="DomainObject.Predmet.ProtuStrankaListNazivFormated_1">
      <item>MESH jednostavno društvo s ograničenom odgovornošću za usluge</item>
    </derivirana_varijabla>
  </DomainObject.Predmet.ProtuStrankaListNazivFormated>
  <DomainObject.Predmet.ProtuStrankaListNazivFormatedOIB>
    <izvorni_sadrzaj>
      <item>MESH jednostavno društvo s ograničenom odgovornošću za usluge, OIB 37189662825</item>
    </izvorni_sadrzaj>
    <derivirana_varijabla naziv="DomainObject.Predmet.ProtuStrankaListNazivFormatedOIB_1">
      <item>MESH jednostavno društvo s ograničenom odgovornošću za usluge, OIB 37189662825</item>
    </derivirana_varijabla>
  </DomainObject.Predmet.ProtuStrankaListNazivFormatedOIB>
  <DomainObject.Predmet.OstaliListFormated>
    <izvorni_sadrzaj>
      <item>Miljenko Kolmačić punomoćnik sudionika u postupku MESH jednostavno društvo s ograničenom odgovornošću za usluge</item>
      <item>Sudski registar</item>
    </izvorni_sadrzaj>
    <derivirana_varijabla naziv="DomainObject.Predmet.OstaliListFormated_1">
      <item>Miljenko Kolmačić punomoćnik sudionika u postupku MESH jednostavno društvo s ograničenom odgovornošću za usluge</item>
      <item>Sudski registar</item>
    </derivirana_varijabla>
  </DomainObject.Predmet.OstaliListFormated>
  <DomainObject.Predmet.OstaliListFormatedOIB>
    <izvorni_sadrzaj>
      <item>Miljenko Kolmačić, OIB 89374639307 punomoćnik sudionika u postupku MESH jednostavno društvo s ograničenom odgovornošću za usluge</item>
      <item>Sudski registar</item>
    </izvorni_sadrzaj>
    <derivirana_varijabla naziv="DomainObject.Predmet.OstaliListFormatedOIB_1">
      <item>Miljenko Kolmačić, OIB 89374639307 punomoćnik sudionika u postupku MESH jednostavno društvo s ograničenom odgovornošću za usluge</item>
      <item>Sudski registar</item>
    </derivirana_varijabla>
  </DomainObject.Predmet.OstaliListFormatedOIB>
  <DomainObject.Predmet.OstaliListFormatedWithAdress>
    <izvorni_sadrzaj>
      <item>Miljenko Kolmačić, Varaždinska 61, 42208 Babinec punomoćnik sudionika u postupku MESH jednostavno društvo s ograničenom odgovornošću za usluge</item>
      <item>Sudski registar</item>
    </izvorni_sadrzaj>
    <derivirana_varijabla naziv="DomainObject.Predmet.OstaliListFormatedWithAdress_1">
      <item>Miljenko Kolmačić, Varaždinska 61, 42208 Babinec punomoćnik sudionika u postupku MESH jednostavno društvo s ograničenom odgovornošću za usluge</item>
      <item>Sudski registar</item>
    </derivirana_varijabla>
  </DomainObject.Predmet.OstaliListFormatedWithAdress>
  <DomainObject.Predmet.OstaliListFormatedWithAdressOIB>
    <izvorni_sadrzaj>
      <item>Miljenko Kolmačić, OIB 89374639307, Varaždinska 61, 42208 Babinec punomoćnik sudionika u postupku MESH jednostavno društvo s ograničenom odgovornošću za usluge</item>
      <item>Sudski registar</item>
    </izvorni_sadrzaj>
    <derivirana_varijabla naziv="DomainObject.Predmet.OstaliListFormatedWithAdressOIB_1">
      <item>Miljenko Kolmačić, OIB 89374639307, Varaždinska 61, 42208 Babinec punomoćnik sudionika u postupku MESH jednostavno društvo s ograničenom odgovornošću za usluge</item>
      <item>Sudski registar</item>
    </derivirana_varijabla>
  </DomainObject.Predmet.OstaliListFormatedWithAdressOIB>
  <DomainObject.Predmet.OstaliListNazivFormated>
    <izvorni_sadrzaj>
      <item>Miljenko Kolmačić</item>
      <item>Sudski registar</item>
    </izvorni_sadrzaj>
    <derivirana_varijabla naziv="DomainObject.Predmet.OstaliListNazivFormated_1">
      <item>Miljenko Kolmačić</item>
      <item>Sudski registar</item>
    </derivirana_varijabla>
  </DomainObject.Predmet.OstaliListNazivFormated>
  <DomainObject.Predmet.OstaliListNazivFormatedOIB>
    <izvorni_sadrzaj>
      <item>Miljenko Kolmačić, OIB 89374639307</item>
      <item>Sudski registar</item>
    </izvorni_sadrzaj>
    <derivirana_varijabla naziv="DomainObject.Predmet.OstaliListNazivFormatedOIB_1">
      <item>Miljenko Kolmačić, OIB 89374639307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prosinca 2018.</izvorni_sadrzaj>
    <derivirana_varijabla naziv="DomainObject.Datum_1">6. prosinca 2018.</derivirana_varijabla>
  </DomainObject.Datum>
  <DomainObject.PoslovniBrojDokumenta>
    <izvorni_sadrzaj>St-266/2018-5</izvorni_sadrzaj>
    <derivirana_varijabla naziv="DomainObject.PoslovniBrojDokumenta_1">St-266/2018-5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MESH jednostavno društvo s ograničenom odgovornošću za usluge</izvorni_sadrzaj>
    <derivirana_varijabla naziv="DomainObject.Predmet.ProtustrankaIDrugi_1">MESH jednostavno društvo s ograničenom odgovornošću za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MESH jednostavno društvo s ograničenom odgovornošću za usluge, OIB 37189662825, Svetog Lovre 5, 42208 Veliki Lovrečan</izvorni_sadrzaj>
    <derivirana_varijabla naziv="DomainObject.Predmet.ProtustrankaIDrugiAdressOIB_1">MESH jednostavno društvo s ograničenom odgovornošću za usluge, OIB 37189662825, Svetog Lovre 5, 42208 Veliki Lovrečan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MESH jednostavno društvo s ograničenom odgovornošću za usluge</item>
      <item>Miljenko Kolmačić</item>
      <item>Sudski registar</item>
    </izvorni_sadrzaj>
    <derivirana_varijabla naziv="DomainObject.Predmet.SudioniciListNaziv_1">
      <item>Financijska agencija</item>
      <item>MESH jednostavno društvo s ograničenom odgovornošću za usluge</item>
      <item>Miljenko Kolmačić</item>
      <item>Sudski registar</item>
    </derivirana_varijabla>
  </DomainObject.Predmet.SudioniciListNaziv>
  <DomainObject.Predmet.SudioniciListAdressOIB>
    <izvorni_sadrzaj>
      <item>Financijska agencija, OIB 85821130368, Ulica grada Vukovara 70,10000 Zagreb</item>
      <item>MESH jednostavno društvo s ograničenom odgovornošću za usluge, OIB 37189662825, Svetog Lovre 5,42208 Veliki Lovrečan</item>
      <item>Miljenko Kolmačić, OIB 89374639307, Varaždinska 61,42208 Babinec</item>
      <item>Sudski registar</item>
    </izvorni_sadrzaj>
    <derivirana_varijabla naziv="DomainObject.Predmet.SudioniciListAdressOIB_1">
      <item>Financijska agencija, OIB 85821130368, Ulica grada Vukovara 70,10000 Zagreb</item>
      <item>MESH jednostavno društvo s ograničenom odgovornošću za usluge, OIB 37189662825, Svetog Lovre 5,42208 Veliki Lovrečan</item>
      <item>Miljenko Kolmačić, OIB 89374639307, Varaždinska 61,42208 Babinec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37189662825</item>
      <item>, OIB 89374639307</item>
      <item>, OIB null</item>
    </izvorni_sadrzaj>
    <derivirana_varijabla naziv="DomainObject.Predmet.SudioniciListNazivOIB_1">
      <item>, OIB 85821130368</item>
      <item>, OIB 37189662825</item>
      <item>, OIB 89374639307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prosinca 2018.</izvorni_sadrzaj>
    <derivirana_varijabla naziv="DomainObject.Predmet.DatumZadnjeOdrzaneSudskeRadnje_1">6. prosinca 2018.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6D4371C-0CDA-4824-927F-2DD5F89BE35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242</properties:Words>
  <properties:Characters>1247</properties:Characters>
  <properties:Lines>48</properties:Lines>
  <properties:Paragraphs>19</properties:Paragraphs>
  <properties:TotalTime>192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2016-01-07T12:46:00Z</dcterms:created>
  <dc:creator>VOTA NĂO Ŕ REGIONALIZAÇĂO! SIM AO REFORÇO DO MUNICIPALISMO!</dc:creator>
  <dc:description>A REGIONALIZAÇĂO É UM ERRO COLOSSAL!</dc:description>
  <cp:lastModifiedBy>Lea Rogina</cp:lastModifiedBy>
  <cp:lastPrinted>2018-12-06T07:57:00Z</cp:lastPrinted>
  <dcterms:modified xmlns:xsi="http://www.w3.org/2001/XMLSchema-instance" xsi:type="dcterms:W3CDTF">2018-12-06T12:13:00Z</dcterms:modified>
  <cp:revision>95</cp:revision>
  <dc:subject>JOĂO JARDIM x8?! PORRA! DIA 8 VOTA NĂO!</dc:subject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St-266/2018-5 / Zapisnik - Ročište radi rasprave o uvjetima za otvaranje steč. post. (ST-266-18-5 ZAPISNIK  6.12.2018..docx)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