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79c1" w14:paraId="6c179c1" w:rsidRDefault="00911BE3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9B033E">
        <w:t>48</w:t>
      </w:r>
      <w:r w:rsidR="00DD7F40">
        <w:t xml:space="preserve"> </w:t>
      </w:r>
      <w:r w:rsidRPr="001251F9">
        <w:t>St-</w:t>
      </w:r>
      <w:r w:rsidR="00DD7F40">
        <w:t>2021</w:t>
      </w:r>
      <w:r w:rsidRPr="001251F9">
        <w:t>/201</w:t>
      </w:r>
      <w:r w:rsidR="00DD7F40">
        <w:t>7</w:t>
      </w:r>
    </w:p>
    <w:p w:rsidRDefault="005C35E5" w:rsidP="00494008" w:rsidR="005C35E5">
      <w:pPr>
        <w:jc w:val="center"/>
      </w:pPr>
    </w:p>
    <w:p w:rsidRDefault="00494008" w:rsidP="00494008" w:rsidR="001D7C1D">
      <w:pPr>
        <w:jc w:val="center"/>
      </w:pPr>
      <w:r>
        <w:t>R E P U B L I K A   H R V A T S K A</w:t>
      </w:r>
    </w:p>
    <w:p w:rsidRDefault="002A0703" w:rsidP="00494008" w:rsidR="002A0703" w:rsidRPr="0063308C">
      <w:pPr>
        <w:jc w:val="center"/>
      </w:pP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9B033E" w:rsidP="00291FA6" w:rsidR="00E3002E">
      <w:pPr>
        <w:ind w:firstLine="708"/>
        <w:jc w:val="both"/>
      </w:pPr>
      <w:r w:rsidRPr="009B033E">
        <w:t>Trgovački sud u Zagrebu po sucu pojedincu Vesni Sremac Šoštar</w:t>
      </w:r>
      <w:r w:rsidR="000051C0">
        <w:t>,</w:t>
      </w:r>
      <w:r w:rsidRPr="009B033E">
        <w:t xml:space="preserve"> povodom prijedloga predlagatelja </w:t>
      </w:r>
      <w:r w:rsidR="00DD7F40" w:rsidRPr="00DD7F40">
        <w:t>GRANOLIO d.d. za proizvodnju, trgovinu i usluge iz Zagreba, Budmanijeva 5, OIB: 59064993527</w:t>
      </w:r>
      <w:r w:rsidR="006C0BFA">
        <w:t xml:space="preserve">, </w:t>
      </w:r>
      <w:r w:rsidR="005C473D" w:rsidRPr="005C473D">
        <w:t>kojeg zastupa Zvonimir Buterin, odvjetnik u OD BUTERIN &amp; POSAVEC iz Zagreba, Draškovićeva 82</w:t>
      </w:r>
      <w:r w:rsidR="005C473D">
        <w:t xml:space="preserve">, radi </w:t>
      </w:r>
      <w:r w:rsidRPr="009B033E">
        <w:t>predstečajnog postupka</w:t>
      </w:r>
      <w:r w:rsidR="006C17E9">
        <w:t xml:space="preserve">, dana </w:t>
      </w:r>
      <w:r w:rsidR="00DD7F40">
        <w:t>17</w:t>
      </w:r>
      <w:r>
        <w:t xml:space="preserve">. </w:t>
      </w:r>
      <w:r w:rsidR="00DD7F40">
        <w:t>listopada 2018</w:t>
      </w:r>
      <w:r w:rsidR="001D7C1D">
        <w:t xml:space="preserve">. godine </w:t>
      </w:r>
    </w:p>
    <w:p w:rsidRDefault="00291FA6" w:rsidP="00291FA6" w:rsidR="00291FA6" w:rsidRPr="00291FA6">
      <w:pPr>
        <w:ind w:firstLine="708"/>
        <w:jc w:val="both"/>
      </w:pPr>
    </w:p>
    <w:p w:rsidRDefault="006E687C" w:rsidP="00291FA6" w:rsidR="00952AD6" w:rsidRPr="00291FA6">
      <w:pPr>
        <w:jc w:val="center"/>
      </w:pPr>
      <w:r w:rsidRPr="00911BE3">
        <w:t xml:space="preserve">z a k lj u č i o  </w:t>
      </w:r>
      <w:r w:rsidR="00911BE3">
        <w:t xml:space="preserve"> </w:t>
      </w:r>
      <w:r w:rsidRPr="00911BE3">
        <w:t>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A568BF" w:rsidRPr="00A568BF">
        <w:t>GRANOLIO d.d. za proizvodnju, trgovinu i usluge iz Zagreba, Budmanijeva 5, OIB: 59064993527</w:t>
      </w:r>
      <w:r w:rsidR="0017606F">
        <w:t xml:space="preserve">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A568BF" w:rsidP="00290051" w:rsidR="002730D8">
      <w:pPr>
        <w:ind w:firstLine="372" w:left="708"/>
        <w:jc w:val="both"/>
      </w:pPr>
      <w:r>
        <w:rPr>
          <w:b/>
        </w:rPr>
        <w:t>22</w:t>
      </w:r>
      <w:r w:rsidR="009B033E">
        <w:rPr>
          <w:b/>
        </w:rPr>
        <w:t xml:space="preserve">. </w:t>
      </w:r>
      <w:r>
        <w:rPr>
          <w:b/>
        </w:rPr>
        <w:t>studenog</w:t>
      </w:r>
      <w:r w:rsidR="00040AC6" w:rsidRPr="00E15C0B">
        <w:rPr>
          <w:b/>
        </w:rPr>
        <w:t xml:space="preserve"> 201</w:t>
      </w:r>
      <w:r>
        <w:rPr>
          <w:b/>
        </w:rPr>
        <w:t>8</w:t>
      </w:r>
      <w:r w:rsidR="00040AC6">
        <w:t xml:space="preserve">. </w:t>
      </w:r>
      <w:r w:rsidR="002730D8">
        <w:rPr>
          <w:b/>
        </w:rPr>
        <w:t xml:space="preserve"> u </w:t>
      </w:r>
      <w:r w:rsidR="009B033E">
        <w:rPr>
          <w:b/>
        </w:rPr>
        <w:t>10,0</w:t>
      </w:r>
      <w:r w:rsidR="00E15C0B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</w:t>
      </w:r>
      <w:r>
        <w:t>100</w:t>
      </w:r>
      <w:r w:rsidR="002730D8">
        <w:t xml:space="preserve">  (</w:t>
      </w:r>
      <w:r w:rsidR="00E279F7">
        <w:t>velika</w:t>
      </w:r>
      <w:r w:rsidR="002730D8">
        <w:t xml:space="preserve">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</w:t>
      </w:r>
      <w:r w:rsidR="005C473D">
        <w:t>dužnik-predlagatelj po pun.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 xml:space="preserve">N.N.br. 71/15, </w:t>
      </w:r>
      <w:r w:rsidR="00E279F7">
        <w:t xml:space="preserve">104/17, </w:t>
      </w:r>
      <w:r w:rsidR="005C554A">
        <w:t>dalje: SZ), koji popis je javno objavljen na e-oglasnoj ploči Trgovačkog suda</w:t>
      </w:r>
    </w:p>
    <w:p w:rsidRDefault="002730D8" w:rsidP="009648A2" w:rsidR="009648A2">
      <w:pPr>
        <w:jc w:val="both"/>
      </w:pPr>
      <w:r>
        <w:t xml:space="preserve"> </w:t>
      </w:r>
    </w:p>
    <w:p w:rsidRDefault="00D47B9A" w:rsidP="00D47B9A" w:rsidR="00D47B9A" w:rsidRPr="00911BE3">
      <w:pPr>
        <w:ind w:firstLine="360"/>
        <w:jc w:val="both"/>
      </w:pPr>
      <w:r>
        <w:tab/>
      </w:r>
      <w:r w:rsidRPr="00911BE3">
        <w:t>napomena: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</w:t>
      </w:r>
      <w:r w:rsidR="000051C0">
        <w:t>om i stečajnom postupku (N.N.br.</w:t>
      </w:r>
      <w:r w:rsidR="009519C9">
        <w:t xml:space="preserve">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911BE3" w:rsidP="00952AD6" w:rsidR="00911BE3">
      <w:pPr>
        <w:ind w:firstLine="708"/>
        <w:jc w:val="both"/>
      </w:pPr>
    </w:p>
    <w:p w:rsidRDefault="00911BE3" w:rsidP="00952AD6" w:rsidR="00911BE3">
      <w:pPr>
        <w:ind w:firstLine="708"/>
        <w:jc w:val="both"/>
        <w:rPr>
          <w:b/>
          <w:i/>
        </w:rPr>
      </w:pPr>
    </w:p>
    <w:p w:rsidRDefault="009B033E" w:rsidP="001251F9" w:rsidR="009B033E">
      <w:pPr>
        <w:jc w:val="center"/>
      </w:pPr>
    </w:p>
    <w:p w:rsidRDefault="0042407B" w:rsidP="001251F9" w:rsidR="0042407B" w:rsidRPr="00471BD2">
      <w:pPr>
        <w:jc w:val="center"/>
      </w:pPr>
      <w:r w:rsidRPr="00471BD2">
        <w:lastRenderedPageBreak/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</w:t>
      </w:r>
      <w:r w:rsidR="000051C0">
        <w:t xml:space="preserve"> (NN br. 71/15</w:t>
      </w:r>
      <w:r w:rsidR="00E279F7">
        <w:t>, 104/17</w:t>
      </w:r>
      <w:r w:rsidR="000051C0">
        <w:t>)</w:t>
      </w:r>
      <w:r w:rsidR="00A628FE">
        <w:t>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291FA6">
        <w:t xml:space="preserve">U </w:t>
      </w:r>
      <w:r w:rsidR="005C35E5" w:rsidRPr="00010102">
        <w:t>Zagreb</w:t>
      </w:r>
      <w:r w:rsidR="00291FA6">
        <w:t>u</w:t>
      </w:r>
      <w:r w:rsidR="005C35E5" w:rsidRPr="00010102">
        <w:t>,</w:t>
      </w:r>
      <w:r w:rsidR="005C35E5">
        <w:t xml:space="preserve"> </w:t>
      </w:r>
      <w:r w:rsidR="00E279F7">
        <w:t>17</w:t>
      </w:r>
      <w:r w:rsidR="009B033E">
        <w:t xml:space="preserve">. </w:t>
      </w:r>
      <w:r w:rsidR="00E279F7">
        <w:t>listopada 2018</w:t>
      </w:r>
      <w:r w:rsidR="005C35E5">
        <w:t>.</w:t>
      </w:r>
      <w:r w:rsidR="00911BE3">
        <w:t xml:space="preserve"> </w:t>
      </w:r>
      <w:r w:rsidR="00291FA6">
        <w:t>godine</w:t>
      </w:r>
    </w:p>
    <w:p w:rsidRDefault="00911BE3" w:rsidP="005C35E5" w:rsidR="005C35E5">
      <w:pPr>
        <w:ind w:firstLine="3" w:left="5661"/>
        <w:jc w:val="right"/>
      </w:pPr>
      <w:r>
        <w:t>SUDAC:</w:t>
      </w:r>
    </w:p>
    <w:p w:rsidRDefault="009B033E" w:rsidP="00E53D3D" w:rsidR="00A55D49">
      <w:pPr>
        <w:pStyle w:val="Uvuenotijeloteksta"/>
        <w:ind w:firstLine="141" w:left="1983"/>
        <w:jc w:val="right"/>
      </w:pPr>
      <w:r>
        <w:t>Vesna Sremac Šoštar</w:t>
      </w:r>
      <w:r w:rsidR="00A55D49">
        <w:t>,v.r.</w:t>
      </w:r>
    </w:p>
    <w:p w:rsidRDefault="00A55D49" w:rsidP="00D338FD" w:rsidR="00A55D49">
      <w:pPr>
        <w:pStyle w:val="Uvuenotijeloteksta"/>
        <w:ind w:firstLine="141" w:left="1983"/>
        <w:jc w:val="right"/>
      </w:pPr>
      <w:r>
        <w:t>Za točnost otpravka</w:t>
      </w:r>
    </w:p>
    <w:p w:rsidRDefault="00A55D49" w:rsidP="0076488F" w:rsidR="001D7C1D">
      <w:pPr>
        <w:jc w:val="right"/>
      </w:pPr>
      <w:r>
        <w:t>Matea Bizjak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</w:t>
      </w:r>
      <w:r w:rsidR="00E279F7">
        <w:t xml:space="preserve"> </w:t>
      </w:r>
      <w:r>
        <w:t>SZ-a)</w:t>
      </w:r>
      <w:r w:rsidR="00911BE3">
        <w:t>.</w:t>
      </w:r>
    </w:p>
    <w:p w:rsidRDefault="00911BE3" w:rsidP="001251F9" w:rsidR="00911BE3">
      <w:pPr>
        <w:jc w:val="both"/>
      </w:pPr>
    </w:p>
    <w:p w:rsidRDefault="00873C16" w:rsidP="001D7C1D" w:rsidR="00873C16"/>
    <w:p w:rsidRDefault="003501E2" w:rsidP="003501E2" w:rsidR="003501E2"/>
    <w:sectPr w:rsidSect="00585191" w:rsidR="003501E2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BB" w:rsidR="002D72BB">
      <w:r>
        <w:separator/>
      </w:r>
    </w:p>
  </w:endnote>
  <w:endnote w:id="0" w:type="continuationSeparator">
    <w:p w:rsidRDefault="002D72BB" w:rsidR="002D7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BB" w:rsidR="002D72BB">
      <w:r>
        <w:separator/>
      </w:r>
    </w:p>
  </w:footnote>
  <w:footnote w:id="0" w:type="continuationSeparator">
    <w:p w:rsidRDefault="002D72BB" w:rsidR="002D7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D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79F7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48 St -2021/2017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750515"/>
    <w:multiLevelType w:val="hybridMultilevel"/>
    <w:tmpl w:val="3E825A3C"/>
    <w:lvl w:tplc="E7568D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51C0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201F56"/>
    <w:rsid w:val="00220063"/>
    <w:rsid w:val="002730D8"/>
    <w:rsid w:val="002841E8"/>
    <w:rsid w:val="00290051"/>
    <w:rsid w:val="00291FA6"/>
    <w:rsid w:val="002A0703"/>
    <w:rsid w:val="002C1B18"/>
    <w:rsid w:val="002C4A56"/>
    <w:rsid w:val="002D72BB"/>
    <w:rsid w:val="00311D3C"/>
    <w:rsid w:val="00320F5B"/>
    <w:rsid w:val="003501E2"/>
    <w:rsid w:val="00366CB2"/>
    <w:rsid w:val="003B213D"/>
    <w:rsid w:val="00406D04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1268"/>
    <w:rsid w:val="005C35E5"/>
    <w:rsid w:val="005C473D"/>
    <w:rsid w:val="005C554A"/>
    <w:rsid w:val="005C5DB0"/>
    <w:rsid w:val="00656AB1"/>
    <w:rsid w:val="00677248"/>
    <w:rsid w:val="006852CE"/>
    <w:rsid w:val="00696016"/>
    <w:rsid w:val="006C0BFA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D0D0F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911BE3"/>
    <w:rsid w:val="00915334"/>
    <w:rsid w:val="009376C9"/>
    <w:rsid w:val="009519C9"/>
    <w:rsid w:val="00952AD6"/>
    <w:rsid w:val="009648A2"/>
    <w:rsid w:val="009903DB"/>
    <w:rsid w:val="009B033E"/>
    <w:rsid w:val="009C3707"/>
    <w:rsid w:val="009E15D8"/>
    <w:rsid w:val="00A00231"/>
    <w:rsid w:val="00A0286F"/>
    <w:rsid w:val="00A22919"/>
    <w:rsid w:val="00A545CD"/>
    <w:rsid w:val="00A55D49"/>
    <w:rsid w:val="00A568BF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D03905"/>
    <w:rsid w:val="00D1401A"/>
    <w:rsid w:val="00D452A3"/>
    <w:rsid w:val="00D47B9A"/>
    <w:rsid w:val="00D53EC5"/>
    <w:rsid w:val="00D91CEA"/>
    <w:rsid w:val="00DC795F"/>
    <w:rsid w:val="00DD7F40"/>
    <w:rsid w:val="00E02326"/>
    <w:rsid w:val="00E15C0B"/>
    <w:rsid w:val="00E279F7"/>
    <w:rsid w:val="00E3002E"/>
    <w:rsid w:val="00E30BD5"/>
    <w:rsid w:val="00E371BF"/>
    <w:rsid w:val="00E77639"/>
    <w:rsid w:val="00EA751C"/>
    <w:rsid w:val="00EB0FA7"/>
    <w:rsid w:val="00EC32DC"/>
    <w:rsid w:val="00EC4EE8"/>
    <w:rsid w:val="00ED3B98"/>
    <w:rsid w:val="00F24F8F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55D49"/>
    <w:pPr>
      <w:ind w:firstLine="708"/>
      <w:jc w:val="both"/>
    </w:pPr>
    <w:rPr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55D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55D49"/>
    <w:pPr>
      <w:ind w:firstLine="708"/>
      <w:jc w:val="both"/>
    </w:pPr>
    <w:rPr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A55D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1809</properties:Characters>
  <properties:Lines>61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2018-10-17T10:04:00Z</dcterms:created>
  <dc:creator>nribaric</dc:creator>
  <cp:lastModifiedBy>Matea Bizjak</cp:lastModifiedBy>
  <cp:lastPrinted>2018-10-17T11:22:00Z</cp:lastPrinted>
  <dcterms:modified xmlns:xsi="http://www.w3.org/2001/XMLSchema-instance" xsi:type="dcterms:W3CDTF">2018-10-17T11:22:00Z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(St-2021-17-zaključak-ročište za glasovanje o planu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