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6082" w14:paraId="8c16082" w:rsidRDefault="003F0221" w:rsidP="003F0221" w:rsidR="003C5FAC" w:rsidRPr="00BC543B">
      <w:pPr>
        <w:jc w:val="both"/>
        <w15:collapsed w:val="false"/>
        <w:rPr>
          <w:b/>
          <w:bCs/>
          <w:sz w:val="24"/>
          <w:szCs w:val="24"/>
        </w:rPr>
      </w:pPr>
      <w:bookmarkStart w:name="_GoBack" w:id="0"/>
      <w:bookmarkEnd w:id="0"/>
      <w:r w:rsidRPr="00BC543B">
        <w:rPr>
          <w:b/>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Look w:val="01E0" w:noVBand="0" w:noHBand="0" w:lastColumn="1" w:firstColumn="1" w:lastRow="1" w:firstRow="1"/>
      </w:tblPr>
      <w:tblGrid>
        <w:gridCol w:w="3060"/>
      </w:tblGrid>
      <w:tr w:rsidTr="006C7AF8" w:rsidR="003C5FAC" w:rsidRPr="00BC543B">
        <w:tc>
          <w:tcPr>
            <w:tcW w:type="dxa" w:w="3060"/>
          </w:tcPr>
          <w:p w:rsidRDefault="003C5FAC" w:rsidP="00442B59" w:rsidR="003C5FAC" w:rsidRPr="00BC543B">
            <w:pPr>
              <w:pStyle w:val="Naslov2"/>
              <w:rPr>
                <w:b w:val="false"/>
                <w:bCs/>
                <w:sz w:val="24"/>
                <w:szCs w:val="24"/>
              </w:rPr>
            </w:pPr>
            <w:r w:rsidRPr="00BC543B">
              <w:rPr>
                <w:b w:val="false"/>
                <w:bCs/>
                <w:sz w:val="24"/>
                <w:szCs w:val="24"/>
              </w:rPr>
              <w:t>REPUBLIKA HRVATSKA</w:t>
            </w:r>
          </w:p>
          <w:p w:rsidRDefault="003C5FAC" w:rsidP="003C5FAC" w:rsidR="003C5FAC" w:rsidRPr="00BC543B">
            <w:pPr>
              <w:rPr>
                <w:sz w:val="24"/>
                <w:szCs w:val="24"/>
              </w:rPr>
            </w:pPr>
            <w:r w:rsidRPr="00BC543B">
              <w:rPr>
                <w:sz w:val="24"/>
                <w:szCs w:val="24"/>
              </w:rPr>
              <w:t>Trgovački sud u Zagrebu</w:t>
            </w:r>
          </w:p>
          <w:p w:rsidRDefault="006C7AF8" w:rsidP="003C5FAC" w:rsidR="003C5FAC" w:rsidRPr="00BC543B">
            <w:pPr>
              <w:rPr>
                <w:sz w:val="24"/>
                <w:szCs w:val="24"/>
              </w:rPr>
            </w:pPr>
            <w:r w:rsidRPr="00BC543B">
              <w:rPr>
                <w:sz w:val="24"/>
                <w:szCs w:val="24"/>
              </w:rPr>
              <w:t xml:space="preserve"> </w:t>
            </w:r>
            <w:r w:rsidR="003C5FAC" w:rsidRPr="00BC543B">
              <w:rPr>
                <w:sz w:val="24"/>
                <w:szCs w:val="24"/>
              </w:rPr>
              <w:t>Zagreb, Amruševa 2/II</w:t>
            </w:r>
          </w:p>
        </w:tc>
      </w:tr>
    </w:tbl>
    <w:p w:rsidRDefault="004F7072" w:rsidP="00207199" w:rsidR="004F7072" w:rsidRPr="00BC543B">
      <w:pPr>
        <w:jc w:val="center"/>
        <w:rPr>
          <w:sz w:val="24"/>
          <w:szCs w:val="24"/>
        </w:rPr>
      </w:pPr>
    </w:p>
    <w:p w:rsidRDefault="00207199" w:rsidP="00207199" w:rsidR="00207199" w:rsidRPr="00BC543B">
      <w:pPr>
        <w:jc w:val="center"/>
        <w:rPr>
          <w:sz w:val="24"/>
          <w:szCs w:val="24"/>
        </w:rPr>
      </w:pPr>
      <w:r w:rsidRPr="00BC543B">
        <w:rPr>
          <w:sz w:val="24"/>
          <w:szCs w:val="24"/>
        </w:rPr>
        <w:t xml:space="preserve">R E P U B L I K A  H R V A T S K A </w:t>
      </w:r>
    </w:p>
    <w:p w:rsidRDefault="00207199" w:rsidP="00207199" w:rsidR="00207199"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BC543B">
        <w:rPr>
          <w:sz w:val="24"/>
          <w:szCs w:val="24"/>
        </w:rPr>
        <w:t>R J E Š E NJ E</w:t>
      </w:r>
    </w:p>
    <w:p w:rsidRDefault="004F7072" w:rsidP="00207199" w:rsidR="004F7072" w:rsidRPr="00BC543B">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p>
    <w:p w:rsidRDefault="006D0BB2" w:rsidP="006D0BB2" w:rsidR="006D0BB2" w:rsidRPr="00CE7D59"/>
    <w:p w:rsidRDefault="006D0BB2" w:rsidP="006D0BB2" w:rsidR="006D0BB2" w:rsidRPr="006D0BB2">
      <w:pPr>
        <w:ind w:firstLine="720"/>
        <w:jc w:val="both"/>
        <w:rPr>
          <w:b/>
          <w:sz w:val="24"/>
          <w:szCs w:val="24"/>
        </w:rPr>
      </w:pPr>
      <w:r w:rsidRPr="006D0BB2">
        <w:rPr>
          <w:sz w:val="24"/>
          <w:szCs w:val="24"/>
        </w:rPr>
        <w:t xml:space="preserve">Trgovački sud u Zagrebu, po sucu toga suda Vesni Sremac Šoštar u stečajnom postupku nad dužnikom BICIKLIST d.o.o. u stečaju, Zagreb, Ratarska 12, OIB: 52892161655,  dana </w:t>
      </w:r>
      <w:r>
        <w:rPr>
          <w:sz w:val="24"/>
          <w:szCs w:val="24"/>
        </w:rPr>
        <w:t>30</w:t>
      </w:r>
      <w:r w:rsidRPr="006D0BB2">
        <w:rPr>
          <w:sz w:val="24"/>
          <w:szCs w:val="24"/>
        </w:rPr>
        <w:t xml:space="preserve">. siječnja 2019. godine                                                       </w:t>
      </w:r>
    </w:p>
    <w:p w:rsidRDefault="00BC543B" w:rsidP="00BC543B" w:rsidR="00BC543B" w:rsidRPr="00BC543B">
      <w:pPr>
        <w:ind w:firstLine="720"/>
        <w:jc w:val="both"/>
        <w:rPr>
          <w:sz w:val="24"/>
          <w:szCs w:val="24"/>
          <w:lang w:val="pl-PL"/>
        </w:rPr>
      </w:pPr>
    </w:p>
    <w:p w:rsidRDefault="00795035" w:rsidP="009B12DA" w:rsidR="004F7072" w:rsidRPr="00BC543B">
      <w:pPr>
        <w:ind w:left="2880"/>
        <w:rPr>
          <w:sz w:val="24"/>
          <w:szCs w:val="24"/>
        </w:rPr>
      </w:pPr>
      <w:r w:rsidRPr="00BC543B">
        <w:rPr>
          <w:sz w:val="24"/>
          <w:szCs w:val="24"/>
        </w:rPr>
        <w:t xml:space="preserve">         </w:t>
      </w:r>
      <w:r w:rsidR="0046586E" w:rsidRPr="00BC543B">
        <w:rPr>
          <w:sz w:val="24"/>
          <w:szCs w:val="24"/>
        </w:rPr>
        <w:t>r i j e š i o   j e</w:t>
      </w:r>
    </w:p>
    <w:p w:rsidRDefault="0046586E" w:rsidP="00795035" w:rsidR="0046586E" w:rsidRPr="00BC543B">
      <w:pPr>
        <w:ind w:left="2880"/>
        <w:rPr>
          <w:sz w:val="24"/>
          <w:szCs w:val="24"/>
        </w:rPr>
      </w:pPr>
      <w:r w:rsidRPr="00BC543B">
        <w:rPr>
          <w:sz w:val="24"/>
          <w:szCs w:val="24"/>
        </w:rPr>
        <w:tab/>
      </w:r>
    </w:p>
    <w:p w:rsidRDefault="000544BF" w:rsidP="000544BF" w:rsidR="008F50DA" w:rsidRPr="00BC543B">
      <w:pPr>
        <w:pStyle w:val="Odlomakpopisa"/>
        <w:numPr>
          <w:ilvl w:val="0"/>
          <w:numId w:val="38"/>
        </w:numPr>
        <w:ind w:left="720"/>
        <w:jc w:val="both"/>
      </w:pPr>
      <w:r>
        <w:t>Tem</w:t>
      </w:r>
      <w:r w:rsidR="00F7261C">
        <w:t>e</w:t>
      </w:r>
      <w:r>
        <w:t xml:space="preserve">ljem čl. 38 b st.1 </w:t>
      </w:r>
      <w:proofErr w:type="spellStart"/>
      <w:r>
        <w:t>toč</w:t>
      </w:r>
      <w:proofErr w:type="spellEnd"/>
      <w:r>
        <w:t>. 4 SZ-a ( NN 44/96 i dr.) s</w:t>
      </w:r>
      <w:r w:rsidR="008F50DA" w:rsidRPr="00BC543B">
        <w:t xml:space="preserve">aziva se skupština vjerovnika u stečajnom postupku nad dužnikom </w:t>
      </w:r>
      <w:r w:rsidR="006D0BB2" w:rsidRPr="006D0BB2">
        <w:t>BICIKLIST d.o.o. u stečaju, Zagreb, Ratarska 12, OIB: 52892161655</w:t>
      </w:r>
      <w:r w:rsidR="008F50DA" w:rsidRPr="00BC543B">
        <w:t>, za  dan:</w:t>
      </w:r>
    </w:p>
    <w:p w:rsidRDefault="008F50DA" w:rsidP="008F50DA" w:rsidR="008F50DA" w:rsidRPr="00BC543B">
      <w:pPr>
        <w:ind w:left="720"/>
        <w:jc w:val="both"/>
        <w:rPr>
          <w:sz w:val="24"/>
          <w:szCs w:val="24"/>
        </w:rPr>
      </w:pPr>
    </w:p>
    <w:p w:rsidRDefault="006D0BB2" w:rsidP="008F50DA" w:rsidR="008F50DA" w:rsidRPr="00BC543B">
      <w:pPr>
        <w:ind w:left="720"/>
        <w:jc w:val="both"/>
        <w:rPr>
          <w:sz w:val="24"/>
          <w:szCs w:val="24"/>
        </w:rPr>
      </w:pPr>
      <w:r>
        <w:rPr>
          <w:b/>
          <w:sz w:val="24"/>
          <w:szCs w:val="24"/>
        </w:rPr>
        <w:t>14</w:t>
      </w:r>
      <w:r w:rsidR="007F259E" w:rsidRPr="00BC543B">
        <w:rPr>
          <w:b/>
          <w:sz w:val="24"/>
          <w:szCs w:val="24"/>
        </w:rPr>
        <w:t xml:space="preserve">. </w:t>
      </w:r>
      <w:r>
        <w:rPr>
          <w:b/>
          <w:sz w:val="24"/>
          <w:szCs w:val="24"/>
        </w:rPr>
        <w:t>ožujka</w:t>
      </w:r>
      <w:r w:rsidR="00022577">
        <w:rPr>
          <w:b/>
          <w:sz w:val="24"/>
          <w:szCs w:val="24"/>
        </w:rPr>
        <w:t xml:space="preserve"> </w:t>
      </w:r>
      <w:r>
        <w:rPr>
          <w:b/>
          <w:sz w:val="24"/>
          <w:szCs w:val="24"/>
        </w:rPr>
        <w:t>2019</w:t>
      </w:r>
      <w:r w:rsidR="008F50DA" w:rsidRPr="00BC543B">
        <w:rPr>
          <w:b/>
          <w:sz w:val="24"/>
          <w:szCs w:val="24"/>
        </w:rPr>
        <w:t xml:space="preserve">. u </w:t>
      </w:r>
      <w:r>
        <w:rPr>
          <w:b/>
          <w:sz w:val="24"/>
          <w:szCs w:val="24"/>
        </w:rPr>
        <w:t>10</w:t>
      </w:r>
      <w:r w:rsidR="00096574">
        <w:rPr>
          <w:b/>
          <w:sz w:val="24"/>
          <w:szCs w:val="24"/>
        </w:rPr>
        <w:t>,00</w:t>
      </w:r>
      <w:r w:rsidR="008F50DA" w:rsidRPr="00BC543B">
        <w:rPr>
          <w:b/>
          <w:sz w:val="24"/>
          <w:szCs w:val="24"/>
        </w:rPr>
        <w:t xml:space="preserve"> sati </w:t>
      </w:r>
      <w:r w:rsidR="008F50DA" w:rsidRPr="00BC543B">
        <w:rPr>
          <w:sz w:val="24"/>
          <w:szCs w:val="24"/>
        </w:rPr>
        <w:t>u zgradi</w:t>
      </w:r>
      <w:r w:rsidR="008F50DA" w:rsidRPr="00BC543B">
        <w:rPr>
          <w:b/>
          <w:sz w:val="24"/>
          <w:szCs w:val="24"/>
        </w:rPr>
        <w:t xml:space="preserve"> </w:t>
      </w:r>
      <w:r w:rsidR="008F50DA" w:rsidRPr="00BC543B">
        <w:rPr>
          <w:sz w:val="24"/>
          <w:szCs w:val="24"/>
        </w:rPr>
        <w:t xml:space="preserve">Trgovačkog suda </w:t>
      </w:r>
      <w:r>
        <w:rPr>
          <w:sz w:val="24"/>
          <w:szCs w:val="24"/>
        </w:rPr>
        <w:t>u Zagrebu, Petrinjska 8, soba 93/</w:t>
      </w:r>
      <w:r w:rsidR="008F50DA" w:rsidRPr="00BC543B">
        <w:rPr>
          <w:sz w:val="24"/>
          <w:szCs w:val="24"/>
        </w:rPr>
        <w:t xml:space="preserve">II  – </w:t>
      </w:r>
      <w:r>
        <w:rPr>
          <w:sz w:val="24"/>
          <w:szCs w:val="24"/>
        </w:rPr>
        <w:t>ulična</w:t>
      </w:r>
      <w:r w:rsidR="008F50DA" w:rsidRPr="00BC543B">
        <w:rPr>
          <w:sz w:val="24"/>
          <w:szCs w:val="24"/>
        </w:rPr>
        <w:t xml:space="preserve"> zgrada sa sljedećim:</w:t>
      </w:r>
    </w:p>
    <w:p w:rsidRDefault="008F50DA" w:rsidP="008F50DA" w:rsidR="008F50DA" w:rsidRPr="00BC543B">
      <w:pPr>
        <w:ind w:left="709"/>
        <w:jc w:val="both"/>
        <w:rPr>
          <w:sz w:val="24"/>
          <w:szCs w:val="24"/>
        </w:rPr>
      </w:pPr>
    </w:p>
    <w:p w:rsidRDefault="008F50DA" w:rsidP="008F50DA" w:rsidR="008F50DA">
      <w:pPr>
        <w:ind w:left="709"/>
        <w:jc w:val="both"/>
        <w:rPr>
          <w:sz w:val="24"/>
          <w:szCs w:val="24"/>
        </w:rPr>
      </w:pPr>
      <w:r w:rsidRPr="00BC543B">
        <w:rPr>
          <w:sz w:val="24"/>
          <w:szCs w:val="24"/>
        </w:rPr>
        <w:t>Dnevnim redom:</w:t>
      </w:r>
    </w:p>
    <w:p w:rsidRDefault="000544BF" w:rsidP="008F50DA" w:rsidR="000544BF">
      <w:pPr>
        <w:ind w:left="709"/>
        <w:jc w:val="both"/>
        <w:rPr>
          <w:sz w:val="24"/>
          <w:szCs w:val="24"/>
        </w:rPr>
      </w:pPr>
    </w:p>
    <w:p w:rsidRDefault="0082020B" w:rsidP="000544BF" w:rsidR="000544BF">
      <w:pPr>
        <w:pStyle w:val="Odlomakpopisa"/>
        <w:numPr>
          <w:ilvl w:val="0"/>
          <w:numId w:val="44"/>
        </w:numPr>
        <w:jc w:val="both"/>
      </w:pPr>
      <w:r>
        <w:t xml:space="preserve">Pribavljanje mišljenja o obustavi i zaključenju stečajnog postupka </w:t>
      </w:r>
      <w:proofErr w:type="spellStart"/>
      <w:r>
        <w:t>temeljm</w:t>
      </w:r>
      <w:proofErr w:type="spellEnd"/>
      <w:r>
        <w:t xml:space="preserve"> čl. 203. SZ-a (NN 44/96 – 133/12)</w:t>
      </w:r>
    </w:p>
    <w:p w:rsidRDefault="008F50DA" w:rsidP="007B4A23" w:rsidR="008F50DA" w:rsidRPr="00BC543B">
      <w:pPr>
        <w:jc w:val="both"/>
        <w:rPr>
          <w:sz w:val="24"/>
          <w:szCs w:val="24"/>
        </w:rPr>
      </w:pPr>
    </w:p>
    <w:p w:rsidRDefault="008F50DA" w:rsidP="008F50DA" w:rsidR="008F50DA" w:rsidRPr="00BC543B">
      <w:pPr>
        <w:pStyle w:val="Odlomakpopisa"/>
        <w:numPr>
          <w:ilvl w:val="0"/>
          <w:numId w:val="38"/>
        </w:numPr>
        <w:ind w:left="720"/>
        <w:jc w:val="both"/>
      </w:pPr>
      <w:r w:rsidRPr="00BC543B">
        <w:t xml:space="preserve">Na skupštinu vjerovnika se javnom objavom ovog rješenja pozivaju: vjerovnici stečajne mase, stečajni vjerovnici i stečajni upravitelj. </w:t>
      </w:r>
    </w:p>
    <w:p w:rsidRDefault="008F50DA" w:rsidP="008F50DA" w:rsidR="008F50DA" w:rsidRPr="00BC543B">
      <w:pPr>
        <w:ind w:firstLine="630"/>
        <w:jc w:val="both"/>
        <w:rPr>
          <w:sz w:val="24"/>
          <w:szCs w:val="24"/>
        </w:rPr>
      </w:pPr>
    </w:p>
    <w:p w:rsidRDefault="008F50DA" w:rsidP="008F50DA" w:rsidR="008F50DA" w:rsidRPr="00BC543B">
      <w:pPr>
        <w:pStyle w:val="Odlomakpopisa"/>
        <w:numPr>
          <w:ilvl w:val="0"/>
          <w:numId w:val="38"/>
        </w:numPr>
        <w:ind w:left="720"/>
        <w:jc w:val="both"/>
      </w:pPr>
      <w:r w:rsidRPr="00BC543B">
        <w:t>Ovo rješenje će se objaviti ne e-oglasnoj ploči suda.</w:t>
      </w:r>
    </w:p>
    <w:p w:rsidRDefault="008F50DA" w:rsidP="00C76469" w:rsidR="008F50DA" w:rsidRPr="00BC543B">
      <w:pPr>
        <w:jc w:val="both"/>
        <w:rPr>
          <w:sz w:val="24"/>
          <w:szCs w:val="24"/>
        </w:rPr>
      </w:pPr>
    </w:p>
    <w:p w:rsidRDefault="008F50DA" w:rsidP="008F50DA" w:rsidR="008F50DA" w:rsidRPr="00BC543B">
      <w:pPr>
        <w:jc w:val="center"/>
        <w:rPr>
          <w:sz w:val="24"/>
          <w:szCs w:val="24"/>
        </w:rPr>
      </w:pPr>
      <w:r w:rsidRPr="00BC543B">
        <w:rPr>
          <w:sz w:val="24"/>
          <w:szCs w:val="24"/>
        </w:rPr>
        <w:t>Obrazloženje</w:t>
      </w:r>
    </w:p>
    <w:p w:rsidRDefault="008F50DA" w:rsidP="008F50DA" w:rsidR="008F50DA" w:rsidRPr="00BC543B">
      <w:pPr>
        <w:rPr>
          <w:sz w:val="24"/>
          <w:szCs w:val="24"/>
        </w:rPr>
      </w:pPr>
    </w:p>
    <w:p w:rsidRDefault="008F50DA" w:rsidP="008F50DA" w:rsidR="008F50DA" w:rsidRPr="00BC543B">
      <w:pPr>
        <w:jc w:val="both"/>
        <w:rPr>
          <w:sz w:val="24"/>
          <w:szCs w:val="24"/>
        </w:rPr>
      </w:pPr>
      <w:r w:rsidRPr="00BC543B">
        <w:rPr>
          <w:sz w:val="24"/>
          <w:szCs w:val="24"/>
        </w:rPr>
        <w:tab/>
      </w:r>
      <w:r w:rsidRPr="007B4A23">
        <w:rPr>
          <w:sz w:val="24"/>
          <w:szCs w:val="24"/>
        </w:rPr>
        <w:t xml:space="preserve">Podneskom od </w:t>
      </w:r>
      <w:r w:rsidR="0082020B">
        <w:rPr>
          <w:sz w:val="24"/>
          <w:szCs w:val="24"/>
        </w:rPr>
        <w:t>28. siječnja 2019</w:t>
      </w:r>
      <w:r w:rsidRPr="007B4A23">
        <w:rPr>
          <w:sz w:val="24"/>
          <w:szCs w:val="24"/>
        </w:rPr>
        <w:t>.</w:t>
      </w:r>
      <w:r w:rsidR="0082020B">
        <w:rPr>
          <w:sz w:val="24"/>
          <w:szCs w:val="24"/>
        </w:rPr>
        <w:t xml:space="preserve">, stečajni upravitelj </w:t>
      </w:r>
      <w:r w:rsidR="000544BF">
        <w:rPr>
          <w:sz w:val="24"/>
          <w:szCs w:val="24"/>
        </w:rPr>
        <w:t xml:space="preserve">je predložio, sukladno odredbi čl. 38. b st.1 </w:t>
      </w:r>
      <w:proofErr w:type="spellStart"/>
      <w:r w:rsidR="000544BF">
        <w:rPr>
          <w:sz w:val="24"/>
          <w:szCs w:val="24"/>
        </w:rPr>
        <w:t>toč</w:t>
      </w:r>
      <w:proofErr w:type="spellEnd"/>
      <w:r w:rsidR="000544BF">
        <w:rPr>
          <w:sz w:val="24"/>
          <w:szCs w:val="24"/>
        </w:rPr>
        <w:t>.</w:t>
      </w:r>
      <w:r w:rsidR="007B4A23">
        <w:rPr>
          <w:sz w:val="24"/>
          <w:szCs w:val="24"/>
        </w:rPr>
        <w:t xml:space="preserve"> 4 SZ-a (NN 44/96 i </w:t>
      </w:r>
      <w:proofErr w:type="spellStart"/>
      <w:r w:rsidR="007B4A23">
        <w:rPr>
          <w:sz w:val="24"/>
          <w:szCs w:val="24"/>
        </w:rPr>
        <w:t>dr</w:t>
      </w:r>
      <w:proofErr w:type="spellEnd"/>
      <w:r w:rsidR="007B4A23">
        <w:rPr>
          <w:sz w:val="24"/>
          <w:szCs w:val="24"/>
        </w:rPr>
        <w:t xml:space="preserve">), </w:t>
      </w:r>
      <w:r w:rsidR="0082020B">
        <w:rPr>
          <w:sz w:val="24"/>
          <w:szCs w:val="24"/>
        </w:rPr>
        <w:t>sazivanje skupštine vjerovnika</w:t>
      </w:r>
      <w:r w:rsidR="007B4A23">
        <w:rPr>
          <w:sz w:val="24"/>
          <w:szCs w:val="24"/>
        </w:rPr>
        <w:t>, s dnevnim redom kao u izreci ovog rješenja.</w:t>
      </w:r>
    </w:p>
    <w:p w:rsidRDefault="007B4A23" w:rsidP="008F50DA" w:rsidR="007B4A23">
      <w:pPr>
        <w:jc w:val="center"/>
        <w:rPr>
          <w:sz w:val="24"/>
          <w:szCs w:val="24"/>
        </w:rPr>
      </w:pPr>
    </w:p>
    <w:p w:rsidRDefault="008F50DA" w:rsidP="008F50DA" w:rsidR="008F50DA" w:rsidRPr="00BC543B">
      <w:pPr>
        <w:jc w:val="center"/>
        <w:rPr>
          <w:sz w:val="24"/>
          <w:szCs w:val="24"/>
        </w:rPr>
      </w:pPr>
      <w:r w:rsidRPr="00BC543B">
        <w:rPr>
          <w:sz w:val="24"/>
          <w:szCs w:val="24"/>
        </w:rPr>
        <w:t xml:space="preserve">U Zagrebu, </w:t>
      </w:r>
      <w:r w:rsidR="0082020B">
        <w:rPr>
          <w:sz w:val="24"/>
          <w:szCs w:val="24"/>
        </w:rPr>
        <w:t>30. siječnja 2019</w:t>
      </w:r>
      <w:r w:rsidRPr="00BC543B">
        <w:rPr>
          <w:sz w:val="24"/>
          <w:szCs w:val="24"/>
        </w:rPr>
        <w:t>. godine</w:t>
      </w:r>
    </w:p>
    <w:p w:rsidRDefault="008F50DA" w:rsidP="008F50DA" w:rsidR="008F50DA" w:rsidRPr="00BC543B">
      <w:pPr>
        <w:ind w:left="4956"/>
        <w:jc w:val="right"/>
        <w:rPr>
          <w:sz w:val="24"/>
          <w:szCs w:val="24"/>
        </w:rPr>
      </w:pPr>
      <w:r w:rsidRPr="00BC543B">
        <w:rPr>
          <w:sz w:val="24"/>
          <w:szCs w:val="24"/>
        </w:rPr>
        <w:tab/>
      </w:r>
      <w:r w:rsidRPr="00BC543B">
        <w:rPr>
          <w:sz w:val="24"/>
          <w:szCs w:val="24"/>
        </w:rPr>
        <w:tab/>
        <w:t xml:space="preserve">Sudac: </w:t>
      </w:r>
    </w:p>
    <w:p w:rsidRDefault="008F50DA" w:rsidP="00E53D3D" w:rsidR="0034518E">
      <w:pPr>
        <w:pStyle w:val="Uvuenotijeloteksta"/>
        <w:ind w:firstLine="141" w:left="1983"/>
        <w:jc w:val="right"/>
      </w:pPr>
      <w:r w:rsidRPr="00BC543B">
        <w:t>Vesna Sremac Šoštar</w:t>
      </w:r>
      <w:r w:rsidR="0034518E">
        <w:t>,v.r.</w:t>
      </w:r>
    </w:p>
    <w:p w:rsidRDefault="0034518E" w:rsidP="00D338FD" w:rsidR="0034518E">
      <w:pPr>
        <w:pStyle w:val="Uvuenotijeloteksta"/>
        <w:ind w:firstLine="141" w:left="1983"/>
        <w:jc w:val="right"/>
      </w:pPr>
      <w:r>
        <w:t xml:space="preserve">Za točnost </w:t>
      </w:r>
      <w:proofErr w:type="spellStart"/>
      <w:r>
        <w:t>otpravka</w:t>
      </w:r>
      <w:proofErr w:type="spellEnd"/>
    </w:p>
    <w:p w:rsidRDefault="0034518E" w:rsidP="008F50DA" w:rsidR="008F50DA" w:rsidRPr="00BC543B">
      <w:pPr>
        <w:pStyle w:val="Uvuenotijeloteksta"/>
        <w:ind w:firstLine="141" w:left="1983"/>
        <w:jc w:val="right"/>
      </w:pPr>
      <w:r>
        <w:t>Matea Bizjak</w:t>
      </w: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8F50DA" w:rsidP="008F50DA" w:rsidR="008F50DA" w:rsidRPr="00BC543B">
      <w:pPr>
        <w:pStyle w:val="Tijeloteksta"/>
        <w:jc w:val="left"/>
        <w:rPr>
          <w:szCs w:val="24"/>
        </w:rPr>
      </w:pPr>
    </w:p>
    <w:p w:rsidRDefault="00F7261C" w:rsidP="008F50DA" w:rsidR="00F7261C">
      <w:pPr>
        <w:pStyle w:val="Tijeloteksta"/>
        <w:jc w:val="left"/>
        <w:rPr>
          <w:szCs w:val="24"/>
        </w:rPr>
      </w:pPr>
    </w:p>
    <w:p w:rsidRDefault="0082020B" w:rsidP="008F50DA" w:rsidR="0082020B">
      <w:pPr>
        <w:pStyle w:val="Tijeloteksta"/>
        <w:jc w:val="left"/>
        <w:rPr>
          <w:szCs w:val="24"/>
        </w:rPr>
      </w:pPr>
    </w:p>
    <w:p w:rsidRDefault="0082020B" w:rsidP="008F50DA" w:rsidR="0082020B">
      <w:pPr>
        <w:pStyle w:val="Tijeloteksta"/>
        <w:jc w:val="left"/>
        <w:rPr>
          <w:szCs w:val="24"/>
        </w:rPr>
      </w:pPr>
    </w:p>
    <w:p w:rsidRDefault="00A053B3" w:rsidP="008F50DA" w:rsidR="00A053B3">
      <w:pPr>
        <w:pStyle w:val="Tijeloteksta"/>
        <w:jc w:val="left"/>
        <w:rPr>
          <w:szCs w:val="24"/>
        </w:rPr>
      </w:pPr>
    </w:p>
    <w:p w:rsidRDefault="00A053B3" w:rsidP="008F50DA" w:rsidR="00A053B3">
      <w:pPr>
        <w:pStyle w:val="Tijeloteksta"/>
        <w:jc w:val="left"/>
        <w:rPr>
          <w:szCs w:val="24"/>
        </w:rPr>
      </w:pPr>
    </w:p>
    <w:p w:rsidRDefault="00A053B3" w:rsidP="008F50DA" w:rsidR="00A053B3">
      <w:pPr>
        <w:pStyle w:val="Tijeloteksta"/>
        <w:jc w:val="left"/>
        <w:rPr>
          <w:szCs w:val="24"/>
        </w:rPr>
      </w:pPr>
    </w:p>
    <w:p w:rsidRDefault="008F50DA" w:rsidP="008F50DA" w:rsidR="008F50DA" w:rsidRPr="00BC543B">
      <w:pPr>
        <w:pStyle w:val="Tijeloteksta"/>
        <w:jc w:val="left"/>
        <w:rPr>
          <w:szCs w:val="24"/>
        </w:rPr>
      </w:pPr>
      <w:r w:rsidRPr="00BC543B">
        <w:rPr>
          <w:szCs w:val="24"/>
        </w:rPr>
        <w:t>Uputa o pravnom lijeku:</w:t>
      </w:r>
    </w:p>
    <w:p w:rsidRDefault="008F50DA" w:rsidP="008F50DA" w:rsidR="008F50DA" w:rsidRPr="00BC543B">
      <w:pPr>
        <w:pStyle w:val="Tijeloteksta"/>
        <w:rPr>
          <w:szCs w:val="24"/>
        </w:rPr>
      </w:pPr>
      <w:r w:rsidRPr="00BC543B">
        <w:rPr>
          <w:szCs w:val="24"/>
        </w:rPr>
        <w:t xml:space="preserve">Protiv ovog rješenja nije dopuštena žalba (čl. 278. ZPP-a, a u vezi čl. 10. SZ-a). </w:t>
      </w:r>
    </w:p>
    <w:p w:rsidRDefault="008F50DA" w:rsidP="008F50DA" w:rsidR="008F50DA" w:rsidRPr="00BC543B">
      <w:pPr>
        <w:rPr>
          <w:sz w:val="24"/>
          <w:szCs w:val="24"/>
        </w:rPr>
      </w:pPr>
    </w:p>
    <w:p w:rsidRDefault="00D614EE" w:rsidP="008F50DA" w:rsidR="00D614EE" w:rsidRPr="00BC543B">
      <w:pPr>
        <w:pStyle w:val="Odlomakpopisa"/>
        <w:ind w:left="1080"/>
        <w:jc w:val="both"/>
      </w:pPr>
    </w:p>
    <w:sectPr w:rsidSect="00F7261C" w:rsidR="00D614EE" w:rsidRPr="00BC543B">
      <w:headerReference w:type="even" r:id="rId10"/>
      <w:headerReference w:type="default" r:id="rId11"/>
      <w:headerReference w:type="first" r:id="rId12"/>
      <w:pgSz w:h="16838" w:w="11906"/>
      <w:pgMar w:gutter="0" w:footer="720" w:header="720" w:left="1800" w:bottom="426" w:right="1800"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86" w:rsidR="002F6A86">
      <w:r>
        <w:separator/>
      </w:r>
    </w:p>
  </w:endnote>
  <w:endnote w:id="0" w:type="continuationSeparator">
    <w:p w:rsidRDefault="002F6A86" w:rsidR="002F6A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86" w:rsidR="002F6A86">
      <w:r>
        <w:separator/>
      </w:r>
    </w:p>
  </w:footnote>
  <w:footnote w:id="0" w:type="continuationSeparator">
    <w:p w:rsidRDefault="002F6A86" w:rsidR="002F6A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4F7072" w:rsidP="004F7072" w:rsidR="00FA480E" w:rsidRPr="006C7AF8">
    <w:pPr>
      <w:pStyle w:val="Zaglavlje"/>
      <w:numPr>
        <w:ilvl w:val="0"/>
        <w:numId w:val="35"/>
      </w:numPr>
      <w:jc w:val="center"/>
      <w:rPr>
        <w:sz w:val="24"/>
        <w:szCs w:val="24"/>
      </w:rPr>
    </w:pPr>
    <w:r w:rsidRPr="006C7AF8">
      <w:rPr>
        <w:sz w:val="24"/>
        <w:szCs w:val="24"/>
      </w:rPr>
      <w:t xml:space="preserve">2-                           </w:t>
    </w:r>
  </w:p>
  <w:p w:rsidRDefault="004E75B9" w:rsidP="006C7AF8" w:rsidR="006C7AF8" w:rsidRPr="006C7AF8">
    <w:pPr>
      <w:pStyle w:val="Zaglavlje"/>
      <w:ind w:left="720"/>
      <w:jc w:val="right"/>
      <w:rPr>
        <w:sz w:val="24"/>
        <w:szCs w:val="24"/>
      </w:rPr>
    </w:pPr>
    <w:r>
      <w:rPr>
        <w:sz w:val="24"/>
        <w:szCs w:val="24"/>
      </w:rPr>
      <w:t>48.St-</w:t>
    </w:r>
    <w:r w:rsidR="00A053B3">
      <w:rPr>
        <w:sz w:val="24"/>
        <w:szCs w:val="24"/>
      </w:rPr>
      <w:t>330/12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1067287"/>
      <w:docPartObj>
        <w:docPartGallery w:val="Page Numbers (Top of Page)"/>
        <w:docPartUnique/>
      </w:docPartObj>
    </w:sdtPr>
    <w:sdtEndPr>
      <w:rPr>
        <w:sz w:val="24"/>
        <w:szCs w:val="24"/>
      </w:rPr>
    </w:sdtEndPr>
    <w:sdtContent>
      <w:p w:rsidRDefault="00D614EE" w:rsidP="006C7AF8" w:rsidR="006C7AF8" w:rsidRPr="006C7AF8">
        <w:pPr>
          <w:pStyle w:val="Zaglavlje"/>
          <w:jc w:val="right"/>
          <w:rPr>
            <w:sz w:val="24"/>
            <w:szCs w:val="24"/>
          </w:rPr>
        </w:pPr>
        <w:r>
          <w:rPr>
            <w:sz w:val="24"/>
            <w:szCs w:val="24"/>
          </w:rPr>
          <w:t>48.St-</w:t>
        </w:r>
        <w:r w:rsidR="006D0BB2">
          <w:rPr>
            <w:sz w:val="24"/>
            <w:szCs w:val="24"/>
          </w:rPr>
          <w:t>330/12</w:t>
        </w:r>
      </w:p>
    </w:sdtContent>
  </w:sdt>
  <w:p w:rsidRDefault="006C7AF8" w:rsidR="006C7A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00C6BF8"/>
    <w:multiLevelType w:val="hybridMultilevel"/>
    <w:tmpl w:val="71AAEA00"/>
    <w:lvl w:tplc="F388304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3">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4">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EB40CF"/>
    <w:multiLevelType w:val="hybridMultilevel"/>
    <w:tmpl w:val="7F60FBF6"/>
    <w:lvl w:tplc="A22CE62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DB9696A"/>
    <w:multiLevelType w:val="hybridMultilevel"/>
    <w:tmpl w:val="8E408EB6"/>
    <w:lvl w:tplc="D988B8B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0">
    <w:nsid w:val="22A304D9"/>
    <w:multiLevelType w:val="hybridMultilevel"/>
    <w:tmpl w:val="C69A9D5C"/>
    <w:lvl w:tplc="D8642EC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12">
    <w:nsid w:val="28F622DC"/>
    <w:multiLevelType w:val="singleLevel"/>
    <w:tmpl w:val="2DC2DB3E"/>
    <w:lvl w:ilvl="0">
      <w:start w:val="1"/>
      <w:numFmt w:val="decimal"/>
      <w:lvlText w:val="%1."/>
      <w:legacy w:legacyIndent="283" w:legacySpace="0" w:legacy="true"/>
      <w:lvlJc w:val="left"/>
      <w:pPr>
        <w:ind w:hanging="283" w:left="900"/>
      </w:pPr>
    </w:lvl>
  </w:abstractNum>
  <w:abstractNum w:abstractNumId="13">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14">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7">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8">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E981A6D"/>
    <w:multiLevelType w:val="singleLevel"/>
    <w:tmpl w:val="2DC2DB3E"/>
    <w:lvl w:ilvl="0">
      <w:start w:val="1"/>
      <w:numFmt w:val="decimal"/>
      <w:lvlText w:val="%1."/>
      <w:legacy w:legacyIndent="283" w:legacySpace="0" w:legacy="true"/>
      <w:lvlJc w:val="left"/>
      <w:pPr>
        <w:ind w:hanging="283" w:left="900"/>
      </w:pPr>
    </w:lvl>
  </w:abstractNum>
  <w:abstractNum w:abstractNumId="20">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6">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7">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8">
    <w:nsid w:val="592F2770"/>
    <w:multiLevelType w:val="hybridMultilevel"/>
    <w:tmpl w:val="56DA4ED8"/>
    <w:lvl w:tplc="A478330A"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30">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32">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33">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4">
    <w:nsid w:val="669A6820"/>
    <w:multiLevelType w:val="hybridMultilevel"/>
    <w:tmpl w:val="0B58A3B2"/>
    <w:lvl w:tplc="78D4C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7">
    <w:nsid w:val="6D4E2151"/>
    <w:multiLevelType w:val="hybridMultilevel"/>
    <w:tmpl w:val="81E6FACE"/>
    <w:lvl w:tplc="9BC8B9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40">
    <w:nsid w:val="728F37D7"/>
    <w:multiLevelType w:val="hybridMultilevel"/>
    <w:tmpl w:val="9558F7FE"/>
    <w:lvl w:tplc="A0CC51E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4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1"/>
  </w:num>
  <w:num w:numId="2">
    <w:abstractNumId w:val="12"/>
  </w:num>
  <w:num w:numId="3">
    <w:abstractNumId w:val="13"/>
  </w:num>
  <w:num w:numId="4">
    <w:abstractNumId w:val="27"/>
  </w:num>
  <w:num w:numId="5">
    <w:abstractNumId w:val="19"/>
  </w:num>
  <w:num w:numId="6">
    <w:abstractNumId w:val="9"/>
  </w:num>
  <w:num w:numId="7">
    <w:abstractNumId w:val="21"/>
  </w:num>
  <w:num w:numId="8">
    <w:abstractNumId w:val="3"/>
  </w:num>
  <w:num w:numId="9">
    <w:abstractNumId w:val="38"/>
  </w:num>
  <w:num w:numId="10">
    <w:abstractNumId w:val="20"/>
  </w:num>
  <w:num w:numId="11">
    <w:abstractNumId w:val="4"/>
  </w:num>
  <w:num w:numId="12">
    <w:abstractNumId w:val="0"/>
  </w:num>
  <w:num w:numId="13">
    <w:abstractNumId w:val="17"/>
  </w:num>
  <w:num w:numId="14">
    <w:abstractNumId w:val="26"/>
  </w:num>
  <w:num w:numId="15">
    <w:abstractNumId w:val="33"/>
  </w:num>
  <w:num w:numId="16">
    <w:abstractNumId w:val="42"/>
  </w:num>
  <w:num w:numId="17">
    <w:abstractNumId w:val="25"/>
  </w:num>
  <w:num w:numId="18">
    <w:abstractNumId w:val="24"/>
  </w:num>
  <w:num w:numId="19">
    <w:abstractNumId w:val="29"/>
  </w:num>
  <w:num w:numId="20">
    <w:abstractNumId w:val="30"/>
  </w:num>
  <w:num w:numId="21">
    <w:abstractNumId w:val="31"/>
  </w:num>
  <w:num w:numId="22">
    <w:abstractNumId w:val="2"/>
  </w:num>
  <w:num w:numId="23">
    <w:abstractNumId w:val="23"/>
  </w:num>
  <w:num w:numId="24">
    <w:abstractNumId w:val="22"/>
  </w:num>
  <w:num w:numId="25">
    <w:abstractNumId w:val="39"/>
  </w:num>
  <w:num w:numId="26">
    <w:abstractNumId w:val="35"/>
  </w:num>
  <w:num w:numId="27">
    <w:abstractNumId w:val="36"/>
  </w:num>
  <w:num w:numId="28">
    <w:abstractNumId w:val="43"/>
  </w:num>
  <w:num w:numId="29">
    <w:abstractNumId w:val="18"/>
  </w:num>
  <w:num w:numId="30">
    <w:abstractNumId w:val="15"/>
  </w:num>
  <w:num w:numId="31">
    <w:abstractNumId w:val="16"/>
  </w:num>
  <w:num w:numId="32">
    <w:abstractNumId w:val="11"/>
    <w:lvlOverride w:ilvl="0">
      <w:startOverride w:val="1"/>
    </w:lvlOverride>
  </w:num>
  <w:num w:numId="33">
    <w:abstractNumId w:val="32"/>
  </w:num>
  <w:num w:numId="34">
    <w:abstractNumId w:val="8"/>
  </w:num>
  <w:num w:numId="35">
    <w:abstractNumId w:val="28"/>
  </w:num>
  <w:num w:numId="36">
    <w:abstractNumId w:val="7"/>
  </w:num>
  <w:num w:numId="37">
    <w:abstractNumId w:val="40"/>
  </w:num>
  <w:num w:numId="38">
    <w:abstractNumId w:val="34"/>
  </w:num>
  <w:num w:numId="39">
    <w:abstractNumId w:val="14"/>
  </w:num>
  <w:num w:numId="40">
    <w:abstractNumId w:val="37"/>
  </w:num>
  <w:num w:numId="41">
    <w:abstractNumId w:val="6"/>
  </w:num>
  <w:num w:numId="42">
    <w:abstractNumId w:val="1"/>
  </w:num>
  <w:num w:numId="43">
    <w:abstractNumId w:val="10"/>
  </w:num>
  <w:num w:numId="4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2577"/>
    <w:rsid w:val="00023B09"/>
    <w:rsid w:val="0003404D"/>
    <w:rsid w:val="00050497"/>
    <w:rsid w:val="00054414"/>
    <w:rsid w:val="000544BF"/>
    <w:rsid w:val="00056BF9"/>
    <w:rsid w:val="00062CBA"/>
    <w:rsid w:val="0006767C"/>
    <w:rsid w:val="00082BBE"/>
    <w:rsid w:val="00094714"/>
    <w:rsid w:val="00096574"/>
    <w:rsid w:val="000979D2"/>
    <w:rsid w:val="000A3AD2"/>
    <w:rsid w:val="000A438B"/>
    <w:rsid w:val="000A43AE"/>
    <w:rsid w:val="000B0316"/>
    <w:rsid w:val="000D2B2B"/>
    <w:rsid w:val="000E003F"/>
    <w:rsid w:val="000F767F"/>
    <w:rsid w:val="001067A2"/>
    <w:rsid w:val="001146AD"/>
    <w:rsid w:val="00114D7A"/>
    <w:rsid w:val="00121166"/>
    <w:rsid w:val="0012614C"/>
    <w:rsid w:val="00131251"/>
    <w:rsid w:val="00142025"/>
    <w:rsid w:val="00150283"/>
    <w:rsid w:val="001717A5"/>
    <w:rsid w:val="0017216B"/>
    <w:rsid w:val="00191296"/>
    <w:rsid w:val="00191A43"/>
    <w:rsid w:val="001A5773"/>
    <w:rsid w:val="001B2626"/>
    <w:rsid w:val="001B4D1B"/>
    <w:rsid w:val="001C4BF1"/>
    <w:rsid w:val="001C7F12"/>
    <w:rsid w:val="001D0211"/>
    <w:rsid w:val="001D1CFC"/>
    <w:rsid w:val="001D6CAF"/>
    <w:rsid w:val="001E4E34"/>
    <w:rsid w:val="001E5B37"/>
    <w:rsid w:val="00201CA4"/>
    <w:rsid w:val="00202972"/>
    <w:rsid w:val="00207199"/>
    <w:rsid w:val="00233F12"/>
    <w:rsid w:val="002432AA"/>
    <w:rsid w:val="002477B8"/>
    <w:rsid w:val="002533E9"/>
    <w:rsid w:val="002873E2"/>
    <w:rsid w:val="002907EF"/>
    <w:rsid w:val="002A5372"/>
    <w:rsid w:val="002C50CA"/>
    <w:rsid w:val="002D157E"/>
    <w:rsid w:val="002E3847"/>
    <w:rsid w:val="002E430B"/>
    <w:rsid w:val="002E5D62"/>
    <w:rsid w:val="002F4570"/>
    <w:rsid w:val="002F6A86"/>
    <w:rsid w:val="00317E73"/>
    <w:rsid w:val="0034518E"/>
    <w:rsid w:val="00353BA6"/>
    <w:rsid w:val="00357ABE"/>
    <w:rsid w:val="00372383"/>
    <w:rsid w:val="00374CD0"/>
    <w:rsid w:val="0039628C"/>
    <w:rsid w:val="003C5F18"/>
    <w:rsid w:val="003C5FAC"/>
    <w:rsid w:val="003D46DA"/>
    <w:rsid w:val="003F0221"/>
    <w:rsid w:val="003F22C5"/>
    <w:rsid w:val="003F7817"/>
    <w:rsid w:val="0040010D"/>
    <w:rsid w:val="00456FA8"/>
    <w:rsid w:val="0046586E"/>
    <w:rsid w:val="00481100"/>
    <w:rsid w:val="004952DB"/>
    <w:rsid w:val="004B1326"/>
    <w:rsid w:val="004B2F46"/>
    <w:rsid w:val="004B4731"/>
    <w:rsid w:val="004B545C"/>
    <w:rsid w:val="004D249D"/>
    <w:rsid w:val="004D2696"/>
    <w:rsid w:val="004D5853"/>
    <w:rsid w:val="004E75B9"/>
    <w:rsid w:val="004F7072"/>
    <w:rsid w:val="00526B04"/>
    <w:rsid w:val="00537F75"/>
    <w:rsid w:val="00555252"/>
    <w:rsid w:val="00555C80"/>
    <w:rsid w:val="00567300"/>
    <w:rsid w:val="00581D27"/>
    <w:rsid w:val="00583D8B"/>
    <w:rsid w:val="00585C9F"/>
    <w:rsid w:val="005A4239"/>
    <w:rsid w:val="005B65D9"/>
    <w:rsid w:val="005E201C"/>
    <w:rsid w:val="005E3C38"/>
    <w:rsid w:val="00612B27"/>
    <w:rsid w:val="00620498"/>
    <w:rsid w:val="00620C8D"/>
    <w:rsid w:val="00633AC4"/>
    <w:rsid w:val="00651158"/>
    <w:rsid w:val="00662D75"/>
    <w:rsid w:val="00686D61"/>
    <w:rsid w:val="00696045"/>
    <w:rsid w:val="00696658"/>
    <w:rsid w:val="006B5D3C"/>
    <w:rsid w:val="006C3A95"/>
    <w:rsid w:val="006C7AF8"/>
    <w:rsid w:val="006D0BB2"/>
    <w:rsid w:val="006D55AF"/>
    <w:rsid w:val="006E304A"/>
    <w:rsid w:val="006E46AB"/>
    <w:rsid w:val="006F6D68"/>
    <w:rsid w:val="00700853"/>
    <w:rsid w:val="00734423"/>
    <w:rsid w:val="0073490B"/>
    <w:rsid w:val="007377C7"/>
    <w:rsid w:val="007509F5"/>
    <w:rsid w:val="00785D13"/>
    <w:rsid w:val="00795035"/>
    <w:rsid w:val="007A0C29"/>
    <w:rsid w:val="007A3BD8"/>
    <w:rsid w:val="007B4A23"/>
    <w:rsid w:val="007D07D6"/>
    <w:rsid w:val="007D5369"/>
    <w:rsid w:val="007E3B1B"/>
    <w:rsid w:val="007F01D2"/>
    <w:rsid w:val="007F259E"/>
    <w:rsid w:val="007F3487"/>
    <w:rsid w:val="007F6AEC"/>
    <w:rsid w:val="008162EF"/>
    <w:rsid w:val="0082020B"/>
    <w:rsid w:val="008214DC"/>
    <w:rsid w:val="00836406"/>
    <w:rsid w:val="00844290"/>
    <w:rsid w:val="008551CF"/>
    <w:rsid w:val="008809E0"/>
    <w:rsid w:val="00893B60"/>
    <w:rsid w:val="00897D3D"/>
    <w:rsid w:val="008A0395"/>
    <w:rsid w:val="008A7093"/>
    <w:rsid w:val="008C1FD1"/>
    <w:rsid w:val="008C614C"/>
    <w:rsid w:val="008D50EB"/>
    <w:rsid w:val="008E1E54"/>
    <w:rsid w:val="008E321C"/>
    <w:rsid w:val="008F50DA"/>
    <w:rsid w:val="00914FD0"/>
    <w:rsid w:val="00917C00"/>
    <w:rsid w:val="00936200"/>
    <w:rsid w:val="00940717"/>
    <w:rsid w:val="009431B0"/>
    <w:rsid w:val="00945B73"/>
    <w:rsid w:val="009516AA"/>
    <w:rsid w:val="00951FE7"/>
    <w:rsid w:val="0095407F"/>
    <w:rsid w:val="009622A9"/>
    <w:rsid w:val="00981266"/>
    <w:rsid w:val="00993D07"/>
    <w:rsid w:val="00996C31"/>
    <w:rsid w:val="009B12DA"/>
    <w:rsid w:val="009F2851"/>
    <w:rsid w:val="00A00260"/>
    <w:rsid w:val="00A04C0E"/>
    <w:rsid w:val="00A053B3"/>
    <w:rsid w:val="00A11D45"/>
    <w:rsid w:val="00A2478E"/>
    <w:rsid w:val="00A312D2"/>
    <w:rsid w:val="00A317F7"/>
    <w:rsid w:val="00A336D1"/>
    <w:rsid w:val="00A841A3"/>
    <w:rsid w:val="00A85A5B"/>
    <w:rsid w:val="00AB061E"/>
    <w:rsid w:val="00AB32C6"/>
    <w:rsid w:val="00AB36FD"/>
    <w:rsid w:val="00AC0234"/>
    <w:rsid w:val="00AD6AD0"/>
    <w:rsid w:val="00AE0419"/>
    <w:rsid w:val="00B01EA5"/>
    <w:rsid w:val="00B103BA"/>
    <w:rsid w:val="00B172AB"/>
    <w:rsid w:val="00B17C27"/>
    <w:rsid w:val="00B25F6C"/>
    <w:rsid w:val="00B42C73"/>
    <w:rsid w:val="00B52268"/>
    <w:rsid w:val="00B561DA"/>
    <w:rsid w:val="00B57134"/>
    <w:rsid w:val="00B924F3"/>
    <w:rsid w:val="00BA468E"/>
    <w:rsid w:val="00BA7156"/>
    <w:rsid w:val="00BC543B"/>
    <w:rsid w:val="00BC577A"/>
    <w:rsid w:val="00BC5B11"/>
    <w:rsid w:val="00BF21D7"/>
    <w:rsid w:val="00BF4A85"/>
    <w:rsid w:val="00C008F7"/>
    <w:rsid w:val="00C2674F"/>
    <w:rsid w:val="00C37D5D"/>
    <w:rsid w:val="00C76469"/>
    <w:rsid w:val="00CD228D"/>
    <w:rsid w:val="00CD374E"/>
    <w:rsid w:val="00CE2DF4"/>
    <w:rsid w:val="00CE2EEE"/>
    <w:rsid w:val="00CE6725"/>
    <w:rsid w:val="00CE78D5"/>
    <w:rsid w:val="00CF463B"/>
    <w:rsid w:val="00D00630"/>
    <w:rsid w:val="00D45358"/>
    <w:rsid w:val="00D55369"/>
    <w:rsid w:val="00D614EE"/>
    <w:rsid w:val="00D66BEA"/>
    <w:rsid w:val="00D67387"/>
    <w:rsid w:val="00D773BD"/>
    <w:rsid w:val="00D77942"/>
    <w:rsid w:val="00D81DCF"/>
    <w:rsid w:val="00D97624"/>
    <w:rsid w:val="00DC598C"/>
    <w:rsid w:val="00DD411B"/>
    <w:rsid w:val="00DE234F"/>
    <w:rsid w:val="00E1180B"/>
    <w:rsid w:val="00E16A21"/>
    <w:rsid w:val="00E2754D"/>
    <w:rsid w:val="00E30351"/>
    <w:rsid w:val="00E47244"/>
    <w:rsid w:val="00E75232"/>
    <w:rsid w:val="00E878A4"/>
    <w:rsid w:val="00EA2B82"/>
    <w:rsid w:val="00EB224D"/>
    <w:rsid w:val="00EB6867"/>
    <w:rsid w:val="00EC16D7"/>
    <w:rsid w:val="00EC364A"/>
    <w:rsid w:val="00ED1C9A"/>
    <w:rsid w:val="00EF6841"/>
    <w:rsid w:val="00F1150B"/>
    <w:rsid w:val="00F1153C"/>
    <w:rsid w:val="00F15F2F"/>
    <w:rsid w:val="00F26245"/>
    <w:rsid w:val="00F3544E"/>
    <w:rsid w:val="00F53777"/>
    <w:rsid w:val="00F53D22"/>
    <w:rsid w:val="00F671BA"/>
    <w:rsid w:val="00F70733"/>
    <w:rsid w:val="00F7261C"/>
    <w:rsid w:val="00F772FA"/>
    <w:rsid w:val="00F80DD6"/>
    <w:rsid w:val="00F900D5"/>
    <w:rsid w:val="00FA30B5"/>
    <w:rsid w:val="00FA480E"/>
    <w:rsid w:val="00FA6161"/>
    <w:rsid w:val="00FC1635"/>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C7AF8"/>
    <w:rPr>
      <w:rFonts w:hAnsi="Tahoma" w:ascii="Tahoma"/>
      <w:b/>
      <w:color w:val="0000FF"/>
      <w:sz w:val="24"/>
    </w:rPr>
  </w:style>
  <w:style w:customStyle="true" w:styleId="Samoispravak" w:type="paragraph">
    <w:name w:val="Samoispravak"/>
    <w:rsid w:val="00EC16D7"/>
    <w:pPr>
      <w:spacing w:lineRule="auto" w:line="276" w:after="200"/>
    </w:pPr>
    <w:rPr>
      <w:rFonts w:cstheme="minorBidi" w:eastAsiaTheme="minorEastAsia" w:hAnsiTheme="minorHAnsi" w:asci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space="0" w:sz="0" w:color="auto" w:val="none"/>
      <w:shd w:fill="auto" w:color="auto" w:val="clear"/>
    </w:rPr>
  </w:style>
  <w:style w:customStyle="true" w:styleId="eSPISCCParagraphDefaultFont" w:type="character">
    <w:name w:val="eSPIS_CC_Paragraph Default Font"/>
    <w:basedOn w:val="Zadanifontodlomka"/>
    <w:rsid w:val="00583D8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583D8B"/>
    <w:rPr>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3D8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3D8B"/>
    <w:rPr>
      <w:rFonts w:cs="Times New Roman" w:hAnsi="Times New Roman" w:ascii="Times New Roman"/>
      <w:b w:val="false"/>
      <w:bCs w:val="false"/>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8F50DA"/>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4731"/>
    <w:pPr>
      <w:overflowPunct/>
      <w:autoSpaceDE/>
      <w:autoSpaceDN/>
      <w:adjustRightInd/>
      <w:jc w:val="both"/>
      <w:textAlignment w:val="auto"/>
    </w:pPr>
    <w:rPr>
      <w:sz w:val="24"/>
    </w:rPr>
  </w:style>
  <w:style w:styleId="Zaglavlje" w:type="paragraph">
    <w:name w:val="header"/>
    <w:basedOn w:val="Normal"/>
    <w:link w:val="ZaglavljeChar"/>
    <w:uiPriority w:val="99"/>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D773BD"/>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6C7AF8"/>
  </w:style>
  <w:style w:styleId="Podnaslov" w:type="paragraph">
    <w:name w:val="Subtitle"/>
    <w:basedOn w:val="Normal"/>
    <w:link w:val="PodnaslovChar"/>
    <w:qFormat/>
    <w:rsid w:val="006C7AF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C7AF8"/>
    <w:rPr>
      <w:rFonts w:ascii="Tahoma" w:hAnsi="Tahoma"/>
      <w:b/>
      <w:color w:val="0000FF"/>
      <w:sz w:val="24"/>
    </w:rPr>
  </w:style>
  <w:style w:customStyle="1" w:styleId="Samoispravak" w:type="paragraph">
    <w:name w:val="Samoispravak"/>
    <w:rsid w:val="00EC16D7"/>
    <w:pPr>
      <w:spacing w:after="200" w:line="276" w:lineRule="auto"/>
    </w:pPr>
    <w:rPr>
      <w:rFonts w:asciiTheme="minorHAnsi" w:cstheme="minorBidi" w:eastAsiaTheme="minorEastAsia" w:hAnsiTheme="minorHAnsi"/>
      <w:sz w:val="22"/>
      <w:szCs w:val="22"/>
    </w:rPr>
  </w:style>
  <w:style w:styleId="Uvuenotijeloteksta" w:type="paragraph">
    <w:name w:val="Body Text Indent"/>
    <w:basedOn w:val="Normal"/>
    <w:link w:val="UvuenotijelotekstaChar"/>
    <w:rsid w:val="00EC16D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EC16D7"/>
    <w:rPr>
      <w:sz w:val="24"/>
      <w:szCs w:val="24"/>
    </w:rPr>
  </w:style>
  <w:style w:styleId="Tekstrezerviranogmjesta" w:type="character">
    <w:name w:val="Placeholder Text"/>
    <w:basedOn w:val="Zadanifontodlomka"/>
    <w:uiPriority w:val="99"/>
    <w:semiHidden/>
    <w:rsid w:val="00583D8B"/>
    <w:rPr>
      <w:color w:val="808080"/>
      <w:bdr w:color="auto" w:space="0" w:sz="0" w:val="none"/>
      <w:shd w:color="auto" w:fill="auto" w:val="clear"/>
    </w:rPr>
  </w:style>
  <w:style w:customStyle="1" w:styleId="eSPISCCParagraphDefaultFont" w:type="character">
    <w:name w:val="eSPIS_CC_Paragraph Default Font"/>
    <w:basedOn w:val="Zadanifontodlomka"/>
    <w:rsid w:val="00583D8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583D8B"/>
    <w:rPr>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3D8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3D8B"/>
    <w:rPr>
      <w:rFonts w:ascii="Times New Roman" w:cs="Times New Roman" w:hAnsi="Times New Roman"/>
      <w:b w:val="0"/>
      <w:bCs w:val="0"/>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8F50DA"/>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St-330/2012</izvorni_sadrzaj>
    <derivirana_varijabla naziv="DomainObject.Predmet.OznakaBroj_1">St-330/2012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BICIKLIST d.o.o.</izvorni_sadrzaj>
    <derivirana_varijabla naziv="DomainObject.Predmet.ProtustrankaFormated_1">  BICIKLIST d.o.o.</derivirana_varijabla>
  </DomainObject.Predmet.ProtustrankaFormated>
  <DomainObject.Predmet.ProtustrankaFormatedOIB>
    <izvorni_sadrzaj>  BICIKLIST d.o.o., OIB 52892161655</izvorni_sadrzaj>
    <derivirana_varijabla naziv="DomainObject.Predmet.ProtustrankaFormatedOIB_1">  BICIKLIST d.o.o., OIB 52892161655</derivirana_varijabla>
  </DomainObject.Predmet.ProtustrankaFormatedOIB>
  <DomainObject.Predmet.ProtustrankaFormatedWithAdress>
    <izvorni_sadrzaj> BICIKLIST d.o.o., RATARSKA 12, 10000 Zagreb</izvorni_sadrzaj>
    <derivirana_varijabla naziv="DomainObject.Predmet.ProtustrankaFormatedWithAdress_1"> BICIKLIST d.o.o., RATARSKA 12, 10000 Zagreb</derivirana_varijabla>
  </DomainObject.Predmet.ProtustrankaFormatedWithAdress>
  <DomainObject.Predmet.ProtustrankaFormatedWithAdressOIB>
    <izvorni_sadrzaj> BICIKLIST d.o.o., OIB 52892161655, RATARSKA 12, 10000 Zagreb</izvorni_sadrzaj>
    <derivirana_varijabla naziv="DomainObject.Predmet.ProtustrankaFormatedWithAdressOIB_1"> BICIKLIST d.o.o., OIB 52892161655, RATARSKA 12, 10000 Zagreb</derivirana_varijabla>
  </DomainObject.Predmet.ProtustrankaFormatedWithAdressOIB>
  <DomainObject.Predmet.ProtustrankaWithAdress>
    <izvorni_sadrzaj>BICIKLIST d.o.o. RATARSKA 12, 10000 Zagreb</izvorni_sadrzaj>
    <derivirana_varijabla naziv="DomainObject.Predmet.ProtustrankaWithAdress_1">BICIKLIST d.o.o. RATARSKA 12, 10000 Zagreb</derivirana_varijabla>
  </DomainObject.Predmet.ProtustrankaWithAdress>
  <DomainObject.Predmet.ProtustrankaWithAdressOIB>
    <izvorni_sadrzaj>BICIKLIST d.o.o., OIB 52892161655, RATARSKA 12, 10000 Zagreb</izvorni_sadrzaj>
    <derivirana_varijabla naziv="DomainObject.Predmet.ProtustrankaWithAdressOIB_1">BICIKLIST d.o.o., OIB 52892161655, RATARSKA 12, 10000 Zagreb</derivirana_varijabla>
  </DomainObject.Predmet.ProtustrankaWithAdressOIB>
  <DomainObject.Predmet.ProtustrankaNazivFormated>
    <izvorni_sadrzaj>BICIKLIST d.o.o.</izvorni_sadrzaj>
    <derivirana_varijabla naziv="DomainObject.Predmet.ProtustrankaNazivFormated_1">BICIKLIST d.o.o.</derivirana_varijabla>
  </DomainObject.Predmet.ProtustrankaNazivFormated>
  <DomainObject.Predmet.ProtustrankaNazivFormatedOIB>
    <izvorni_sadrzaj>BICIKLIST d.o.o., OIB 52892161655</izvorni_sadrzaj>
    <derivirana_varijabla naziv="DomainObject.Predmet.ProtustrankaNazivFormatedOIB_1">BICIKLIST d.o.o., OIB 52892161655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JUROŠ; TOMISLAV HORVAT; MARICA LUKAČEVIĆ; Stevo Bosančić; KREŠIMIR BELŠČAK; Goran Švab; ZLATKO TRBUŠIĆ; TAHIRI MUHAREM; CENT GRADNJA d.o.o.; T.Č.T d.o.o.; Vedrana Pupić</izvorni_sadrzaj>
    <derivirana_varijabla naziv="DomainObject.Predmet.StrankaFormated_1">  MARIN JUROŠ; TOMISLAV HORVAT; MARICA LUKAČEVIĆ; Stevo Bosančić; KREŠIMIR BELŠČAK; Goran Švab; ZLATKO TRBUŠIĆ; TAHIRI MUHAREM; CENT GRADNJA d.o.o.; T.Č.T d.o.o.; Vedrana Pupić</derivirana_varijabla>
  </DomainObject.Predmet.StrankaFormated>
  <DomainObject.Predmet.StrankaFormatedOIB>
    <izvorni_sadrzaj>  MARIN JUROŠ; TOMISLAV HORVAT; MARICA LUKAČEVIĆ; Stevo Bosančić, OIB 12181702203; KREŠIMIR BELŠČAK; Goran Švab, OIB 45942927792; ZLATKO TRBUŠIĆ, OIB 49364835932; TAHIRI MUHAREM; CENT GRADNJA d.o.o., OIB 02977806640; T.Č.T d.o.o., OIB 50908373163; Vedrana Pupić, OIB 48892392806</izvorni_sadrzaj>
    <derivirana_varijabla naziv="DomainObject.Predmet.StrankaFormatedOIB_1">  MARIN JUROŠ; TOMISLAV HORVAT; MARICA LUKAČEVIĆ; Stevo Bosančić, OIB 12181702203; KREŠIMIR BELŠČAK; Goran Švab, OIB 45942927792; ZLATKO TRBUŠIĆ, OIB 49364835932; TAHIRI MUHAREM; CENT GRADNJA d.o.o., OIB 02977806640; T.Č.T d.o.o., OIB 50908373163; Vedrana Pupić, OIB 48892392806</derivirana_varijabla>
  </DomainObject.Predmet.StrankaFormatedOIB>
  <DomainObject.Predmet.StrankaFormatedWithAdress>
    <izvorni_sadrzaj>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izvorni_sadrzaj>
    <derivirana_varijabla naziv="DomainObject.Predmet.StrankaFormatedWithAdress_1">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derivirana_varijabla>
  </DomainObject.Predmet.StrankaFormatedWithAdress>
  <DomainObject.Predmet.StrankaFormatedWithAdressOIB>
    <izvorni_sadrzaj>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izvorni_sadrzaj>
    <derivirana_varijabla naziv="DomainObject.Predmet.StrankaFormatedWithAdressOIB_1">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derivirana_varijabla>
  </DomainObject.Predmet.StrankaFormatedWithAdressOIB>
  <DomainObject.Predmet.StrankaWithAdress>
    <izvorni_sadrzaj>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izvorni_sadrzaj>
    <derivirana_varijabla naziv="DomainObject.Predmet.StrankaWithAdress_1">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derivirana_varijabla>
  </DomainObject.Predmet.StrankaWithAdress>
  <DomainObject.Predmet.StrankaWithAdressOIB>
    <izvorni_sadrzaj>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izvorni_sadrzaj>
    <derivirana_varijabla naziv="DomainObject.Predmet.StrankaWithAdressOIB_1">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derivirana_varijabla>
  </DomainObject.Predmet.StrankaWithAdressOIB>
  <DomainObject.Predmet.StrankaNazivFormated>
    <izvorni_sadrzaj>MARIN JUROŠ,TOMISLAV HORVAT,MARICA LUKAČEVIĆ,Stevo Bosančić,KREŠIMIR BELŠČAK,Goran Švab,ZLATKO TRBUŠIĆ,TAHIRI MUHAREM,CENT GRADNJA d.o.o.,T.Č.T d.o.o.,Vedrana Pupić</izvorni_sadrzaj>
    <derivirana_varijabla naziv="DomainObject.Predmet.StrankaNazivFormated_1">MARIN JUROŠ,TOMISLAV HORVAT,MARICA LUKAČEVIĆ,Stevo Bosančić,KREŠIMIR BELŠČAK,Goran Švab,ZLATKO TRBUŠIĆ,TAHIRI MUHAREM,CENT GRADNJA d.o.o.,T.Č.T d.o.o.,Vedrana Pupić</derivirana_varijabla>
  </DomainObject.Predmet.StrankaNazivFormated>
  <DomainObject.Predmet.StrankaNazivFormatedOIB>
    <izvorni_sadrzaj>MARIN JUROŠ,TOMISLAV HORVAT,MARICA LUKAČEVIĆ,Stevo Bosančić, OIB 12181702203,KREŠIMIR BELŠČAK,Goran Švab, OIB 45942927792,ZLATKO TRBUŠIĆ, OIB 49364835932,TAHIRI MUHAREM,CENT GRADNJA d.o.o., OIB 02977806640,T.Č.T d.o.o., OIB 50908373163,Vedrana Pupić, OIB 48892392806</izvorni_sadrzaj>
    <derivirana_varijabla naziv="DomainObject.Predmet.StrankaNazivFormatedOIB_1">MARIN JUROŠ,TOMISLAV HORVAT,MARICA LUKAČEVIĆ,Stevo Bosančić, OIB 12181702203,KREŠIMIR BELŠČAK,Goran Švab, OIB 45942927792,ZLATKO TRBUŠIĆ, OIB 49364835932,TAHIRI MUHAREM,CENT GRADNJA d.o.o., OIB 02977806640,T.Č.T d.o.o., OIB 50908373163,Vedrana Pupić, OIB 48892392806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Formated>
  <DomainObject.Predmet.StrankaList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FormatedOIB>
  <DomainObject.Predmet.StrankaListFormatedWithAdress>
    <izvorni_sadrzaj>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izvorni_sadrzaj>
    <derivirana_varijabla naziv="DomainObject.Predmet.StrankaListFormatedWithAdress_1">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derivirana_varijabla>
  </DomainObject.Predmet.StrankaListFormatedWithAdress>
  <DomainObject.Predmet.StrankaListFormatedWithAdressOIB>
    <izvorni_sadrzaj>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izvorni_sadrzaj>
    <derivirana_varijabla naziv="DomainObject.Predmet.StrankaListFormatedWithAdressOIB_1">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derivirana_varijabla>
  </DomainObject.Predmet.StrankaListFormatedWithAdressOIB>
  <DomainObject.Predmet.StrankaListNaziv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Naziv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NazivFormated>
  <DomainObject.Predmet.StrankaListNaziv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Naziv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NazivFormatedOIB>
  <DomainObject.Predmet.ProtuStrankaListFormated>
    <izvorni_sadrzaj>
      <item>BICIKLIST d.o.o.</item>
    </izvorni_sadrzaj>
    <derivirana_varijabla naziv="DomainObject.Predmet.ProtuStrankaListFormated_1">
      <item>BICIKLIST d.o.o.</item>
    </derivirana_varijabla>
  </DomainObject.Predmet.ProtuStrankaListFormated>
  <DomainObject.Predmet.ProtuStrankaListFormatedOIB>
    <izvorni_sadrzaj>
      <item>BICIKLIST d.o.o., OIB 52892161655</item>
    </izvorni_sadrzaj>
    <derivirana_varijabla naziv="DomainObject.Predmet.ProtuStrankaListFormatedOIB_1">
      <item>BICIKLIST d.o.o., OIB 52892161655</item>
    </derivirana_varijabla>
  </DomainObject.Predmet.ProtuStrankaListFormatedOIB>
  <DomainObject.Predmet.ProtuStrankaListFormatedWithAdress>
    <izvorni_sadrzaj>
      <item>BICIKLIST d.o.o., RATARSKA 12, 10000 Zagreb</item>
    </izvorni_sadrzaj>
    <derivirana_varijabla naziv="DomainObject.Predmet.ProtuStrankaListFormatedWithAdress_1">
      <item>BICIKLIST d.o.o., RATARSKA 12, 10000 Zagreb</item>
    </derivirana_varijabla>
  </DomainObject.Predmet.ProtuStrankaListFormatedWithAdress>
  <DomainObject.Predmet.ProtuStrankaListFormatedWithAdressOIB>
    <izvorni_sadrzaj>
      <item>BICIKLIST d.o.o., OIB 52892161655, RATARSKA 12, 10000 Zagreb</item>
    </izvorni_sadrzaj>
    <derivirana_varijabla naziv="DomainObject.Predmet.ProtuStrankaListFormatedWithAdressOIB_1">
      <item>BICIKLIST d.o.o., OIB 52892161655, RATARSKA 12, 10000 Zagreb</item>
    </derivirana_varijabla>
  </DomainObject.Predmet.ProtuStrankaListFormatedWithAdressOIB>
  <DomainObject.Predmet.ProtuStrankaListNazivFormated>
    <izvorni_sadrzaj>
      <item>BICIKLIST d.o.o.</item>
    </izvorni_sadrzaj>
    <derivirana_varijabla naziv="DomainObject.Predmet.ProtuStrankaListNazivFormated_1">
      <item>BICIKLIST d.o.o.</item>
    </derivirana_varijabla>
  </DomainObject.Predmet.ProtuStrankaListNazivFormated>
  <DomainObject.Predmet.ProtuStrankaListNazivFormatedOIB>
    <izvorni_sadrzaj>
      <item>BICIKLIST d.o.o., OIB 52892161655</item>
    </izvorni_sadrzaj>
    <derivirana_varijabla naziv="DomainObject.Predmet.ProtuStrankaListNazivFormatedOIB_1">
      <item>BICIKLIST d.o.o., OIB 52892161655</item>
    </derivirana_varijabla>
  </DomainObject.Predmet.ProtuStrankaListNazivFormatedOIB>
  <DomainObject.Predmet.OstaliListFormated>
    <izvorni_sadrzaj>
      <item>Sunčica Benović</item>
      <item>Hypo Alpe-Adria_Bank d.d.</item>
      <item>Partner banka d.d.</item>
      <item>Mladen Lojen</item>
      <item>MF porezna uprava Zagreb</item>
      <item>Milorad Zajkovski</item>
    </izvorni_sadrzaj>
    <derivirana_varijabla naziv="DomainObject.Predmet.OstaliListFormated_1">
      <item>Sunčica Benović</item>
      <item>Hypo Alpe-Adria_Bank d.d.</item>
      <item>Partner banka d.d.</item>
      <item>Mladen Lojen</item>
      <item>MF porezna uprava Zagreb</item>
      <item>Milorad Zajkovski</item>
    </derivirana_varijabla>
  </DomainObject.Predmet.OstaliListFormated>
  <DomainObject.Predmet.OstaliList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FormatedOIB_1">
      <item>Sunčica Benović</item>
      <item>Hypo Alpe-Adria_Bank d.d., OIB 14036333877</item>
      <item>Partner banka d.d., OIB 71221608291</item>
      <item>Mladen Lojen</item>
      <item>MF porezna uprava Zagreb</item>
      <item>Milorad Zajkovski, OIB 59768013642</item>
    </derivirana_varijabla>
  </DomainObject.Predmet.OstaliListFormatedOIB>
  <DomainObject.Predmet.OstaliListFormatedWithAdress>
    <izvorni_sadrzaj>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izvorni_sadrzaj>
    <derivirana_varijabla naziv="DomainObject.Predmet.OstaliListFormatedWithAdress_1">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derivirana_varijabla>
  </DomainObject.Predmet.OstaliListFormatedWithAdress>
  <DomainObject.Predmet.OstaliListFormatedWithAdressOIB>
    <izvorni_sadrzaj>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izvorni_sadrzaj>
    <derivirana_varijabla naziv="DomainObject.Predmet.OstaliListFormatedWithAdressOIB_1">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derivirana_varijabla>
  </DomainObject.Predmet.OstaliListFormatedWithAdressOIB>
  <DomainObject.Predmet.OstaliListNazivFormated>
    <izvorni_sadrzaj>
      <item>Sunčica Benović</item>
      <item>Hypo Alpe-Adria_Bank d.d.</item>
      <item>Partner banka d.d.</item>
      <item>Mladen Lojen</item>
      <item>MF porezna uprava Zagreb</item>
      <item>Milorad Zajkovski</item>
    </izvorni_sadrzaj>
    <derivirana_varijabla naziv="DomainObject.Predmet.OstaliListNazivFormated_1">
      <item>Sunčica Benović</item>
      <item>Hypo Alpe-Adria_Bank d.d.</item>
      <item>Partner banka d.d.</item>
      <item>Mladen Lojen</item>
      <item>MF porezna uprava Zagreb</item>
      <item>Milorad Zajkovski</item>
    </derivirana_varijabla>
  </DomainObject.Predmet.OstaliListNazivFormated>
  <DomainObject.Predmet.OstaliListNaziv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NazivFormatedOIB_1">
      <item>Sunčica Benović</item>
      <item>Hypo Alpe-Adria_Bank d.d., OIB 14036333877</item>
      <item>Partner banka d.d., OIB 71221608291</item>
      <item>Mladen Lojen</item>
      <item>MF porezna uprava Zagreb</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KREŠIMIR BELŠČAK i dr.</izvorni_sadrzaj>
    <derivirana_varijabla naziv="DomainObject.Predmet.StrankaIDrugi_1">KREŠIMIR BELŠČAK i dr.</derivirana_varijabla>
  </DomainObject.Predmet.StrankaIDrugi>
  <DomainObject.Predmet.ProtustrankaIDrugi>
    <izvorni_sadrzaj>BICIKLIST d.o.o.</izvorni_sadrzaj>
    <derivirana_varijabla naziv="DomainObject.Predmet.ProtustrankaIDrugi_1">BICIKLIST d.o.o.</derivirana_varijabla>
  </DomainObject.Predmet.ProtustrankaIDrugi>
  <DomainObject.Predmet.StrankaIDrugiAdressOIB>
    <izvorni_sadrzaj>KREŠIMIR BELŠČAK, IVANE BRLIĆ MAŽURANIĆ 80F, 10000 Zagreb i dr.</izvorni_sadrzaj>
    <derivirana_varijabla naziv="DomainObject.Predmet.StrankaIDrugiAdressOIB_1">KREŠIMIR BELŠČAK, IVANE BRLIĆ MAŽURANIĆ 80F, 10000 Zagreb i dr.</derivirana_varijabla>
  </DomainObject.Predmet.StrankaIDrugiAdressOIB>
  <DomainObject.Predmet.ProtustrankaIDrugiAdressOIB>
    <izvorni_sadrzaj>BICIKLIST d.o.o., OIB 52892161655, RATARSKA 12, 10000 Zagreb</izvorni_sadrzaj>
    <derivirana_varijabla naziv="DomainObject.Predmet.ProtustrankaIDrugiAdressOIB_1">BICIKLIST d.o.o., OIB 52892161655,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izvorni_sadrzaj>
    <derivirana_varijabla naziv="DomainObject.Predmet.SudioniciListNaziv_1">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derivirana_varijabla>
  </DomainObject.Predmet.SudioniciListNaziv>
  <DomainObject.Predmet.SudioniciListAdressOIB>
    <izvorni_sadrzaj>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izvorni_sadrzaj>
    <derivirana_varijabla naziv="DomainObject.Predmet.SudioniciListAdressOIB_1">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izvorni_sadrzaj>
    <derivirana_varijabla naziv="DomainObject.Predmet.SudioniciListNazivOIB_1">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240</properties:Words>
  <properties:Characters>1154</properties:Characters>
  <properties:Lines>55</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2018-07-16T07:53:00Z</dcterms:created>
  <dc:creator>user</dc:creator>
  <cp:lastModifiedBy>Matea Bizjak</cp:lastModifiedBy>
  <cp:lastPrinted>2019-01-30T06:45:00Z</cp:lastPrinted>
  <dcterms:modified xmlns:xsi="http://www.w3.org/2001/XMLSchema-instance" xsi:type="dcterms:W3CDTF">2019-01-30T06:45:00Z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(St-330-12-skupština vjerovnika.docx)</vt:lpwstr>
  </prop:property>
  <prop:property name="CC_coloring" pid="4" fmtid="{D5CDD505-2E9C-101B-9397-08002B2CF9AE}">
    <vt:bool>false</vt:bool>
  </prop:property>
  <prop:property name="BrojStranica" pid="5" fmtid="{D5CDD505-2E9C-101B-9397-08002B2CF9AE}">
    <vt:i4>2</vt:i4>
  </prop:property>
</prop:Properties>
</file>