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e77a" w14:paraId="8f6e77a" w:rsidRDefault="00CD3C18" w:rsidR="00F37558" w:rsidRPr="0072446F">
      <w:pPr>
        <w15:collapsed w:val="false"/>
        <w:rPr>
          <w:color w:val="000000"/>
        </w:rPr>
      </w:pPr>
      <w:bookmarkStart w:name="_GoBack" w:id="0"/>
      <w:bookmarkEnd w:id="0"/>
      <w:r w:rsidRPr="0072446F">
        <w:rPr>
          <w:color w:val="000000"/>
        </w:rPr>
        <w:t xml:space="preserve">              </w:t>
      </w:r>
      <w:r w:rsidR="00A91A5F" w:rsidRPr="0072446F">
        <w:rPr>
          <w:color w:val="000000"/>
        </w:rPr>
        <w:t xml:space="preserve"> </w:t>
      </w:r>
      <w:r w:rsidRPr="0072446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558" w:rsidR="00F37558" w:rsidRPr="0072446F">
      <w:pPr>
        <w:rPr>
          <w:color w:val="000000"/>
        </w:rPr>
      </w:pPr>
    </w:p>
    <w:p w:rsidRDefault="001B2986" w:rsidR="00A91A5F" w:rsidRPr="0072446F">
      <w:pPr>
        <w:rPr>
          <w:color w:val="000000"/>
        </w:rPr>
      </w:pPr>
      <w:r w:rsidRPr="0072446F">
        <w:rPr>
          <w:color w:val="000000"/>
        </w:rPr>
        <w:t xml:space="preserve">  </w:t>
      </w:r>
      <w:r w:rsidR="00F37558" w:rsidRPr="0072446F">
        <w:rPr>
          <w:color w:val="000000"/>
        </w:rPr>
        <w:t xml:space="preserve">    </w:t>
      </w:r>
      <w:r w:rsidRPr="0072446F">
        <w:rPr>
          <w:color w:val="000000"/>
        </w:rPr>
        <w:t xml:space="preserve"> </w:t>
      </w:r>
      <w:r w:rsidR="00F37558" w:rsidRPr="0072446F">
        <w:rPr>
          <w:color w:val="000000"/>
        </w:rPr>
        <w:t xml:space="preserve"> </w:t>
      </w:r>
      <w:r w:rsidR="00A91A5F" w:rsidRPr="0072446F">
        <w:rPr>
          <w:color w:val="000000"/>
        </w:rPr>
        <w:t>R</w:t>
      </w:r>
      <w:r w:rsidRPr="0072446F">
        <w:rPr>
          <w:color w:val="000000"/>
        </w:rPr>
        <w:t>epublika Hrvatska</w:t>
      </w:r>
    </w:p>
    <w:p w:rsidRDefault="00A91A5F" w:rsidR="00C9407F" w:rsidRPr="0072446F">
      <w:pPr>
        <w:rPr>
          <w:color w:val="000000"/>
        </w:rPr>
      </w:pPr>
      <w:r w:rsidRPr="0072446F">
        <w:rPr>
          <w:color w:val="000000"/>
        </w:rPr>
        <w:t>TRGOVAČKI SUD U ZAGREBU</w:t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="002858C4" w:rsidRPr="0072446F">
        <w:rPr>
          <w:color w:val="000000"/>
        </w:rPr>
        <w:t xml:space="preserve">           </w:t>
      </w:r>
    </w:p>
    <w:p w:rsidRDefault="001B2986" w:rsidR="001B2986" w:rsidRPr="0072446F">
      <w:pPr>
        <w:rPr>
          <w:color w:val="000000"/>
        </w:rPr>
      </w:pPr>
      <w:r w:rsidRPr="0072446F">
        <w:rPr>
          <w:color w:val="000000"/>
        </w:rPr>
        <w:t xml:space="preserve">      Zagreb, Amruševa 2/II</w:t>
      </w:r>
    </w:p>
    <w:p w:rsidRDefault="001B2986" w:rsidP="0048217F" w:rsidR="00A91A5F" w:rsidRPr="0072446F">
      <w:pPr>
        <w:jc w:val="right"/>
        <w:rPr>
          <w:color w:val="000000"/>
        </w:rPr>
      </w:pPr>
      <w:r w:rsidRPr="0072446F">
        <w:rPr>
          <w:color w:val="000000"/>
        </w:rPr>
        <w:t>20</w:t>
      </w:r>
      <w:r w:rsidR="002858C4" w:rsidRPr="0072446F">
        <w:rPr>
          <w:color w:val="000000"/>
        </w:rPr>
        <w:t xml:space="preserve"> </w:t>
      </w:r>
      <w:r w:rsidR="00A91A5F" w:rsidRPr="0072446F">
        <w:rPr>
          <w:color w:val="000000"/>
        </w:rPr>
        <w:t>St-</w:t>
      </w:r>
      <w:r w:rsidR="00CD3C18" w:rsidRPr="0072446F">
        <w:rPr>
          <w:color w:val="000000"/>
        </w:rPr>
        <w:t>468/11</w:t>
      </w:r>
      <w:r w:rsidR="0048217F" w:rsidRPr="0072446F">
        <w:rPr>
          <w:color w:val="000000"/>
        </w:rPr>
        <w:t>-</w:t>
      </w:r>
      <w:r w:rsidR="00EC1E63" w:rsidRPr="0072446F">
        <w:rPr>
          <w:color w:val="000000"/>
        </w:rPr>
        <w:t>54</w:t>
      </w:r>
    </w:p>
    <w:p w:rsidRDefault="0048217F" w:rsidP="0048217F" w:rsidR="0048217F" w:rsidRPr="0072446F">
      <w:pPr>
        <w:jc w:val="right"/>
        <w:rPr>
          <w:color w:val="000000"/>
        </w:rPr>
      </w:pPr>
    </w:p>
    <w:p w:rsidRDefault="006F6CAE" w:rsidP="006F6CAE" w:rsidR="006F6CAE" w:rsidRPr="0072446F">
      <w:pPr>
        <w:jc w:val="center"/>
        <w:rPr>
          <w:color w:val="000000"/>
        </w:rPr>
      </w:pPr>
      <w:r w:rsidRPr="0072446F">
        <w:rPr>
          <w:color w:val="000000"/>
        </w:rPr>
        <w:t>U  I M E   R E P U B L I K E  H R V A T S K E</w:t>
      </w:r>
    </w:p>
    <w:p w:rsidRDefault="006F6CAE" w:rsidP="006F6CAE" w:rsidR="006F6CAE" w:rsidRPr="0072446F">
      <w:pPr>
        <w:rPr>
          <w:color w:val="000000"/>
        </w:rPr>
      </w:pPr>
    </w:p>
    <w:p w:rsidRDefault="00A91A5F" w:rsidP="00A91A5F" w:rsidR="00A91A5F" w:rsidRPr="0072446F">
      <w:pPr>
        <w:jc w:val="center"/>
        <w:rPr>
          <w:color w:val="000000"/>
        </w:rPr>
      </w:pPr>
      <w:r w:rsidRPr="0072446F">
        <w:rPr>
          <w:color w:val="000000"/>
        </w:rPr>
        <w:t>R</w:t>
      </w:r>
      <w:r w:rsidR="00E6684E" w:rsidRPr="0072446F">
        <w:rPr>
          <w:color w:val="000000"/>
        </w:rPr>
        <w:t xml:space="preserve"> </w:t>
      </w:r>
      <w:r w:rsidRPr="0072446F">
        <w:rPr>
          <w:color w:val="000000"/>
        </w:rPr>
        <w:t>J E Š E N J E</w:t>
      </w:r>
    </w:p>
    <w:p w:rsidRDefault="00A91A5F" w:rsidP="00A91A5F" w:rsidR="00A91A5F" w:rsidRPr="0072446F">
      <w:pPr>
        <w:jc w:val="center"/>
        <w:rPr>
          <w:color w:val="000000"/>
        </w:rPr>
      </w:pPr>
    </w:p>
    <w:p w:rsidRDefault="00220AB4" w:rsidP="00A91A5F" w:rsidR="00220AB4" w:rsidRPr="0072446F">
      <w:pPr>
        <w:jc w:val="center"/>
        <w:rPr>
          <w:color w:val="000000"/>
        </w:rPr>
      </w:pPr>
    </w:p>
    <w:p w:rsidRDefault="00A91A5F" w:rsidP="00A91A5F" w:rsidR="00A91A5F" w:rsidRPr="0072446F">
      <w:pPr>
        <w:ind w:firstLine="708"/>
        <w:jc w:val="both"/>
        <w:rPr>
          <w:color w:val="000000"/>
        </w:rPr>
      </w:pPr>
      <w:r w:rsidRPr="0072446F">
        <w:rPr>
          <w:bCs/>
          <w:color w:val="000000"/>
        </w:rPr>
        <w:t>TRGOVAČKI SUD U ZAGREBU,</w:t>
      </w:r>
      <w:r w:rsidRPr="0072446F">
        <w:rPr>
          <w:color w:val="000000"/>
        </w:rPr>
        <w:t xml:space="preserve"> po sucu</w:t>
      </w:r>
      <w:r w:rsidR="001B2986" w:rsidRPr="0072446F">
        <w:rPr>
          <w:color w:val="000000"/>
        </w:rPr>
        <w:t xml:space="preserve"> pojedincu</w:t>
      </w:r>
      <w:r w:rsidRPr="0072446F">
        <w:rPr>
          <w:color w:val="000000"/>
        </w:rPr>
        <w:t xml:space="preserve"> Luciji Butigan, u stečajnom postupku nad </w:t>
      </w:r>
      <w:r w:rsidR="00CD3C18" w:rsidRPr="0072446F">
        <w:rPr>
          <w:color w:val="000000"/>
        </w:rPr>
        <w:t>stečajnom masom</w:t>
      </w:r>
      <w:r w:rsidR="0048217F" w:rsidRPr="0072446F">
        <w:rPr>
          <w:color w:val="000000"/>
        </w:rPr>
        <w:t xml:space="preserve"> INDUSTROMONTAŽA d.o.o.</w:t>
      </w:r>
      <w:r w:rsidR="00CD3C18" w:rsidRPr="0072446F">
        <w:rPr>
          <w:color w:val="000000"/>
        </w:rPr>
        <w:t xml:space="preserve">, </w:t>
      </w:r>
      <w:r w:rsidR="0048217F" w:rsidRPr="0072446F">
        <w:rPr>
          <w:color w:val="000000"/>
        </w:rPr>
        <w:t xml:space="preserve"> Zagreb, Veslačka 2, MBS: 080119690, OIB: 09707833914, dana </w:t>
      </w:r>
      <w:r w:rsidR="00CD3C18" w:rsidRPr="0072446F">
        <w:rPr>
          <w:color w:val="000000"/>
        </w:rPr>
        <w:t>2</w:t>
      </w:r>
      <w:r w:rsidR="0048217F" w:rsidRPr="0072446F">
        <w:rPr>
          <w:color w:val="000000"/>
        </w:rPr>
        <w:t xml:space="preserve">3. </w:t>
      </w:r>
      <w:r w:rsidR="00CD3C18" w:rsidRPr="0072446F">
        <w:rPr>
          <w:color w:val="000000"/>
        </w:rPr>
        <w:t>rujna 2016</w:t>
      </w:r>
      <w:r w:rsidR="0048217F" w:rsidRPr="0072446F">
        <w:rPr>
          <w:color w:val="000000"/>
        </w:rPr>
        <w:t>.</w:t>
      </w:r>
    </w:p>
    <w:p w:rsidRDefault="00A91A5F" w:rsidR="00A91A5F" w:rsidRPr="0072446F">
      <w:pPr>
        <w:rPr>
          <w:color w:val="000000"/>
        </w:rPr>
      </w:pPr>
    </w:p>
    <w:p w:rsidRDefault="00A91A5F" w:rsidP="00A91A5F" w:rsidR="00A91A5F" w:rsidRPr="0072446F">
      <w:pPr>
        <w:jc w:val="center"/>
        <w:rPr>
          <w:color w:val="000000"/>
        </w:rPr>
      </w:pPr>
      <w:r w:rsidRPr="0072446F">
        <w:rPr>
          <w:color w:val="000000"/>
        </w:rPr>
        <w:t>r</w:t>
      </w:r>
      <w:r w:rsidR="00E6684E" w:rsidRPr="0072446F">
        <w:rPr>
          <w:color w:val="000000"/>
        </w:rPr>
        <w:t xml:space="preserve"> </w:t>
      </w:r>
      <w:r w:rsidRPr="0072446F">
        <w:rPr>
          <w:color w:val="000000"/>
        </w:rPr>
        <w:t>i</w:t>
      </w:r>
      <w:r w:rsidR="00E6684E" w:rsidRPr="0072446F">
        <w:rPr>
          <w:color w:val="000000"/>
        </w:rPr>
        <w:t xml:space="preserve"> </w:t>
      </w:r>
      <w:r w:rsidRPr="0072446F">
        <w:rPr>
          <w:color w:val="000000"/>
        </w:rPr>
        <w:t xml:space="preserve">j e š i o  </w:t>
      </w:r>
      <w:r w:rsidR="00E6684E" w:rsidRPr="0072446F">
        <w:rPr>
          <w:color w:val="000000"/>
        </w:rPr>
        <w:t xml:space="preserve"> </w:t>
      </w:r>
      <w:r w:rsidRPr="0072446F">
        <w:rPr>
          <w:color w:val="000000"/>
        </w:rPr>
        <w:t xml:space="preserve"> j e</w:t>
      </w:r>
    </w:p>
    <w:p w:rsidRDefault="00A91A5F" w:rsidP="00A91A5F" w:rsidR="00A91A5F" w:rsidRPr="0072446F">
      <w:pPr>
        <w:jc w:val="center"/>
        <w:rPr>
          <w:color w:val="000000"/>
        </w:rPr>
      </w:pPr>
    </w:p>
    <w:p w:rsidRDefault="00A91A5F" w:rsidP="00CD3C18" w:rsidR="00E6684E" w:rsidRPr="0072446F">
      <w:pPr>
        <w:numPr>
          <w:ilvl w:val="0"/>
          <w:numId w:val="3"/>
        </w:numPr>
        <w:rPr>
          <w:color w:val="000000"/>
        </w:rPr>
      </w:pPr>
      <w:r w:rsidRPr="0072446F">
        <w:rPr>
          <w:color w:val="000000"/>
        </w:rPr>
        <w:t xml:space="preserve">U stečajnom </w:t>
      </w:r>
      <w:r w:rsidR="00CD3C18" w:rsidRPr="0072446F">
        <w:rPr>
          <w:color w:val="000000"/>
        </w:rPr>
        <w:t>postupku nad stečajnom</w:t>
      </w:r>
      <w:r w:rsidR="0048217F" w:rsidRPr="0072446F">
        <w:rPr>
          <w:color w:val="000000"/>
        </w:rPr>
        <w:t xml:space="preserve"> </w:t>
      </w:r>
      <w:r w:rsidR="00CD3C18" w:rsidRPr="0072446F">
        <w:rPr>
          <w:color w:val="000000"/>
        </w:rPr>
        <w:t>masom</w:t>
      </w:r>
      <w:r w:rsidRPr="0072446F">
        <w:rPr>
          <w:color w:val="000000"/>
        </w:rPr>
        <w:t xml:space="preserve"> </w:t>
      </w:r>
      <w:r w:rsidR="0048217F" w:rsidRPr="0072446F">
        <w:rPr>
          <w:color w:val="000000"/>
        </w:rPr>
        <w:t>IN</w:t>
      </w:r>
      <w:r w:rsidR="00CD3C18" w:rsidRPr="0072446F">
        <w:rPr>
          <w:color w:val="000000"/>
        </w:rPr>
        <w:t>DUSTROMONTAŽA d.o.o.,</w:t>
      </w:r>
      <w:r w:rsidR="0048217F" w:rsidRPr="0072446F">
        <w:rPr>
          <w:color w:val="000000"/>
        </w:rPr>
        <w:t xml:space="preserve"> Zagreb, Veslačka 2, MBS: 080119690, OIB: 09707833914,</w:t>
      </w:r>
      <w:r w:rsidR="00C9407F" w:rsidRPr="0072446F">
        <w:rPr>
          <w:color w:val="000000"/>
        </w:rPr>
        <w:t xml:space="preserve"> </w:t>
      </w:r>
      <w:r w:rsidR="00CD3C18" w:rsidRPr="0072446F">
        <w:rPr>
          <w:color w:val="000000"/>
        </w:rPr>
        <w:t>postupak se obustavlja.</w:t>
      </w:r>
    </w:p>
    <w:p w:rsidRDefault="00CD3C18" w:rsidP="00CD3C18" w:rsidR="00CD3C18" w:rsidRPr="0072446F">
      <w:pPr>
        <w:rPr>
          <w:color w:val="000000"/>
        </w:rPr>
      </w:pPr>
    </w:p>
    <w:p w:rsidRDefault="00CD3C18" w:rsidP="002858C4" w:rsidR="00CD3C18" w:rsidRPr="0072446F">
      <w:pPr>
        <w:jc w:val="center"/>
        <w:rPr>
          <w:color w:val="000000"/>
        </w:rPr>
      </w:pPr>
    </w:p>
    <w:p w:rsidRDefault="002858C4" w:rsidP="002858C4" w:rsidR="002858C4" w:rsidRPr="0072446F">
      <w:pPr>
        <w:jc w:val="center"/>
        <w:rPr>
          <w:color w:val="000000"/>
        </w:rPr>
      </w:pPr>
      <w:r w:rsidRPr="0072446F">
        <w:rPr>
          <w:color w:val="000000"/>
        </w:rPr>
        <w:t>Obrazloženje</w:t>
      </w:r>
    </w:p>
    <w:p w:rsidRDefault="00CD3C18" w:rsidP="002858C4" w:rsidR="00CD3C18" w:rsidRPr="0072446F">
      <w:pPr>
        <w:jc w:val="center"/>
        <w:rPr>
          <w:color w:val="000000"/>
        </w:rPr>
      </w:pPr>
    </w:p>
    <w:p w:rsidRDefault="00CD3C18" w:rsidP="00A91A5F" w:rsidR="00220AB4" w:rsidRPr="0072446F">
      <w:pPr>
        <w:jc w:val="both"/>
        <w:rPr>
          <w:color w:val="000000"/>
        </w:rPr>
      </w:pPr>
      <w:r w:rsidRPr="0072446F">
        <w:rPr>
          <w:color w:val="000000"/>
        </w:rPr>
        <w:tab/>
      </w:r>
    </w:p>
    <w:p w:rsidRDefault="00CD3C18" w:rsidP="00220AB4" w:rsidR="002858C4" w:rsidRPr="0072446F">
      <w:pPr>
        <w:ind w:firstLine="708"/>
        <w:jc w:val="both"/>
        <w:rPr>
          <w:color w:val="000000"/>
        </w:rPr>
      </w:pPr>
      <w:r w:rsidRPr="0072446F">
        <w:rPr>
          <w:color w:val="000000"/>
        </w:rPr>
        <w:t>Rješenjem ovog suda br. St-468/11 od 13. travnja 2011., određen je nastavak postupka, a koje rješenje je objavljeno na oglasnoj ploči Trgovačkog suda u Zagrebu, u obliku Oglasa u Narodnim novinama br. 52/11 od 6. svibnja 2011.</w:t>
      </w:r>
    </w:p>
    <w:p w:rsidRDefault="00CD3C18" w:rsidP="00A91A5F" w:rsidR="00CD3C18" w:rsidRPr="0072446F">
      <w:pPr>
        <w:jc w:val="both"/>
        <w:rPr>
          <w:color w:val="000000"/>
        </w:rPr>
      </w:pPr>
      <w:r w:rsidRPr="0072446F">
        <w:rPr>
          <w:color w:val="000000"/>
        </w:rPr>
        <w:tab/>
      </w:r>
    </w:p>
    <w:p w:rsidRDefault="00CD3C18" w:rsidP="00A91A5F" w:rsidR="00CD3C18" w:rsidRPr="0072446F">
      <w:pPr>
        <w:jc w:val="both"/>
        <w:rPr>
          <w:color w:val="000000"/>
        </w:rPr>
      </w:pPr>
      <w:r w:rsidRPr="0072446F">
        <w:rPr>
          <w:color w:val="000000"/>
        </w:rPr>
        <w:tab/>
        <w:t>Stečajni upravitelj predložio je nastavak postupka, a zbog, u tom trenutku naknadne i potencijalne imovine stečajne mase, koju je temeljio na nepravomoćnoj tražbini u iznosu od 10.620.000,00 kn, sa pripadajućim kamatama, a s osnove korištenja četiri građevinska stroja (dizalice), a koji su se nalazili i koristili u Libiji i Tanzaniji. Međutim, po ukidnoj drugostupanjskoj odluci, naloženo je provođenje ponovnog parničnog prvostupan</w:t>
      </w:r>
      <w:r w:rsidR="00C648A0">
        <w:rPr>
          <w:color w:val="000000"/>
        </w:rPr>
        <w:t xml:space="preserve">jskog postupka, a temeljem </w:t>
      </w:r>
      <w:r w:rsidRPr="0072446F">
        <w:rPr>
          <w:color w:val="000000"/>
        </w:rPr>
        <w:t>kojeg se, a sukladno uputama iz drugostupanjske odluke ukazalo neophodnim provođenje dokaza, a u odnosu na koje dužnik nije raspolagao sa dostatnom dokumentacijom, odnosno, određene dokaze vještačenjem da nije bilo moguće zbog novonastalih ratnih zbivanja u zemljama sjeverne Afrike izvoditi.</w:t>
      </w:r>
      <w:r w:rsidR="00297736" w:rsidRPr="0072446F">
        <w:rPr>
          <w:color w:val="000000"/>
        </w:rPr>
        <w:t xml:space="preserve"> Zbog navedenih okolnosti, skupština vjerovnika je donijela odluku, odnosno dala je suglasnost stečajnom upravitelju da u predmetnoj parnici pod poslovnim brojem P-6531/11 Trgovački sud u Zagrebu, povuče tužbu</w:t>
      </w:r>
      <w:r w:rsidR="0020070D" w:rsidRPr="0072446F">
        <w:rPr>
          <w:color w:val="000000"/>
        </w:rPr>
        <w:t>, te zatim, da iz uplaćenog predujma isplati do tada nastale odvjetničke troškove u iznosu od 238.250,00 kn.</w:t>
      </w:r>
    </w:p>
    <w:p w:rsidRDefault="0020070D" w:rsidP="00A91A5F" w:rsidR="0020070D" w:rsidRPr="0072446F">
      <w:pPr>
        <w:jc w:val="both"/>
        <w:rPr>
          <w:color w:val="000000"/>
        </w:rPr>
      </w:pPr>
      <w:r w:rsidRPr="0072446F">
        <w:rPr>
          <w:color w:val="000000"/>
        </w:rPr>
        <w:tab/>
      </w:r>
    </w:p>
    <w:p w:rsidRDefault="0020070D" w:rsidP="0020070D" w:rsidR="00220AB4" w:rsidRPr="0072446F">
      <w:pPr>
        <w:jc w:val="both"/>
        <w:rPr>
          <w:color w:val="000000"/>
        </w:rPr>
      </w:pPr>
      <w:r w:rsidRPr="0072446F">
        <w:rPr>
          <w:color w:val="000000"/>
        </w:rPr>
        <w:tab/>
        <w:t xml:space="preserve">Pisanim podneskom od 31. kolovoza 2016., stečajni upravitelj podnio je prijavu nedostatnosti mase za ispunjenje ostalih obveza stečajne mase, a koju je putem Oglasa objavio u Narodnim novinama 80/16 od 7. rujna 2016. Navedenom objavom stečajni upravitelj pozvao je stečajne vjerovnike i vjerovnike ostalih obveza stečajne mase na </w:t>
      </w:r>
    </w:p>
    <w:p w:rsidRDefault="00220AB4" w:rsidP="0020070D" w:rsidR="00220AB4" w:rsidRPr="0072446F">
      <w:pPr>
        <w:jc w:val="both"/>
        <w:rPr>
          <w:color w:val="000000"/>
        </w:rPr>
      </w:pPr>
    </w:p>
    <w:p w:rsidRDefault="0020070D" w:rsidP="0020070D" w:rsidR="0020070D" w:rsidRPr="0072446F">
      <w:pPr>
        <w:jc w:val="both"/>
        <w:rPr>
          <w:color w:val="000000"/>
        </w:rPr>
      </w:pPr>
      <w:r w:rsidRPr="0072446F">
        <w:rPr>
          <w:color w:val="000000"/>
        </w:rPr>
        <w:t xml:space="preserve">dostavljanje mišljenja o podnesenoj prijavi temeljenoj na čl. 204. Stečajnog zakona (Narodne novine broj: 44/96, 161/98, 29/99, 129/00, 123/03, 197/03, 187/04, 82/06, 116/10, 125/12, 133/12). U ostavljenom roku, stečajni upravitelj nije zaprimio niti jedno pisano mišljenje. </w:t>
      </w:r>
    </w:p>
    <w:p w:rsidRDefault="0020070D" w:rsidP="0020070D" w:rsidR="0020070D" w:rsidRPr="0072446F">
      <w:pPr>
        <w:jc w:val="both"/>
        <w:rPr>
          <w:color w:val="000000"/>
        </w:rPr>
      </w:pPr>
    </w:p>
    <w:p w:rsidRDefault="0020070D" w:rsidP="0020070D" w:rsidR="0020070D" w:rsidRPr="0072446F">
      <w:pPr>
        <w:jc w:val="both"/>
        <w:rPr>
          <w:color w:val="000000"/>
        </w:rPr>
      </w:pPr>
      <w:r w:rsidRPr="0072446F">
        <w:rPr>
          <w:color w:val="000000"/>
        </w:rPr>
        <w:tab/>
        <w:t xml:space="preserve">U ovom postupku, namireni su troškovi stečajnog postupka u iznosu od 238.250,00 kn, a ostali su nepodmirene dospjele obveze stečajne mase u iznosu od 5.703,85 kn (703,85 kn materijalni troškovi, 5.000,00 kn odvjetnički troškovi), a u odnosu na koje je obveze stečajna masa bila i nedostatna, pa je sud na temelju čl. 204., SZ-a donio rješenje o obustavi stečajnog postupka zbog nedostatnosti mase za ispunjenje ostalih obveza stečajne mase. </w:t>
      </w:r>
    </w:p>
    <w:p w:rsidRDefault="0020070D" w:rsidP="0020070D" w:rsidR="0020070D" w:rsidRPr="0072446F">
      <w:pPr>
        <w:jc w:val="both"/>
        <w:rPr>
          <w:color w:val="000000"/>
        </w:rPr>
      </w:pPr>
      <w:r w:rsidRPr="0072446F">
        <w:rPr>
          <w:color w:val="000000"/>
        </w:rPr>
        <w:t xml:space="preserve"> </w:t>
      </w:r>
    </w:p>
    <w:p w:rsidRDefault="0020070D" w:rsidP="0020070D" w:rsidR="0048217F" w:rsidRPr="0072446F">
      <w:pPr>
        <w:jc w:val="both"/>
        <w:rPr>
          <w:color w:val="000000"/>
        </w:rPr>
      </w:pPr>
      <w:r w:rsidRPr="0072446F">
        <w:rPr>
          <w:color w:val="000000"/>
        </w:rPr>
        <w:tab/>
      </w:r>
    </w:p>
    <w:p w:rsidRDefault="006D2A3D" w:rsidP="00D50754" w:rsidR="00D50754" w:rsidRPr="0072446F">
      <w:pPr>
        <w:jc w:val="center"/>
        <w:rPr>
          <w:color w:val="000000"/>
        </w:rPr>
      </w:pPr>
      <w:r w:rsidRPr="0072446F">
        <w:rPr>
          <w:color w:val="000000"/>
        </w:rPr>
        <w:t>U Zagrebu</w:t>
      </w:r>
      <w:r w:rsidR="0048217F" w:rsidRPr="0072446F">
        <w:rPr>
          <w:color w:val="000000"/>
        </w:rPr>
        <w:t xml:space="preserve"> </w:t>
      </w:r>
      <w:r w:rsidR="00CD3C18" w:rsidRPr="0072446F">
        <w:rPr>
          <w:color w:val="000000"/>
        </w:rPr>
        <w:t>23</w:t>
      </w:r>
      <w:r w:rsidR="0048217F" w:rsidRPr="0072446F">
        <w:rPr>
          <w:color w:val="000000"/>
        </w:rPr>
        <w:t xml:space="preserve">. </w:t>
      </w:r>
      <w:r w:rsidR="00CD3C18" w:rsidRPr="0072446F">
        <w:rPr>
          <w:color w:val="000000"/>
        </w:rPr>
        <w:t>rujna</w:t>
      </w:r>
      <w:r w:rsidRPr="0072446F">
        <w:rPr>
          <w:color w:val="000000"/>
        </w:rPr>
        <w:t xml:space="preserve"> </w:t>
      </w:r>
      <w:r w:rsidR="001B2986" w:rsidRPr="0072446F">
        <w:rPr>
          <w:color w:val="000000"/>
        </w:rPr>
        <w:t>201</w:t>
      </w:r>
      <w:r w:rsidR="00CD3C18" w:rsidRPr="0072446F">
        <w:rPr>
          <w:color w:val="000000"/>
        </w:rPr>
        <w:t>6</w:t>
      </w:r>
      <w:r w:rsidR="001B2986" w:rsidRPr="0072446F">
        <w:rPr>
          <w:color w:val="000000"/>
        </w:rPr>
        <w:t>.</w:t>
      </w:r>
    </w:p>
    <w:p w:rsidRDefault="00D50754" w:rsidP="00D50754" w:rsidR="00D50754" w:rsidRPr="0072446F">
      <w:pPr>
        <w:jc w:val="both"/>
        <w:rPr>
          <w:color w:val="000000"/>
        </w:rPr>
      </w:pPr>
    </w:p>
    <w:p w:rsidRDefault="00D50754" w:rsidP="00D50754" w:rsidR="00D50754" w:rsidRPr="0072446F">
      <w:pPr>
        <w:jc w:val="both"/>
        <w:rPr>
          <w:color w:val="000000"/>
        </w:rPr>
      </w:pP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="001B2986" w:rsidRPr="0072446F">
        <w:rPr>
          <w:color w:val="000000"/>
        </w:rPr>
        <w:t xml:space="preserve">   </w:t>
      </w:r>
      <w:r w:rsidR="0048217F" w:rsidRPr="0072446F">
        <w:rPr>
          <w:color w:val="000000"/>
        </w:rPr>
        <w:t xml:space="preserve"> </w:t>
      </w:r>
      <w:r w:rsidRPr="0072446F">
        <w:rPr>
          <w:color w:val="000000"/>
        </w:rPr>
        <w:t>S</w:t>
      </w:r>
      <w:r w:rsidR="001B2986" w:rsidRPr="0072446F">
        <w:rPr>
          <w:color w:val="000000"/>
        </w:rPr>
        <w:t xml:space="preserve"> </w:t>
      </w:r>
      <w:r w:rsidRPr="0072446F">
        <w:rPr>
          <w:color w:val="000000"/>
        </w:rPr>
        <w:t>U</w:t>
      </w:r>
      <w:r w:rsidR="001B2986" w:rsidRPr="0072446F">
        <w:rPr>
          <w:color w:val="000000"/>
        </w:rPr>
        <w:t xml:space="preserve"> </w:t>
      </w:r>
      <w:r w:rsidRPr="0072446F">
        <w:rPr>
          <w:color w:val="000000"/>
        </w:rPr>
        <w:t>D</w:t>
      </w:r>
      <w:r w:rsidR="001B2986" w:rsidRPr="0072446F">
        <w:rPr>
          <w:color w:val="000000"/>
        </w:rPr>
        <w:t xml:space="preserve"> </w:t>
      </w:r>
      <w:r w:rsidRPr="0072446F">
        <w:rPr>
          <w:color w:val="000000"/>
        </w:rPr>
        <w:t>A</w:t>
      </w:r>
      <w:r w:rsidR="001B2986" w:rsidRPr="0072446F">
        <w:rPr>
          <w:color w:val="000000"/>
        </w:rPr>
        <w:t xml:space="preserve"> </w:t>
      </w:r>
      <w:r w:rsidRPr="0072446F">
        <w:rPr>
          <w:color w:val="000000"/>
        </w:rPr>
        <w:t>C:</w:t>
      </w:r>
    </w:p>
    <w:p w:rsidRDefault="00D50754" w:rsidP="00D50754" w:rsidR="00D50754" w:rsidRPr="0072446F">
      <w:pPr>
        <w:jc w:val="both"/>
        <w:rPr>
          <w:color w:val="000000"/>
        </w:rPr>
      </w:pPr>
    </w:p>
    <w:p w:rsidRDefault="00D50754" w:rsidP="00D50754" w:rsidR="00D50754" w:rsidRPr="0072446F">
      <w:pPr>
        <w:jc w:val="both"/>
        <w:rPr>
          <w:color w:val="000000"/>
        </w:rPr>
      </w:pP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</w:r>
      <w:r w:rsidRPr="0072446F">
        <w:rPr>
          <w:color w:val="000000"/>
        </w:rPr>
        <w:tab/>
        <w:t>LUCIJA BUTIGAN</w:t>
      </w:r>
      <w:r w:rsidR="00DE7224" w:rsidRPr="0072446F">
        <w:rPr>
          <w:color w:val="000000"/>
        </w:rPr>
        <w:t>, v.r.</w:t>
      </w:r>
    </w:p>
    <w:p w:rsidRDefault="00241CA3" w:rsidP="00D50754" w:rsidR="00241CA3" w:rsidRPr="0072446F">
      <w:pPr>
        <w:jc w:val="both"/>
        <w:rPr>
          <w:color w:val="000000"/>
        </w:rPr>
      </w:pPr>
    </w:p>
    <w:p w:rsidRDefault="001B2986" w:rsidP="001B2986" w:rsidR="00241CA3" w:rsidRPr="0072446F">
      <w:pPr>
        <w:jc w:val="both"/>
        <w:rPr>
          <w:color w:val="000000"/>
          <w:u w:val="single"/>
        </w:rPr>
      </w:pPr>
      <w:r w:rsidRPr="0072446F">
        <w:rPr>
          <w:color w:val="000000"/>
          <w:u w:val="single"/>
        </w:rPr>
        <w:t>UPUTA</w:t>
      </w:r>
      <w:r w:rsidR="00241CA3" w:rsidRPr="0072446F">
        <w:rPr>
          <w:color w:val="000000"/>
          <w:u w:val="single"/>
        </w:rPr>
        <w:t xml:space="preserve"> O PRAVNOM LIJEKU:</w:t>
      </w:r>
    </w:p>
    <w:p w:rsidRDefault="00241CA3" w:rsidP="00D50754" w:rsidR="00241CA3" w:rsidRPr="0072446F">
      <w:pPr>
        <w:jc w:val="both"/>
        <w:rPr>
          <w:color w:val="000000"/>
        </w:rPr>
      </w:pPr>
      <w:r w:rsidRPr="0072446F">
        <w:rPr>
          <w:color w:val="000000"/>
        </w:rPr>
        <w:t>Protiv ovog rješenja</w:t>
      </w:r>
      <w:r w:rsidR="0048217F" w:rsidRPr="0072446F">
        <w:rPr>
          <w:color w:val="000000"/>
        </w:rPr>
        <w:t xml:space="preserve"> dopuštena je žalba</w:t>
      </w:r>
      <w:r w:rsidRPr="0072446F">
        <w:rPr>
          <w:color w:val="000000"/>
        </w:rPr>
        <w:t>. Žalba se podnosi putem ovog suda Visokom trgovačkom sudu RH u dva primjerka u roku osam</w:t>
      </w:r>
      <w:r w:rsidR="0048217F" w:rsidRPr="0072446F">
        <w:rPr>
          <w:color w:val="000000"/>
        </w:rPr>
        <w:t xml:space="preserve"> dana od dana primitka rješenja. (članak 11. točka 1. SZ-a).</w:t>
      </w:r>
    </w:p>
    <w:p w:rsidRDefault="00241CA3" w:rsidP="00D50754" w:rsidR="00241CA3" w:rsidRPr="0072446F">
      <w:pPr>
        <w:jc w:val="both"/>
        <w:rPr>
          <w:color w:val="000000"/>
        </w:rPr>
      </w:pPr>
    </w:p>
    <w:p w:rsidRDefault="00DE7224" w:rsidR="00DE7224" w:rsidRPr="0072446F">
      <w:pPr>
        <w:ind w:left="4320"/>
        <w:rPr>
          <w:color w:val="000000"/>
        </w:rPr>
      </w:pPr>
      <w:r w:rsidRPr="0072446F">
        <w:rPr>
          <w:color w:val="000000"/>
        </w:rPr>
        <w:t>Za točnost otpravka-ovlašteni službenik:</w:t>
      </w:r>
    </w:p>
    <w:p w:rsidRDefault="00DE7224" w:rsidR="00DE7224" w:rsidRPr="0072446F">
      <w:pPr>
        <w:ind w:left="5040"/>
        <w:rPr>
          <w:color w:val="000000"/>
        </w:rPr>
      </w:pPr>
      <w:r w:rsidRPr="0072446F">
        <w:rPr>
          <w:color w:val="000000"/>
        </w:rPr>
        <w:t xml:space="preserve">         (</w:t>
      </w:r>
      <w:r w:rsidR="0020070D" w:rsidRPr="0072446F">
        <w:rPr>
          <w:color w:val="000000"/>
        </w:rPr>
        <w:t>Valentina</w:t>
      </w:r>
      <w:r w:rsidRPr="0072446F">
        <w:rPr>
          <w:color w:val="000000"/>
        </w:rPr>
        <w:t xml:space="preserve"> </w:t>
      </w:r>
      <w:r w:rsidR="0020070D" w:rsidRPr="0072446F">
        <w:rPr>
          <w:color w:val="000000"/>
        </w:rPr>
        <w:t>Kranjčić</w:t>
      </w:r>
      <w:r w:rsidRPr="0072446F">
        <w:rPr>
          <w:color w:val="000000"/>
        </w:rPr>
        <w:t>)</w:t>
      </w:r>
    </w:p>
    <w:p w:rsidRDefault="00DE7224" w:rsidP="00D50754" w:rsidR="00DE7224" w:rsidRPr="0072446F">
      <w:pPr>
        <w:jc w:val="both"/>
        <w:rPr>
          <w:color w:val="000000"/>
        </w:rPr>
      </w:pPr>
    </w:p>
    <w:p w:rsidRDefault="0048217F" w:rsidP="00D50754" w:rsidR="0048217F" w:rsidRPr="0072446F">
      <w:pPr>
        <w:jc w:val="both"/>
        <w:rPr>
          <w:color w:val="000000"/>
        </w:rPr>
      </w:pPr>
    </w:p>
    <w:p w:rsidRDefault="0048217F" w:rsidP="00D50754" w:rsidR="00241CA3" w:rsidRPr="0072446F">
      <w:pPr>
        <w:jc w:val="both"/>
        <w:rPr>
          <w:color w:val="FFFFFF"/>
        </w:rPr>
      </w:pPr>
      <w:r w:rsidRPr="0072446F">
        <w:rPr>
          <w:color w:val="FFFFFF"/>
        </w:rPr>
        <w:t>DNA:</w:t>
      </w:r>
    </w:p>
    <w:p w:rsidRDefault="00587161" w:rsidP="00D50754" w:rsidR="00D50754" w:rsidRPr="0072446F">
      <w:pPr>
        <w:numPr>
          <w:ilvl w:val="0"/>
          <w:numId w:val="1"/>
        </w:numPr>
        <w:jc w:val="both"/>
        <w:rPr>
          <w:color w:val="FFFFFF"/>
        </w:rPr>
      </w:pPr>
      <w:r w:rsidRPr="0072446F">
        <w:rPr>
          <w:color w:val="FFFFFF"/>
        </w:rPr>
        <w:t>stečajni upravitelj</w:t>
      </w:r>
    </w:p>
    <w:p w:rsidRDefault="0048217F" w:rsidP="00D50754" w:rsidR="0048217F" w:rsidRPr="0072446F">
      <w:pPr>
        <w:numPr>
          <w:ilvl w:val="0"/>
          <w:numId w:val="1"/>
        </w:numPr>
        <w:jc w:val="both"/>
        <w:rPr>
          <w:color w:val="FFFFFF"/>
        </w:rPr>
      </w:pPr>
      <w:r w:rsidRPr="0072446F">
        <w:rPr>
          <w:color w:val="FFFFFF"/>
        </w:rPr>
        <w:t>stečajna pisarnica</w:t>
      </w:r>
    </w:p>
    <w:p w:rsidRDefault="0048217F" w:rsidP="00D50754" w:rsidR="00D50754" w:rsidRPr="0072446F">
      <w:pPr>
        <w:numPr>
          <w:ilvl w:val="0"/>
          <w:numId w:val="1"/>
        </w:numPr>
        <w:jc w:val="both"/>
        <w:rPr>
          <w:color w:val="FFFFFF"/>
        </w:rPr>
      </w:pPr>
      <w:r w:rsidRPr="0072446F">
        <w:rPr>
          <w:color w:val="FFFFFF"/>
        </w:rPr>
        <w:t>sudski registar</w:t>
      </w:r>
    </w:p>
    <w:p w:rsidRDefault="0020070D" w:rsidP="00D50754" w:rsidR="0048217F" w:rsidRPr="0072446F">
      <w:pPr>
        <w:numPr>
          <w:ilvl w:val="0"/>
          <w:numId w:val="1"/>
        </w:numPr>
        <w:jc w:val="both"/>
        <w:rPr>
          <w:color w:val="FFFFFF"/>
        </w:rPr>
      </w:pPr>
      <w:r w:rsidRPr="0072446F">
        <w:rPr>
          <w:color w:val="FFFFFF"/>
        </w:rPr>
        <w:t>e-</w:t>
      </w:r>
      <w:r w:rsidR="0048217F" w:rsidRPr="0072446F">
        <w:rPr>
          <w:color w:val="FFFFFF"/>
        </w:rPr>
        <w:t>oglasna ploča suda</w:t>
      </w:r>
    </w:p>
    <w:p w:rsidRDefault="00D50754" w:rsidP="00D50754" w:rsidR="00D50754" w:rsidRPr="0072446F">
      <w:pPr>
        <w:jc w:val="both"/>
        <w:rPr>
          <w:color w:val="FFFFFF"/>
        </w:rPr>
      </w:pPr>
    </w:p>
    <w:p w:rsidRDefault="00D50754" w:rsidP="00D50754" w:rsidR="00D50754" w:rsidRPr="0072446F">
      <w:pPr>
        <w:jc w:val="both"/>
        <w:rPr>
          <w:color w:val="000000"/>
        </w:rPr>
      </w:pPr>
    </w:p>
    <w:sectPr w:rsidSect="000C4330" w:rsidR="00D50754" w:rsidRPr="0072446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C7E" w:rsidR="00256C7E" w:rsidRPr="0072446F">
      <w:pPr>
        <w:rPr>
          <w:color w:val="000000"/>
        </w:rPr>
      </w:pPr>
      <w:r w:rsidRPr="0072446F">
        <w:rPr>
          <w:color w:val="000000"/>
        </w:rPr>
        <w:separator/>
      </w:r>
    </w:p>
  </w:endnote>
  <w:endnote w:id="0" w:type="continuationSeparator">
    <w:p w:rsidRDefault="00256C7E" w:rsidR="00256C7E" w:rsidRPr="0072446F">
      <w:pPr>
        <w:rPr>
          <w:color w:val="000000"/>
        </w:rPr>
      </w:pPr>
      <w:r w:rsidRPr="0072446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C7E" w:rsidR="00256C7E" w:rsidRPr="0072446F">
      <w:pPr>
        <w:rPr>
          <w:color w:val="000000"/>
        </w:rPr>
      </w:pPr>
      <w:r w:rsidRPr="0072446F">
        <w:rPr>
          <w:color w:val="000000"/>
        </w:rPr>
        <w:separator/>
      </w:r>
    </w:p>
  </w:footnote>
  <w:footnote w:id="0" w:type="continuationSeparator">
    <w:p w:rsidRDefault="00256C7E" w:rsidR="00256C7E" w:rsidRPr="0072446F">
      <w:pPr>
        <w:rPr>
          <w:color w:val="000000"/>
        </w:rPr>
      </w:pPr>
      <w:r w:rsidRPr="0072446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17F" w:rsidP="00F04386" w:rsidR="0048217F" w:rsidRPr="0072446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2446F">
      <w:rPr>
        <w:rStyle w:val="Brojstranice"/>
        <w:color w:val="000000"/>
      </w:rPr>
      <w:fldChar w:fldCharType="begin"/>
    </w:r>
    <w:r w:rsidRPr="0072446F">
      <w:rPr>
        <w:rStyle w:val="Brojstranice"/>
        <w:color w:val="000000"/>
      </w:rPr>
      <w:instrText xml:space="preserve">PAGE  </w:instrText>
    </w:r>
    <w:r w:rsidRPr="0072446F">
      <w:rPr>
        <w:rStyle w:val="Brojstranice"/>
        <w:color w:val="000000"/>
      </w:rPr>
      <w:fldChar w:fldCharType="end"/>
    </w:r>
  </w:p>
  <w:p w:rsidRDefault="0048217F" w:rsidR="0048217F" w:rsidRPr="0072446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17F" w:rsidP="00F04386" w:rsidR="0048217F" w:rsidRPr="0072446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2446F">
      <w:rPr>
        <w:rStyle w:val="Brojstranice"/>
        <w:color w:val="000000"/>
      </w:rPr>
      <w:fldChar w:fldCharType="begin"/>
    </w:r>
    <w:r w:rsidRPr="0072446F">
      <w:rPr>
        <w:rStyle w:val="Brojstranice"/>
        <w:color w:val="000000"/>
      </w:rPr>
      <w:instrText xml:space="preserve">PAGE  </w:instrText>
    </w:r>
    <w:r w:rsidRPr="0072446F">
      <w:rPr>
        <w:rStyle w:val="Brojstranice"/>
        <w:color w:val="000000"/>
      </w:rPr>
      <w:fldChar w:fldCharType="separate"/>
    </w:r>
    <w:r w:rsidR="005D674E">
      <w:rPr>
        <w:rStyle w:val="Brojstranice"/>
        <w:noProof/>
        <w:color w:val="000000"/>
      </w:rPr>
      <w:t>2</w:t>
    </w:r>
    <w:r w:rsidRPr="0072446F">
      <w:rPr>
        <w:rStyle w:val="Brojstranice"/>
        <w:color w:val="000000"/>
      </w:rPr>
      <w:fldChar w:fldCharType="end"/>
    </w:r>
  </w:p>
  <w:p w:rsidRDefault="0048217F" w:rsidP="00587161" w:rsidR="0048217F" w:rsidRPr="0072446F">
    <w:pPr>
      <w:pStyle w:val="Zaglavlje"/>
      <w:jc w:val="right"/>
      <w:rPr>
        <w:color w:val="000000"/>
        <w:sz w:val="22"/>
        <w:szCs w:val="22"/>
      </w:rPr>
    </w:pPr>
    <w:r w:rsidRPr="0072446F">
      <w:rPr>
        <w:color w:val="000000"/>
        <w:sz w:val="22"/>
        <w:szCs w:val="22"/>
      </w:rPr>
      <w:t>20 St-</w:t>
    </w:r>
    <w:r w:rsidR="0020070D" w:rsidRPr="0072446F">
      <w:rPr>
        <w:color w:val="000000"/>
        <w:sz w:val="22"/>
        <w:szCs w:val="22"/>
      </w:rPr>
      <w:t>468/11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948CC"/>
    <w:multiLevelType w:val="hybridMultilevel"/>
    <w:tmpl w:val="3F621490"/>
    <w:lvl w:tplc="0B5C3C7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1219DA"/>
    <w:multiLevelType w:val="hybridMultilevel"/>
    <w:tmpl w:val="DDEE89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2EB"/>
    <w:rsid w:val="00000532"/>
    <w:rsid w:val="00010FCB"/>
    <w:rsid w:val="00011D63"/>
    <w:rsid w:val="00021D8B"/>
    <w:rsid w:val="000231B9"/>
    <w:rsid w:val="00023A75"/>
    <w:rsid w:val="0002625D"/>
    <w:rsid w:val="00046E86"/>
    <w:rsid w:val="0005197C"/>
    <w:rsid w:val="00054F3A"/>
    <w:rsid w:val="00057710"/>
    <w:rsid w:val="00061293"/>
    <w:rsid w:val="00063AA0"/>
    <w:rsid w:val="000656BC"/>
    <w:rsid w:val="0007126D"/>
    <w:rsid w:val="0007159E"/>
    <w:rsid w:val="00077E89"/>
    <w:rsid w:val="00090D1F"/>
    <w:rsid w:val="00091359"/>
    <w:rsid w:val="00093B7B"/>
    <w:rsid w:val="000946BB"/>
    <w:rsid w:val="0009709E"/>
    <w:rsid w:val="000A37F8"/>
    <w:rsid w:val="000B5ED8"/>
    <w:rsid w:val="000B7624"/>
    <w:rsid w:val="000C4330"/>
    <w:rsid w:val="000D13BD"/>
    <w:rsid w:val="000D5B21"/>
    <w:rsid w:val="000F14B4"/>
    <w:rsid w:val="0011374A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66554"/>
    <w:rsid w:val="00184275"/>
    <w:rsid w:val="00191C55"/>
    <w:rsid w:val="00191FE2"/>
    <w:rsid w:val="001926CD"/>
    <w:rsid w:val="001932AC"/>
    <w:rsid w:val="001979C3"/>
    <w:rsid w:val="001A4303"/>
    <w:rsid w:val="001A43D6"/>
    <w:rsid w:val="001B1140"/>
    <w:rsid w:val="001B2986"/>
    <w:rsid w:val="001C3BB6"/>
    <w:rsid w:val="001C3F8A"/>
    <w:rsid w:val="001C539A"/>
    <w:rsid w:val="001D0DA7"/>
    <w:rsid w:val="001D384C"/>
    <w:rsid w:val="001D45E1"/>
    <w:rsid w:val="001E0717"/>
    <w:rsid w:val="001F4D1D"/>
    <w:rsid w:val="0020070D"/>
    <w:rsid w:val="002028C7"/>
    <w:rsid w:val="002056CE"/>
    <w:rsid w:val="00205E5B"/>
    <w:rsid w:val="00220AB4"/>
    <w:rsid w:val="00227D1B"/>
    <w:rsid w:val="00231872"/>
    <w:rsid w:val="0023446B"/>
    <w:rsid w:val="00241CA3"/>
    <w:rsid w:val="00246434"/>
    <w:rsid w:val="00247E92"/>
    <w:rsid w:val="00256C7E"/>
    <w:rsid w:val="00266EFA"/>
    <w:rsid w:val="002858C4"/>
    <w:rsid w:val="00292259"/>
    <w:rsid w:val="00297736"/>
    <w:rsid w:val="002A6A75"/>
    <w:rsid w:val="002B2223"/>
    <w:rsid w:val="002C3272"/>
    <w:rsid w:val="002C48E3"/>
    <w:rsid w:val="002D1DBE"/>
    <w:rsid w:val="002E4A31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A0841"/>
    <w:rsid w:val="003D235C"/>
    <w:rsid w:val="003D5324"/>
    <w:rsid w:val="003E4F3A"/>
    <w:rsid w:val="003E7AB0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60F0B"/>
    <w:rsid w:val="0046201E"/>
    <w:rsid w:val="0046227E"/>
    <w:rsid w:val="00472DEF"/>
    <w:rsid w:val="0048217F"/>
    <w:rsid w:val="0048673F"/>
    <w:rsid w:val="004877F4"/>
    <w:rsid w:val="004906E8"/>
    <w:rsid w:val="00494C62"/>
    <w:rsid w:val="004B6567"/>
    <w:rsid w:val="004B7398"/>
    <w:rsid w:val="004C5FEF"/>
    <w:rsid w:val="004F7F39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6124E"/>
    <w:rsid w:val="0056293C"/>
    <w:rsid w:val="005637D8"/>
    <w:rsid w:val="005646AD"/>
    <w:rsid w:val="00573266"/>
    <w:rsid w:val="005778F8"/>
    <w:rsid w:val="00583D1A"/>
    <w:rsid w:val="00587161"/>
    <w:rsid w:val="005919E8"/>
    <w:rsid w:val="00595672"/>
    <w:rsid w:val="005956E2"/>
    <w:rsid w:val="005B12CC"/>
    <w:rsid w:val="005B229C"/>
    <w:rsid w:val="005B46FE"/>
    <w:rsid w:val="005C31A2"/>
    <w:rsid w:val="005C60AC"/>
    <w:rsid w:val="005D2281"/>
    <w:rsid w:val="005D2911"/>
    <w:rsid w:val="005D674E"/>
    <w:rsid w:val="005E7F78"/>
    <w:rsid w:val="005F07FF"/>
    <w:rsid w:val="005F1D9E"/>
    <w:rsid w:val="00601DF7"/>
    <w:rsid w:val="00603BCA"/>
    <w:rsid w:val="006042BD"/>
    <w:rsid w:val="0061517B"/>
    <w:rsid w:val="00636C8D"/>
    <w:rsid w:val="006376A1"/>
    <w:rsid w:val="00643C2D"/>
    <w:rsid w:val="00651093"/>
    <w:rsid w:val="00651DDD"/>
    <w:rsid w:val="00666F71"/>
    <w:rsid w:val="006671F2"/>
    <w:rsid w:val="00684FC3"/>
    <w:rsid w:val="00696933"/>
    <w:rsid w:val="006A5C5D"/>
    <w:rsid w:val="006A6097"/>
    <w:rsid w:val="006C5F5F"/>
    <w:rsid w:val="006D25DF"/>
    <w:rsid w:val="006D2A3D"/>
    <w:rsid w:val="006D4678"/>
    <w:rsid w:val="006D4B17"/>
    <w:rsid w:val="006D7CEA"/>
    <w:rsid w:val="006E7783"/>
    <w:rsid w:val="006F1ABF"/>
    <w:rsid w:val="006F5D39"/>
    <w:rsid w:val="006F6CAE"/>
    <w:rsid w:val="007051DB"/>
    <w:rsid w:val="00716258"/>
    <w:rsid w:val="0072446F"/>
    <w:rsid w:val="00730663"/>
    <w:rsid w:val="00734A10"/>
    <w:rsid w:val="00737D2F"/>
    <w:rsid w:val="00743207"/>
    <w:rsid w:val="0074699A"/>
    <w:rsid w:val="007575C5"/>
    <w:rsid w:val="00760AFF"/>
    <w:rsid w:val="0076556D"/>
    <w:rsid w:val="007669F9"/>
    <w:rsid w:val="007769E6"/>
    <w:rsid w:val="00787D27"/>
    <w:rsid w:val="007A3F0F"/>
    <w:rsid w:val="007A4BA0"/>
    <w:rsid w:val="007D04C4"/>
    <w:rsid w:val="007D4638"/>
    <w:rsid w:val="007D7306"/>
    <w:rsid w:val="007E7DF7"/>
    <w:rsid w:val="007F38E6"/>
    <w:rsid w:val="00800A5E"/>
    <w:rsid w:val="00801B22"/>
    <w:rsid w:val="00805B70"/>
    <w:rsid w:val="008120EC"/>
    <w:rsid w:val="00817CCE"/>
    <w:rsid w:val="008502EB"/>
    <w:rsid w:val="0089691E"/>
    <w:rsid w:val="008A4718"/>
    <w:rsid w:val="008B28F1"/>
    <w:rsid w:val="008C0FA2"/>
    <w:rsid w:val="008E0E63"/>
    <w:rsid w:val="008E69C6"/>
    <w:rsid w:val="008E77C0"/>
    <w:rsid w:val="00903240"/>
    <w:rsid w:val="00914B34"/>
    <w:rsid w:val="00920983"/>
    <w:rsid w:val="00922CBD"/>
    <w:rsid w:val="009307DC"/>
    <w:rsid w:val="00932012"/>
    <w:rsid w:val="009333B7"/>
    <w:rsid w:val="00937750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6028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F066E"/>
    <w:rsid w:val="009F4A06"/>
    <w:rsid w:val="009F5DF8"/>
    <w:rsid w:val="00A0295F"/>
    <w:rsid w:val="00A11DA2"/>
    <w:rsid w:val="00A12EB9"/>
    <w:rsid w:val="00A1576E"/>
    <w:rsid w:val="00A2222E"/>
    <w:rsid w:val="00A32930"/>
    <w:rsid w:val="00A358CE"/>
    <w:rsid w:val="00A422D5"/>
    <w:rsid w:val="00A42801"/>
    <w:rsid w:val="00A43733"/>
    <w:rsid w:val="00A46EAA"/>
    <w:rsid w:val="00A53B26"/>
    <w:rsid w:val="00A545C8"/>
    <w:rsid w:val="00A64271"/>
    <w:rsid w:val="00A644BA"/>
    <w:rsid w:val="00A825D5"/>
    <w:rsid w:val="00A8321C"/>
    <w:rsid w:val="00A91A5F"/>
    <w:rsid w:val="00AA1C54"/>
    <w:rsid w:val="00AB2CA8"/>
    <w:rsid w:val="00AC6102"/>
    <w:rsid w:val="00AE4743"/>
    <w:rsid w:val="00AE528F"/>
    <w:rsid w:val="00B0641C"/>
    <w:rsid w:val="00B12436"/>
    <w:rsid w:val="00B209DC"/>
    <w:rsid w:val="00B32D1C"/>
    <w:rsid w:val="00B37498"/>
    <w:rsid w:val="00B412D0"/>
    <w:rsid w:val="00B425CA"/>
    <w:rsid w:val="00B42701"/>
    <w:rsid w:val="00B57E3F"/>
    <w:rsid w:val="00B70B31"/>
    <w:rsid w:val="00B70B36"/>
    <w:rsid w:val="00B8164E"/>
    <w:rsid w:val="00B81C09"/>
    <w:rsid w:val="00B86AD9"/>
    <w:rsid w:val="00B959F6"/>
    <w:rsid w:val="00BA40EA"/>
    <w:rsid w:val="00BB030C"/>
    <w:rsid w:val="00BB3122"/>
    <w:rsid w:val="00BD0C54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734F"/>
    <w:rsid w:val="00C31FA1"/>
    <w:rsid w:val="00C47C1F"/>
    <w:rsid w:val="00C5251A"/>
    <w:rsid w:val="00C536A5"/>
    <w:rsid w:val="00C641E6"/>
    <w:rsid w:val="00C648A0"/>
    <w:rsid w:val="00C85166"/>
    <w:rsid w:val="00C86E25"/>
    <w:rsid w:val="00C9407F"/>
    <w:rsid w:val="00C945EB"/>
    <w:rsid w:val="00C95F67"/>
    <w:rsid w:val="00CC2ED2"/>
    <w:rsid w:val="00CC5852"/>
    <w:rsid w:val="00CC6F7E"/>
    <w:rsid w:val="00CD3C18"/>
    <w:rsid w:val="00CE0D87"/>
    <w:rsid w:val="00D029A7"/>
    <w:rsid w:val="00D07B49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81E75"/>
    <w:rsid w:val="00D843A3"/>
    <w:rsid w:val="00D90CA0"/>
    <w:rsid w:val="00DA18B4"/>
    <w:rsid w:val="00DA256F"/>
    <w:rsid w:val="00DA3770"/>
    <w:rsid w:val="00DA3E3B"/>
    <w:rsid w:val="00DB5438"/>
    <w:rsid w:val="00DB5BE1"/>
    <w:rsid w:val="00DB7E20"/>
    <w:rsid w:val="00DC26BE"/>
    <w:rsid w:val="00DD646A"/>
    <w:rsid w:val="00DE0917"/>
    <w:rsid w:val="00DE118D"/>
    <w:rsid w:val="00DE7224"/>
    <w:rsid w:val="00DF13EB"/>
    <w:rsid w:val="00E131AB"/>
    <w:rsid w:val="00E133AB"/>
    <w:rsid w:val="00E1342A"/>
    <w:rsid w:val="00E26C50"/>
    <w:rsid w:val="00E44BBD"/>
    <w:rsid w:val="00E52B08"/>
    <w:rsid w:val="00E622EC"/>
    <w:rsid w:val="00E6684E"/>
    <w:rsid w:val="00E66A63"/>
    <w:rsid w:val="00E67821"/>
    <w:rsid w:val="00E70C3A"/>
    <w:rsid w:val="00E718C8"/>
    <w:rsid w:val="00E7286B"/>
    <w:rsid w:val="00E7447C"/>
    <w:rsid w:val="00E77DC0"/>
    <w:rsid w:val="00E82061"/>
    <w:rsid w:val="00E97ED3"/>
    <w:rsid w:val="00EB6540"/>
    <w:rsid w:val="00EC1E63"/>
    <w:rsid w:val="00ED109A"/>
    <w:rsid w:val="00ED7DF9"/>
    <w:rsid w:val="00EF7648"/>
    <w:rsid w:val="00F0171C"/>
    <w:rsid w:val="00F04386"/>
    <w:rsid w:val="00F04AD3"/>
    <w:rsid w:val="00F05602"/>
    <w:rsid w:val="00F12608"/>
    <w:rsid w:val="00F12843"/>
    <w:rsid w:val="00F15805"/>
    <w:rsid w:val="00F223CF"/>
    <w:rsid w:val="00F35942"/>
    <w:rsid w:val="00F37558"/>
    <w:rsid w:val="00F41162"/>
    <w:rsid w:val="00F45275"/>
    <w:rsid w:val="00F5144C"/>
    <w:rsid w:val="00F518DA"/>
    <w:rsid w:val="00F61F5F"/>
    <w:rsid w:val="00F63A34"/>
    <w:rsid w:val="00F85E64"/>
    <w:rsid w:val="00F865C4"/>
    <w:rsid w:val="00F94300"/>
    <w:rsid w:val="00F94D4F"/>
    <w:rsid w:val="00F9584C"/>
    <w:rsid w:val="00F9701D"/>
    <w:rsid w:val="00FA1932"/>
    <w:rsid w:val="00FA5418"/>
    <w:rsid w:val="00FB0C19"/>
    <w:rsid w:val="00FC64CA"/>
    <w:rsid w:val="00FD1A49"/>
    <w:rsid w:val="00FE0528"/>
    <w:rsid w:val="00FE3B42"/>
    <w:rsid w:val="00FE54C7"/>
    <w:rsid w:val="00FF2279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3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330"/>
  </w:style>
  <w:style w:styleId="Podnoje" w:type="paragraph">
    <w:name w:val="footer"/>
    <w:basedOn w:val="Normal"/>
    <w:rsid w:val="0058716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21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3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330"/>
  </w:style>
  <w:style w:styleId="Podnoje" w:type="paragraph">
    <w:name w:val="footer"/>
    <w:basedOn w:val="Normal"/>
    <w:rsid w:val="0058716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21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67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St-468/2011-54</izvorni_sadrzaj>
    <derivirana_varijabla naziv="DomainObject.Oznaka_1">St-468/2011-54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2011.</izvorni_sadrzaj>
    <derivirana_varijabla naziv="DomainObject.Predmet.DatumOsnivanja_1">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2008-07-01 PREDMET podnesak (Industrogradnja d.d.) od 30.06.2008. IN2 napomene: 2008-09-12 PREDMET podn. PBZ IN2 napomene: 2008-11-10 PREDMET ogl.ploča od 28.10.2008. rj. od 28.10.2008. IN2 napomene: 2008-11-11 PREDMET podnesak (PBZ d.d.) od 10.11.2008. IN2 napomene: 2008-12-08 PREDMET podnesak (ŽDO) od 05.12.2008. IN2 napomene: 2008-12-22 PREDMET ogl.ploča od 15.12.2008. IN2 napomene: 2009-01-05 PREDMET ogl.ploča od 22.12.2008. IN2 napomene: 2009-01-19 PREDMET podnesak (Hrvatski zavod za mir. osigu.) od 16.01.2009. IN2 napomene: 2009-01-21 PREDMET podnesak (Hrvatski zavod za mir. osiguranje) od 20.01.2009. IN2 napomene: 2009-04-14 PREDMET ogl.ploča od 01.04.2009. IN2 napomene: 2009-04-24 PREDMET ogl.ploča od 16.04.2009. IN2 napomene: 2009-05-04 PREDMET Oglasna ploća - IN2 napomene: 2009-05-07 PREDMET Oglasna ploča od 04.05.09. IN2 napomene: 2009-09-09 PREDMET ogl.ploča od 01.09.2009. IN2 napomene: 2009-09-09 PREDMET ogl.ploča od 01.09.2009. IN2 napomene: 2009-11-10 PREDMET spis presigniran iz ref. sutkinje Kujundžić Novak rj. od 28.10.2009. 7 Su-1179/09 IN2 napomene: 2010-03-05 PREDMET ogl. ploča od 05.03.2010. 2x IN2 napomene: 2010-05-14 PREDMET ogl. ploča od 14.05.2010. IN2 napomene: 2010-06-02 PREDMET ogl. ploča od 02.06.2010. IN2 napomene: 2010-09-23 PREDMET ogl. ploča od 23.09.2010. IN2 napomene: 2010-11-16 PREDMET ogl. ploča od 16.11.2010. IN2 napomene: 2010-12-02 PREDMET ogl. ploča od 02.12.2010. IN2 napomene: 2010-12-21 PREDMET ogl. ploča od 21.12.2010. IN2 napomene: 2010-12-21 PREDMET ogl. ploča od 21.12.2010. IN2 napomene: 2010-12-27 PREDMET ogl. ploča od 27.12.2010. IN2 napomene: 2011-01-14 PREDMET Podnesak (ZAGREBAČKI HOLDING d.o.o.) od 14.01.2011. Povijest stečajnih upravitelja: 28.10.2008.- MARIJA VUJČIĆ-TURKULIN;</izvorni_sadrzaj>
    <derivirana_varijabla naziv="DomainObject.Predmet.Opis_1">MIGRIRANO IZ IN2 IN2 napomene: 2008-07-01 PREDMET podnesak (Industrogradnja d.d.) od 30.06.2008. IN2 napomene: 2008-09-12 PREDMET podn. PBZ IN2 napomene: 2008-11-10 PREDMET ogl.ploča od 28.10.2008. rj. od 28.10.2008. IN2 napomene: 2008-11-11 PREDMET podnesak (PBZ d.d.) od 10.11.2008. IN2 napomene: 2008-12-08 PREDMET podnesak (ŽDO) od 05.12.2008. IN2 napomene: 2008-12-22 PREDMET ogl.ploča od 15.12.2008. IN2 napomene: 2009-01-05 PREDMET ogl.ploča od 22.12.2008. IN2 napomene: 2009-01-19 PREDMET podnesak (Hrvatski zavod za mir. osigu.) od 16.01.2009. IN2 napomene: 2009-01-21 PREDMET podnesak (Hrvatski zavod za mir. osiguranje) od 20.01.2009. IN2 napomene: 2009-04-14 PREDMET ogl.ploča od 01.04.2009. IN2 napomene: 2009-04-24 PREDMET ogl.ploča od 16.04.2009. IN2 napomene: 2009-05-04 PREDMET Oglasna ploća - IN2 napomene: 2009-05-07 PREDMET Oglasna ploča od 04.05.09. IN2 napomene: 2009-09-09 PREDMET ogl.ploča od 01.09.2009. IN2 napomene: 2009-09-09 PREDMET ogl.ploča od 01.09.2009. IN2 napomene: 2009-11-10 PREDMET spis presigniran iz ref. sutkinje Kujundžić Novak rj. od 28.10.2009. 7 Su-1179/09 IN2 napomene: 2010-03-05 PREDMET ogl. ploča od 05.03.2010. 2x IN2 napomene: 2010-05-14 PREDMET ogl. ploča od 14.05.2010. IN2 napomene: 2010-06-02 PREDMET ogl. ploča od 02.06.2010. IN2 napomene: 2010-09-23 PREDMET ogl. ploča od 23.09.2010. IN2 napomene: 2010-11-16 PREDMET ogl. ploča od 16.11.2010. IN2 napomene: 2010-12-02 PREDMET ogl. ploča od 02.12.2010. IN2 napomene: 2010-12-21 PREDMET ogl. ploča od 21.12.2010. IN2 napomene: 2010-12-21 PREDMET ogl. ploča od 21.12.2010. IN2 napomene: 2010-12-27 PREDMET ogl. ploča od 27.12.2010. IN2 napomene: 2011-01-14 PREDMET Podnesak (ZAGREBAČKI HOLDING d.o.o.) od 14.01.2011. Povijest stečajnih upravitelja: 28.10.2008.-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St-468/2011</izvorni_sadrzaj>
    <derivirana_varijabla naziv="DomainObject.Predmet.OznakaBroj_1">St-468/2011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prešao sa ST-130/2008. - rj. o nastavku 
postupka od 13.04.2011.</izvorni_sadrzaj>
    <derivirana_varijabla naziv="DomainObject.Predmet.PrimjedbaSuca_1">prešao sa ST-130/2008. - rj. o nastavku 
postupka od 13.04.2011.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INDUSTROMONTAŽA  d.o.o. izgradnja i montaža objekata, postrojenja i brodova, izrada projektne dokumentacije i trgovina</izvorni_sadrzaj>
    <derivirana_varijabla naziv="DomainObject.Predmet.ProtustrankaFormated_1">  INDUSTROMONTAŽA  d.o.o. izgradnja i montaža objekata, postrojenja i brodova, izrada projektne dokumentacije i trgovina</derivirana_varijabla>
  </DomainObject.Predmet.ProtustrankaFormated>
  <DomainObject.Predmet.ProtustrankaFormatedOIB>
    <izvorni_sadrzaj>  INDUSTROMONTAŽA  d.o.o. izgradnja i montaža objekata, postrojenja i brodova, izrada projektne dokumentacije i trgovina, OIB 09707833914</izvorni_sadrzaj>
    <derivirana_varijabla naziv="DomainObject.Predmet.ProtustrankaFormatedOIB_1">  INDUSTROMONTAŽA  d.o.o. izgradnja i montaža objekata, postrojenja i brodova, izrada projektne dokumentacije i trgovina, OIB 09707833914</derivirana_varijabla>
  </DomainObject.Predmet.ProtustrankaFormatedOIB>
  <DomainObject.Predmet.ProtustrankaFormatedWithAdress>
    <izvorni_sadrzaj> INDUSTROMONTAŽA  d.o.o. izgradnja i montaža objekata, postrojenja i brodova, izrada projektne dokumentacije i trgovina, Veslačka 2, 10000 Zagreb</izvorni_sadrzaj>
    <derivirana_varijabla naziv="DomainObject.Predmet.ProtustrankaFormatedWithAdress_1"> INDUSTROMONTAŽA  d.o.o. izgradnja i montaža objekata, postrojenja i brodova, izrada projektne dokumentacije i trgovina, Veslačka 2, 10000 Zagreb</derivirana_varijabla>
  </DomainObject.Predmet.ProtustrankaFormatedWithAdress>
  <DomainObject.Predmet.ProtustrankaFormatedWithAdressOIB>
    <izvorni_sadrzaj> INDUSTROMONTAŽA  d.o.o. izgradnja i montaža objekata, postrojenja i brodova, izrada projektne dokumentacije i trgovina, OIB 09707833914, Veslačka 2, 10000 Zagreb</izvorni_sadrzaj>
    <derivirana_varijabla naziv="DomainObject.Predmet.ProtustrankaFormatedWithAdressOIB_1"> INDUSTROMONTAŽA  d.o.o. izgradnja i montaža objekata, postrojenja i brodova, izrada projektne dokumentacije i trgovina, OIB 09707833914, Veslačka 2, 10000 Zagreb</derivirana_varijabla>
  </DomainObject.Predmet.ProtustrankaFormatedWithAdressOIB>
  <DomainObject.Predmet.ProtustrankaWithAdress>
    <izvorni_sadrzaj>INDUSTROMONTAŽA  d.o.o. izgradnja i montaža objekata, postrojenja i brodova, izrada projektne dokumentacije i trgovina Veslačka 2, 10000 Zagreb</izvorni_sadrzaj>
    <derivirana_varijabla naziv="DomainObject.Predmet.ProtustrankaWithAdress_1">INDUSTROMONTAŽA  d.o.o. izgradnja i montaža objekata, postrojenja i brodova, izrada projektne dokumentacije i trgovina Veslačka 2, 10000 Zagreb</derivirana_varijabla>
  </DomainObject.Predmet.ProtustrankaWithAdress>
  <DomainObject.Predmet.ProtustrankaWithAdressOIB>
    <izvorni_sadrzaj>INDUSTROMONTAŽA  d.o.o. izgradnja i montaža objekata, postrojenja i brodova, izrada projektne dokumentacije i trgovina, OIB 09707833914, Veslačka 2, 10000 Zagreb</izvorni_sadrzaj>
    <derivirana_varijabla naziv="DomainObject.Predmet.ProtustrankaWithAdressOIB_1">INDUSTROMONTAŽA  d.o.o. izgradnja i montaža objekata, postrojenja i brodova, izrada projektne dokumentacije i trgovina, OIB 09707833914, Veslačka 2, 10000 Zagreb</derivirana_varijabla>
  </DomainObject.Predmet.ProtustrankaWithAdressOIB>
  <DomainObject.Predmet.ProtustrankaNazivFormated>
    <izvorni_sadrzaj>INDUSTROMONTAŽA  d.o.o. izgradnja i montaža objekata, postrojenja i brodova, izrada projektne dokumentacije i trgovina</izvorni_sadrzaj>
    <derivirana_varijabla naziv="DomainObject.Predmet.ProtustrankaNazivFormated_1">INDUSTROMONTAŽA  d.o.o. izgradnja i montaža objekata, postrojenja i brodova, izrada projektne dokumentacije i trgovina</derivirana_varijabla>
  </DomainObject.Predmet.ProtustrankaNazivFormated>
  <DomainObject.Predmet.ProtustrankaNazivFormatedOIB>
    <izvorni_sadrzaj>INDUSTROMONTAŽA  d.o.o. izgradnja i montaža objekata, postrojenja i brodova, izrada projektne dokumentacije i trgovina, OIB 09707833914</izvorni_sadrzaj>
    <derivirana_varijabla naziv="DomainObject.Predmet.ProtustrankaNazivFormatedOIB_1">INDUSTROMONTAŽA  d.o.o. izgradnja i montaža objekata, postrojenja i brodova, izrada projektne dokumentacije i trgovina, OIB 09707833914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 d.d.</izvorni_sadrzaj>
    <derivirana_varijabla naziv="DomainObject.Predmet.StrankaFormated_1">  INDUSTROGRADNJA  d.d.</derivirana_varijabla>
  </DomainObject.Predmet.StrankaFormated>
  <DomainObject.Predmet.StrankaFormatedOIB>
    <izvorni_sadrzaj>  INDUSTROGRADNJA  d.d., OIB 19751350811</izvorni_sadrzaj>
    <derivirana_varijabla naziv="DomainObject.Predmet.StrankaFormatedOIB_1">  INDUSTROGRADNJA  d.d., OIB 19751350811</derivirana_varijabla>
  </DomainObject.Predmet.StrankaFormatedOIB>
  <DomainObject.Predmet.StrankaFormatedWithAdress>
    <izvorni_sadrzaj> INDUSTROGRADNJA  d.d., Savska Cesta 66, 10000 Zagreb</izvorni_sadrzaj>
    <derivirana_varijabla naziv="DomainObject.Predmet.StrankaFormatedWithAdress_1"> INDUSTROGRADNJA  d.d., Savska Cesta 66, 10000 Zagreb</derivirana_varijabla>
  </DomainObject.Predmet.StrankaFormatedWithAdress>
  <DomainObject.Predmet.StrankaFormatedWithAdressOIB>
    <izvorni_sadrzaj> INDUSTROGRADNJA  d.d., OIB 19751350811, Savska Cesta 66, 10000 Zagreb</izvorni_sadrzaj>
    <derivirana_varijabla naziv="DomainObject.Predmet.StrankaFormatedWithAdressOIB_1"> INDUSTROGRADNJA  d.d., OIB 19751350811, Savska Cesta 66, 10000 Zagreb</derivirana_varijabla>
  </DomainObject.Predmet.StrankaFormatedWithAdressOIB>
  <DomainObject.Predmet.StrankaWithAdress>
    <izvorni_sadrzaj>INDUSTROGRADNJA  d.d. Savska Cesta 66,10000 Zagreb</izvorni_sadrzaj>
    <derivirana_varijabla naziv="DomainObject.Predmet.StrankaWithAdress_1">INDUSTROGRADNJA  d.d. Savska Cesta 66,10000 Zagreb</derivirana_varijabla>
  </DomainObject.Predmet.StrankaWithAdress>
  <DomainObject.Predmet.StrankaWithAdressOIB>
    <izvorni_sadrzaj>INDUSTROGRADNJA  d.d., OIB 19751350811, Savska Cesta 66,10000 Zagreb</izvorni_sadrzaj>
    <derivirana_varijabla naziv="DomainObject.Predmet.StrankaWithAdressOIB_1">INDUSTROGRADNJA  d.d., OIB 19751350811, Savska Cesta 66,10000 Zagreb</derivirana_varijabla>
  </DomainObject.Predmet.StrankaWithAdressOIB>
  <DomainObject.Predmet.StrankaNazivFormated>
    <izvorni_sadrzaj>INDUSTROGRADNJA  d.d.</izvorni_sadrzaj>
    <derivirana_varijabla naziv="DomainObject.Predmet.StrankaNazivFormated_1">INDUSTROGRADNJA  d.d.</derivirana_varijabla>
  </DomainObject.Predmet.StrankaNazivFormated>
  <DomainObject.Predmet.StrankaNazivFormatedOIB>
    <izvorni_sadrzaj>INDUSTROGRADNJA  d.d., OIB 19751350811</izvorni_sadrzaj>
    <derivirana_varijabla naziv="DomainObject.Predmet.StrankaNazivFormatedOIB_1">INDUSTROGRADNJA  d.d., OIB 19751350811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INDUSTROGRADNJA  d.d.</item>
    </izvorni_sadrzaj>
    <derivirana_varijabla naziv="DomainObject.Predmet.StrankaListFormated_1">
      <item>INDUSTROGRADNJA  d.d.</item>
    </derivirana_varijabla>
  </DomainObject.Predmet.StrankaListFormated>
  <DomainObject.Predmet.StrankaListFormatedOIB>
    <izvorni_sadrzaj>
      <item>INDUSTROGRADNJA  d.d., OIB 19751350811</item>
    </izvorni_sadrzaj>
    <derivirana_varijabla naziv="DomainObject.Predmet.StrankaListFormatedOIB_1">
      <item>INDUSTROGRADNJA  d.d., OIB 19751350811</item>
    </derivirana_varijabla>
  </DomainObject.Predmet.StrankaListFormatedOIB>
  <DomainObject.Predmet.StrankaListFormatedWithAdress>
    <izvorni_sadrzaj>
      <item>INDUSTROGRADNJA  d.d., Savska Cesta 66, 10000 Zagreb</item>
    </izvorni_sadrzaj>
    <derivirana_varijabla naziv="DomainObject.Predmet.StrankaListFormatedWithAdress_1">
      <item>INDUSTROGRADNJA  d.d., Savska Cesta 66, 10000 Zagreb</item>
    </derivirana_varijabla>
  </DomainObject.Predmet.StrankaListFormatedWithAdress>
  <DomainObject.Predmet.StrankaListFormatedWithAdressOIB>
    <izvorni_sadrzaj>
      <item>INDUSTROGRADNJA  d.d., OIB 19751350811, Savska Cesta 66, 10000 Zagreb</item>
    </izvorni_sadrzaj>
    <derivirana_varijabla naziv="DomainObject.Predmet.StrankaListFormatedWithAdressOIB_1">
      <item>INDUSTROGRADNJA  d.d., OIB 19751350811, Savska Cesta 66, 10000 Zagreb</item>
    </derivirana_varijabla>
  </DomainObject.Predmet.StrankaListFormatedWithAdressOIB>
  <DomainObject.Predmet.StrankaListNazivFormated>
    <izvorni_sadrzaj>
      <item>INDUSTROGRADNJA  d.d.</item>
    </izvorni_sadrzaj>
    <derivirana_varijabla naziv="DomainObject.Predmet.StrankaListNazivFormated_1">
      <item>INDUSTROGRADNJA  d.d.</item>
    </derivirana_varijabla>
  </DomainObject.Predmet.StrankaListNazivFormated>
  <DomainObject.Predmet.StrankaListNazivFormatedOIB>
    <izvorni_sadrzaj>
      <item>INDUSTROGRADNJA  d.d., OIB 19751350811</item>
    </izvorni_sadrzaj>
    <derivirana_varijabla naziv="DomainObject.Predmet.StrankaListNazivFormatedOIB_1">
      <item>INDUSTROGRADNJA  d.d., OIB 19751350811</item>
    </derivirana_varijabla>
  </DomainObject.Predmet.StrankaListNazivFormatedOIB>
  <DomainObject.Predmet.ProtuStrankaListFormated>
    <izvorni_sadrzaj>
      <item>INDUSTROMONTAŽA  d.o.o. izgradnja i montaža objekata, postrojenja i brodova, izrada projektne dokumentacije i trgovina</item>
    </izvorni_sadrzaj>
    <derivirana_varijabla naziv="DomainObject.Predmet.ProtuStrankaListFormated_1">
      <item>INDUSTROMONTAŽA  d.o.o. izgradnja i montaža objekata, postrojenja i brodova, izrada projektne dokumentacije i trgovina</item>
    </derivirana_varijabla>
  </DomainObject.Predmet.ProtuStrankaListFormated>
  <DomainObject.Predmet.ProtuStrankaListFormatedOIB>
    <izvorni_sadrzaj>
      <item>INDUSTROMONTAŽA  d.o.o. izgradnja i montaža objekata, postrojenja i brodova, izrada projektne dokumentacije i trgovina, OIB 09707833914</item>
    </izvorni_sadrzaj>
    <derivirana_varijabla naziv="DomainObject.Predmet.ProtuStrankaListFormatedOIB_1">
      <item>INDUSTROMONTAŽA  d.o.o. izgradnja i montaža objekata, postrojenja i brodova, izrada projektne dokumentacije i trgovina, OIB 09707833914</item>
    </derivirana_varijabla>
  </DomainObject.Predmet.ProtuStrankaListFormatedOIB>
  <DomainObject.Predmet.ProtuStrankaListFormatedWithAdress>
    <izvorni_sadrzaj>
      <item>INDUSTROMONTAŽA  d.o.o. izgradnja i montaža objekata, postrojenja i brodova, izrada projektne dokumentacije i trgovina, Veslačka 2, 10000 Zagreb</item>
    </izvorni_sadrzaj>
    <derivirana_varijabla naziv="DomainObject.Predmet.ProtuStrankaListFormatedWithAdress_1">
      <item>INDUSTROMONTAŽA  d.o.o. izgradnja i montaža objekata, postrojenja i brodova, izrada projektne dokumentacije i trgovina, Veslačka 2, 10000 Zagreb</item>
    </derivirana_varijabla>
  </DomainObject.Predmet.ProtuStrankaListFormatedWithAdress>
  <DomainObject.Predmet.ProtuStrankaListFormatedWithAdressOIB>
    <izvorni_sadrzaj>
      <item>INDUSTROMONTAŽA  d.o.o. izgradnja i montaža objekata, postrojenja i brodova, izrada projektne dokumentacije i trgovina, OIB 09707833914, Veslačka 2, 10000 Zagreb</item>
    </izvorni_sadrzaj>
    <derivirana_varijabla naziv="DomainObject.Predmet.ProtuStrankaListFormatedWithAdressOIB_1">
      <item>INDUSTROMONTAŽA  d.o.o. izgradnja i montaža objekata, postrojenja i brodova, izrada projektne dokumentacije i trgovina, OIB 09707833914, Veslačka 2, 10000 Zagreb</item>
    </derivirana_varijabla>
  </DomainObject.Predmet.ProtuStrankaListFormatedWithAdressOIB>
  <DomainObject.Predmet.ProtuStrankaListNazivFormated>
    <izvorni_sadrzaj>
      <item>INDUSTROMONTAŽA  d.o.o. izgradnja i montaža objekata, postrojenja i brodova, izrada projektne dokumentacije i trgovina</item>
    </izvorni_sadrzaj>
    <derivirana_varijabla naziv="DomainObject.Predmet.ProtuStrankaListNazivFormated_1">
      <item>INDUSTROMONTAŽA  d.o.o. izgradnja i montaža objekata, postrojenja i brodova, izrada projektne dokumentacije i trgovina</item>
    </derivirana_varijabla>
  </DomainObject.Predmet.ProtuStrankaListNazivFormated>
  <DomainObject.Predmet.ProtuStrankaListNazivFormatedOIB>
    <izvorni_sadrzaj>
      <item>INDUSTROMONTAŽA  d.o.o. izgradnja i montaža objekata, postrojenja i brodova, izrada projektne dokumentacije i trgovina, OIB 09707833914</item>
    </izvorni_sadrzaj>
    <derivirana_varijabla naziv="DomainObject.Predmet.ProtuStrankaListNazivFormatedOIB_1">
      <item>INDUSTROMONTAŽA  d.o.o. izgradnja i montaža objekata, postrojenja i brodova, izrada projektne dokumentacije i trgovina, OIB 09707833914</item>
    </derivirana_varijabla>
  </DomainObject.Predmet.ProtuStrankaListNazivFormatedOIB>
  <DomainObject.Predmet.OstaliListFormated>
    <izvorni_sadrzaj>
      <item>MINISTARSTVO FINANCIJA RH,POREZNA UPRAVA,PORUČNI URED U ZAGREBU</item>
      <item>Milorad Zajkovski</item>
    </izvorni_sadrzaj>
    <derivirana_varijabla naziv="DomainObject.Predmet.OstaliListFormated_1">
      <item>MINISTARSTVO FINANCIJA RH,POREZNA UPRAVA,PORUČNI URED U ZAGREBU</item>
      <item>Milorad Zajkovski</item>
    </derivirana_varijabla>
  </DomainObject.Predmet.OstaliListFormated>
  <DomainObject.Predmet.OstaliListFormatedOIB>
    <izvorni_sadrzaj>
      <item>MINISTARSTVO FINANCIJA RH,POREZNA UPRAVA,PORUČNI URED U ZAGREBU</item>
      <item>Milorad Zajkovski, OIB 59768013642</item>
    </izvorni_sadrzaj>
    <derivirana_varijabla naziv="DomainObject.Predmet.OstaliListFormatedOIB_1">
      <item>MINISTARSTVO FINANCIJA RH,POREZNA UPRAVA,PORUČNI URED U ZAGREBU</item>
      <item>Milorad Zajkovski, OIB 59768013642</item>
    </derivirana_varijabla>
  </DomainObject.Predmet.OstaliListFormatedOIB>
  <DomainObject.Predmet.OstaliListFormatedWithAdress>
    <izvorni_sadrzaj>
      <item>MINISTARSTVO FINANCIJA RH,POREZNA UPRAVA,PORUČNI URED U ZAGREBU, Av. Dubrovnik 32, 10000 Zagreb</item>
      <item>Milorad Zajkovski, Ivana Vencla 32, 10290 Zaprešić</item>
    </izvorni_sadrzaj>
    <derivirana_varijabla naziv="DomainObject.Predmet.OstaliListFormatedWithAdress_1">
      <item>MINISTARSTVO FINANCIJA RH,POREZNA UPRAVA,PORUČNI URED U ZAGREBU, Av. Dubrovnik 32, 10000 Zagreb</item>
      <item>Milorad Zajkovski, Ivana Vencla 32, 10290 Zaprešić</item>
    </derivirana_varijabla>
  </DomainObject.Predmet.OstaliListFormatedWithAdress>
  <DomainObject.Predmet.OstaliListFormatedWithAdressOIB>
    <izvorni_sadrzaj>
      <item>MINISTARSTVO FINANCIJA RH,POREZNA UPRAVA,PORUČNI URED U ZAGREBU, Av. Dubrovnik 32, 10000 Zagreb</item>
      <item>Milorad Zajkovski, OIB 59768013642, Ivana Vencla 32, 10290 Zaprešić</item>
    </izvorni_sadrzaj>
    <derivirana_varijabla naziv="DomainObject.Predmet.OstaliListFormatedWithAdressOIB_1">
      <item>MINISTARSTVO FINANCIJA RH,POREZNA UPRAVA,PORUČNI URED U ZAGREBU, Av. Dubrovnik 32,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MINISTARSTVO FINANCIJA RH,POREZNA UPRAVA,PORUČNI URED U ZAGREBU</item>
      <item>Milorad Zajkovski</item>
    </izvorni_sadrzaj>
    <derivirana_varijabla naziv="DomainObject.Predmet.OstaliListNazivFormated_1">
      <item>MINISTARSTVO FINANCIJA RH,POREZNA UPRAVA,PORUČNI URED U ZAGREBU</item>
      <item>Milorad Zajkovski</item>
    </derivirana_varijabla>
  </DomainObject.Predmet.OstaliListNazivFormated>
  <DomainObject.Predmet.OstaliListNazivFormatedOIB>
    <izvorni_sadrzaj>
      <item>MINISTARSTVO FINANCIJA RH,POREZNA UPRAVA,PORUČNI URED U ZAGREBU</item>
      <item>Milorad Zajkovski, OIB 59768013642</item>
    </izvorni_sadrzaj>
    <derivirana_varijabla naziv="DomainObject.Predmet.OstaliListNazivFormatedOIB_1">
      <item>MINISTARSTVO FINANCIJA RH,POREZNA UPRAVA,PORUČNI URED U ZAGREBU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St-468/2011-54</izvorni_sadrzaj>
    <derivirana_varijabla naziv="DomainObject.PoslovniBrojDokumenta_1">St-468/2011-54</derivirana_varijabla>
  </DomainObject.PoslovniBrojDokumenta>
  <DomainObject.Predmet.StrankaIDrugi>
    <izvorni_sadrzaj>INDUSTROGRADNJA  d.d.</izvorni_sadrzaj>
    <derivirana_varijabla naziv="DomainObject.Predmet.StrankaIDrugi_1">INDUSTROGRADNJA  d.d.</derivirana_varijabla>
  </DomainObject.Predmet.StrankaIDrugi>
  <DomainObject.Predmet.ProtustrankaIDrugi>
    <izvorni_sadrzaj>INDUSTROMONTAŽA  d.o.o. izgradnja i montaža objekata, postrojenja i brodova, izrada projektne dokumentacije i trgovina</izvorni_sadrzaj>
    <derivirana_varijabla naziv="DomainObject.Predmet.ProtustrankaIDrugi_1">INDUSTROMONTAŽA  d.o.o. izgradnja i montaža objekata, postrojenja i brodova, izrada projektne dokumentacije i trgovina</derivirana_varijabla>
  </DomainObject.Predmet.ProtustrankaIDrugi>
  <DomainObject.Predmet.StrankaIDrugiAdressOIB>
    <izvorni_sadrzaj>INDUSTROGRADNJA  d.d., OIB 19751350811, Savska Cesta 66, 10000 Zagreb</izvorni_sadrzaj>
    <derivirana_varijabla naziv="DomainObject.Predmet.StrankaIDrugiAdressOIB_1">INDUSTROGRADNJA  d.d., OIB 19751350811, Savska Cesta 66, 10000 Zagreb</derivirana_varijabla>
  </DomainObject.Predmet.StrankaIDrugiAdressOIB>
  <DomainObject.Predmet.ProtustrankaIDrugiAdressOIB>
    <izvorni_sadrzaj>INDUSTROMONTAŽA  d.o.o. izgradnja i montaža objekata, postrojenja i brodova, izrada projektne dokumentacije i trgovina, OIB 09707833914, Veslačka 2, 10000 Zagreb</izvorni_sadrzaj>
    <derivirana_varijabla naziv="DomainObject.Predmet.ProtustrankaIDrugiAdressOIB_1">INDUSTROMONTAŽA  d.o.o. izgradnja i montaža objekata, postrojenja i brodova, izrada projektne dokumentacije i trgovina, OIB 09707833914,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INDUSTROMONTAŽA  d.o.o. izgradnja i montaža objekata, postrojenja i brodova, izrada projektne dokumentacije i trgovina</item>
      <item>INDUSTROGRADNJA  d.d.</item>
      <item>MINISTARSTVO FINANCIJA RH,POREZNA UPRAVA,PORUČNI URED U ZAGREBU</item>
      <item>Milorad Zajkovski</item>
    </izvorni_sadrzaj>
    <derivirana_varijabla naziv="DomainObject.Predmet.SudioniciListNaziv_1">
      <item>INDUSTROMONTAŽA  d.o.o. izgradnja i montaža objekata, postrojenja i brodova, izrada projektne dokumentacije i trgovina</item>
      <item>INDUSTROGRADNJA  d.d.</item>
      <item>MINISTARSTVO FINANCIJA RH,POREZNA UPRAVA,PORUČNI URED U ZAGREBU</item>
      <item>Milorad Zajkovski</item>
    </derivirana_varijabla>
  </DomainObject.Predmet.SudioniciListNaziv>
  <DomainObject.Predmet.SudioniciListAdressOIB>
    <izvorni_sadrzaj>
      <item>INDUSTROMONTAŽA  d.o.o. izgradnja i montaža objekata, postrojenja i brodova, izrada projektne dokumentacije i trgovina, OIB 09707833914, Veslačka 2,10000 Zagreb</item>
      <item>INDUSTROGRADNJA  d.d., OIB 19751350811, Savska Cesta 66,10000 Zagreb</item>
      <item>MINISTARSTVO FINANCIJA RH,POREZNA UPRAVA,PORUČNI URED U ZAGREBU, Av. Dubrovnik 32,10000 Zagreb</item>
      <item>Milorad Zajkovski, OIB 59768013642, Ivana Vencla 32,10290 Zaprešić</item>
    </izvorni_sadrzaj>
    <derivirana_varijabla naziv="DomainObject.Predmet.SudioniciListAdressOIB_1">
      <item>INDUSTROMONTAŽA  d.o.o. izgradnja i montaža objekata, postrojenja i brodova, izrada projektne dokumentacije i trgovina, OIB 09707833914, Veslačka 2,10000 Zagreb</item>
      <item>INDUSTROGRADNJA  d.d., OIB 19751350811, Savska Cesta 66,10000 Zagreb</item>
      <item>MINISTARSTVO FINANCIJA RH,POREZNA UPRAVA,PORUČNI URED U ZAGREBU, Av. Dubrovnik 32,10000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09707833914</item>
      <item>, OIB 19751350811</item>
      <item>, OIB null</item>
      <item>, OIB 59768013642</item>
    </izvorni_sadrzaj>
    <derivirana_varijabla naziv="DomainObject.Predmet.SudioniciListNazivOIB_1">
      <item>, OIB 09707833914</item>
      <item>, OIB 19751350811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2780</properties:Characters>
  <properties:Lines>80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2016-09-23T08:13:00Z</dcterms:created>
  <dc:creator>Korisnik</dc:creator>
  <cp:lastModifiedBy>Valentina Kranjčić</cp:lastModifiedBy>
  <cp:lastPrinted>2016-09-23T08:42:00Z</cp:lastPrinted>
  <dcterms:modified xmlns:xsi="http://www.w3.org/2001/XMLSchema-instance" xsi:type="dcterms:W3CDTF">2016-09-23T08:45:00Z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St-468/2011-54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