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1f67" w14:paraId="b0c1f67" w:rsidRDefault="00834BD2" w:rsidP="00834BD2" w:rsidR="00834BD2">
      <w:pPr>
        <w:tabs>
          <w:tab w:pos="6450" w:val="lef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BD2" w:rsidP="00834BD2" w:rsidR="00834BD2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Pr="00407624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3F33D5">
        <w:rPr>
          <w:rFonts w:hAnsi="Times New Roman" w:ascii="Times New Roman"/>
          <w:noProof w:val="false"/>
          <w:szCs w:val="24"/>
        </w:rPr>
        <w:t>1008/17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Karlovac, </w:t>
      </w:r>
      <w:r w:rsidR="00372C3C">
        <w:rPr>
          <w:rFonts w:hAnsi="Times New Roman" w:ascii="Times New Roman"/>
          <w:noProof w:val="false"/>
          <w:szCs w:val="24"/>
        </w:rPr>
        <w:t>Trg hrvatskih branitelja 1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 J E Š E N J E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3F33D5" w:rsidRPr="000D7010">
        <w:rPr>
          <w:rFonts w:hAnsi="Times New Roman" w:ascii="Times New Roman"/>
          <w:szCs w:val="24"/>
        </w:rPr>
        <w:t>Stečajna masa iza Vikend odmor d.o.o. u stečaju, Čakovec, Ivana pl. Zajca 17, OIB 06999057441</w:t>
      </w:r>
      <w:r w:rsidRPr="00407624">
        <w:rPr>
          <w:rFonts w:hAnsi="Times New Roman" w:ascii="Times New Roman"/>
          <w:szCs w:val="24"/>
        </w:rPr>
        <w:t xml:space="preserve">, dana </w:t>
      </w:r>
      <w:r w:rsidR="003F33D5">
        <w:rPr>
          <w:rFonts w:hAnsi="Times New Roman" w:ascii="Times New Roman"/>
          <w:szCs w:val="24"/>
        </w:rPr>
        <w:t>6. srpnja</w:t>
      </w:r>
      <w:r w:rsidR="00372C3C">
        <w:rPr>
          <w:rFonts w:hAnsi="Times New Roman" w:ascii="Times New Roman"/>
          <w:szCs w:val="24"/>
        </w:rPr>
        <w:t xml:space="preserve"> 2018.</w:t>
      </w:r>
    </w:p>
    <w:p w:rsidRDefault="00C91E25" w:rsidP="00C91E25" w:rsidR="00C91E25">
      <w:pPr>
        <w:rPr>
          <w:rFonts w:hAnsi="Times New Roman" w:ascii="Times New Roman"/>
        </w:rPr>
      </w:pPr>
    </w:p>
    <w:p w:rsidRDefault="00834BD2" w:rsidP="00C91E25" w:rsidR="00834BD2" w:rsidRPr="00834BD2">
      <w:pPr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r i j e š i o   j e</w:t>
      </w:r>
    </w:p>
    <w:p w:rsidRDefault="00834BD2" w:rsidP="00C91E25" w:rsidR="00834BD2">
      <w:pPr>
        <w:jc w:val="center"/>
        <w:rPr>
          <w:rFonts w:hAnsi="Times New Roman" w:ascii="Times New Roman"/>
          <w:b/>
        </w:rPr>
      </w:pPr>
    </w:p>
    <w:p w:rsidRDefault="003F33D5" w:rsidP="00C91E25" w:rsidR="003F33D5" w:rsidRPr="00834BD2">
      <w:pPr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stečajnom postupku nad stečajnim dužnikom </w:t>
      </w:r>
      <w:r w:rsidR="003F33D5" w:rsidRPr="000D7010">
        <w:rPr>
          <w:rFonts w:hAnsi="Times New Roman" w:ascii="Times New Roman"/>
          <w:szCs w:val="24"/>
        </w:rPr>
        <w:t>Stečajna masa iza Vikend odmor d.o.o. u stečaju, Čakovec, Ivana pl. Zajca 17, OIB 06999057441</w:t>
      </w:r>
      <w:r w:rsidRPr="00834BD2">
        <w:rPr>
          <w:rFonts w:hAnsi="Times New Roman" w:ascii="Times New Roman"/>
        </w:rPr>
        <w:t>, stečajni upravitelj nije dužan platiti predujam za pokriće troškova prodaje elektroničkom javom dražbom, prije nego što je predmet prodaje unovčen.</w:t>
      </w:r>
      <w:r w:rsidR="00187D04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left="16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Stečajni upravitelj će odmah po unovčenju predmeta prodaje platiti troškove provedbe prodaje elektroničkom javnom dražbom.</w:t>
      </w:r>
    </w:p>
    <w:p w:rsidRDefault="00C91E25" w:rsidP="00C91E25" w:rsidR="00C91E25">
      <w:pPr>
        <w:ind w:left="888"/>
        <w:jc w:val="both"/>
        <w:rPr>
          <w:rFonts w:hAnsi="Times New Roman" w:ascii="Times New Roman"/>
        </w:rPr>
      </w:pPr>
    </w:p>
    <w:p w:rsidRDefault="00834BD2" w:rsidP="00C91E25" w:rsidR="00834BD2" w:rsidRPr="00834BD2">
      <w:pPr>
        <w:ind w:left="88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Obrazloženje</w:t>
      </w:r>
    </w:p>
    <w:p w:rsidRDefault="00834BD2" w:rsidP="00C91E25" w:rsidR="00834BD2">
      <w:pPr>
        <w:ind w:firstLine="708"/>
        <w:jc w:val="center"/>
        <w:rPr>
          <w:rFonts w:hAnsi="Times New Roman" w:ascii="Times New Roman"/>
          <w:b/>
        </w:rPr>
      </w:pPr>
    </w:p>
    <w:p w:rsidRDefault="003F33D5" w:rsidP="00C91E25" w:rsidR="003F33D5" w:rsidRPr="00834BD2">
      <w:pPr>
        <w:ind w:firstLine="708"/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Rješenjem ovog suda posl. br. </w:t>
      </w:r>
      <w:r w:rsidR="00834BD2">
        <w:rPr>
          <w:rFonts w:hAnsi="Times New Roman" w:ascii="Times New Roman"/>
        </w:rPr>
        <w:t xml:space="preserve">4 </w:t>
      </w:r>
      <w:r w:rsidRPr="00834BD2">
        <w:rPr>
          <w:rFonts w:hAnsi="Times New Roman" w:ascii="Times New Roman"/>
        </w:rPr>
        <w:t>St-</w:t>
      </w:r>
      <w:r w:rsidR="003F33D5">
        <w:rPr>
          <w:rFonts w:hAnsi="Times New Roman" w:ascii="Times New Roman"/>
        </w:rPr>
        <w:t>1008/17</w:t>
      </w:r>
      <w:r w:rsidRPr="00834BD2">
        <w:rPr>
          <w:rFonts w:hAnsi="Times New Roman" w:ascii="Times New Roman"/>
        </w:rPr>
        <w:t xml:space="preserve"> od </w:t>
      </w:r>
      <w:r w:rsidR="003F33D5">
        <w:rPr>
          <w:rFonts w:hAnsi="Times New Roman" w:ascii="Times New Roman"/>
        </w:rPr>
        <w:t>4. svibnja</w:t>
      </w:r>
      <w:r w:rsidR="00187D04">
        <w:rPr>
          <w:rFonts w:hAnsi="Times New Roman" w:ascii="Times New Roman"/>
        </w:rPr>
        <w:t xml:space="preserve"> 2018</w:t>
      </w:r>
      <w:r w:rsidRPr="00834BD2">
        <w:rPr>
          <w:rFonts w:hAnsi="Times New Roman" w:ascii="Times New Roman"/>
        </w:rPr>
        <w:t xml:space="preserve">. određena je prodaja imovine stečajnog dužnika </w:t>
      </w:r>
      <w:r w:rsidR="003F33D5" w:rsidRPr="000D7010">
        <w:rPr>
          <w:rFonts w:hAnsi="Times New Roman" w:ascii="Times New Roman"/>
          <w:szCs w:val="24"/>
        </w:rPr>
        <w:t>Stečajna masa iza Vikend odmor d.o.o. u stečaju, Čakovec, Ivana pl. Zajca 17, OIB 06999057441</w:t>
      </w:r>
      <w:r w:rsidRPr="00834BD2">
        <w:rPr>
          <w:rFonts w:hAnsi="Times New Roman" w:ascii="Times New Roman"/>
        </w:rPr>
        <w:t xml:space="preserve">, te je zaključkom o prodaji od </w:t>
      </w:r>
      <w:r w:rsidR="003F33D5">
        <w:rPr>
          <w:rFonts w:hAnsi="Times New Roman" w:ascii="Times New Roman"/>
        </w:rPr>
        <w:t>6. srpnja</w:t>
      </w:r>
      <w:r w:rsidR="00187D04">
        <w:rPr>
          <w:rFonts w:hAnsi="Times New Roman" w:ascii="Times New Roman"/>
        </w:rPr>
        <w:t xml:space="preserve"> 2018.</w:t>
      </w:r>
      <w:r w:rsidRPr="00834BD2">
        <w:rPr>
          <w:rFonts w:hAnsi="Times New Roman" w:ascii="Times New Roman"/>
        </w:rPr>
        <w:t xml:space="preserve"> određeno da će se nekretnine stečajnog dužnika prodavati elektroničkom javnom dražbom koju će provesti Financijska agencija (dalje: FINA).</w:t>
      </w:r>
      <w:r w:rsidR="003F33D5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FINA u smislu čl. 9. st. 1. Pravilnika o načinu i postupku provedbe prodaje nekretnina i pokretnina u ovršnom postupku (Narodne novine broj 156/14) ima pravo zahtijevati predujam za pokriće troškova provedbe prodaje elektroničkom javnom dražbom naknadu troškova provedbe prodaje.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lastRenderedPageBreak/>
        <w:t>U konkretnom slučaju stečajn</w:t>
      </w:r>
      <w:r w:rsidR="00187D04">
        <w:rPr>
          <w:rFonts w:hAnsi="Times New Roman" w:ascii="Times New Roman"/>
        </w:rPr>
        <w:t>i</w:t>
      </w:r>
      <w:r w:rsidRPr="00834BD2">
        <w:rPr>
          <w:rFonts w:hAnsi="Times New Roman" w:ascii="Times New Roman"/>
        </w:rPr>
        <w:t xml:space="preserve"> upravitelj je </w:t>
      </w:r>
      <w:r w:rsidR="003F33D5">
        <w:rPr>
          <w:rFonts w:hAnsi="Times New Roman" w:ascii="Times New Roman"/>
        </w:rPr>
        <w:t>na skupštini vjerovnika od 4. svibnja</w:t>
      </w:r>
      <w:r w:rsidR="00187D04">
        <w:rPr>
          <w:rFonts w:hAnsi="Times New Roman" w:ascii="Times New Roman"/>
        </w:rPr>
        <w:t xml:space="preserve"> 2018.</w:t>
      </w:r>
      <w:r w:rsidRPr="00834BD2">
        <w:rPr>
          <w:rFonts w:hAnsi="Times New Roman" w:ascii="Times New Roman"/>
        </w:rPr>
        <w:t xml:space="preserve"> predloži</w:t>
      </w:r>
      <w:r w:rsidR="00187D04">
        <w:rPr>
          <w:rFonts w:hAnsi="Times New Roman" w:ascii="Times New Roman"/>
        </w:rPr>
        <w:t>o</w:t>
      </w:r>
      <w:r w:rsidRPr="00834BD2">
        <w:rPr>
          <w:rFonts w:hAnsi="Times New Roman" w:ascii="Times New Roman"/>
        </w:rPr>
        <w:t xml:space="preserve"> da </w:t>
      </w:r>
      <w:r w:rsidR="00187D04">
        <w:rPr>
          <w:rFonts w:hAnsi="Times New Roman" w:ascii="Times New Roman"/>
        </w:rPr>
        <w:t>ga</w:t>
      </w:r>
      <w:r w:rsidRPr="00834BD2">
        <w:rPr>
          <w:rFonts w:hAnsi="Times New Roman" w:ascii="Times New Roman"/>
        </w:rPr>
        <w:t xml:space="preserve"> se oslobodi od plaćanja predujma za pokriće troškova provedbe prodaje elektroničkom javnom dražbom s obzirom da dužnik nema nikakvih sredstava te da će sredstva prikupiti unovčenjem predmetnih nekretnina.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Slijedom navedenog, a temeljem čl. 45. st. 1. Stečajnog zakona (Narodne novine broj 71/15</w:t>
      </w:r>
      <w:r w:rsidR="00187D04">
        <w:rPr>
          <w:rFonts w:hAnsi="Times New Roman" w:ascii="Times New Roman"/>
        </w:rPr>
        <w:t>, 104/17</w:t>
      </w:r>
      <w:r w:rsidRPr="00834BD2">
        <w:rPr>
          <w:rFonts w:hAnsi="Times New Roman" w:ascii="Times New Roman"/>
        </w:rPr>
        <w:t>) odlučeno je kao u izreci rješenja.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Karlovcu </w:t>
      </w:r>
      <w:r w:rsidR="003F33D5">
        <w:rPr>
          <w:rFonts w:hAnsi="Times New Roman" w:ascii="Times New Roman"/>
        </w:rPr>
        <w:t>6. srpnja</w:t>
      </w:r>
      <w:r w:rsidR="00187D04">
        <w:rPr>
          <w:rFonts w:hAnsi="Times New Roman" w:ascii="Times New Roman"/>
        </w:rPr>
        <w:t xml:space="preserve"> 2018.</w:t>
      </w: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ab/>
        <w:t xml:space="preserve">     </w:t>
      </w:r>
      <w:r w:rsidR="00834BD2">
        <w:rPr>
          <w:rFonts w:hAnsi="Times New Roman" w:ascii="Times New Roman"/>
        </w:rPr>
        <w:t xml:space="preserve"> </w:t>
      </w:r>
      <w:r w:rsidRPr="00834BD2">
        <w:rPr>
          <w:rFonts w:hAnsi="Times New Roman" w:ascii="Times New Roman"/>
        </w:rPr>
        <w:t xml:space="preserve"> Stečajni sudac: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 xml:space="preserve">       Goranka Boljkovac</w:t>
      </w:r>
      <w:r w:rsidRPr="00834BD2">
        <w:rPr>
          <w:rFonts w:hAnsi="Times New Roman" w:ascii="Times New Roman"/>
        </w:rPr>
        <w:t>,v.r.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834BD2" w:rsidP="00834BD2" w:rsidR="00C91E25" w:rsidRPr="00834BD2">
      <w:pPr>
        <w:tabs>
          <w:tab w:pos="6375" w:val="left"/>
          <w:tab w:pos="6652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91E25" w:rsidRPr="00834BD2">
        <w:rPr>
          <w:rFonts w:hAnsi="Times New Roman" w:ascii="Times New Roman"/>
        </w:rPr>
        <w:t>Za točnost otpravka-</w:t>
      </w:r>
    </w:p>
    <w:p w:rsidRDefault="00834BD2" w:rsidP="00834BD2" w:rsidR="00C91E25" w:rsidRPr="00834BD2">
      <w:pPr>
        <w:tabs>
          <w:tab w:pos="6375" w:val="left"/>
          <w:tab w:pos="6784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  <w:r w:rsidR="00C91E25" w:rsidRPr="00834BD2">
        <w:rPr>
          <w:rFonts w:hAnsi="Times New Roman" w:ascii="Times New Roman"/>
        </w:rPr>
        <w:t>ovlašteni službenik:</w:t>
      </w:r>
    </w:p>
    <w:p w:rsidRDefault="00C91E25" w:rsidP="00C91E25" w:rsidR="00C91E25" w:rsidRPr="00834BD2">
      <w:pPr>
        <w:tabs>
          <w:tab w:pos="6375" w:val="left"/>
        </w:tabs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>Renata Klokočki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>UPUTA O PRAVNOM LIJEKU:</w:t>
      </w: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Protiv ovog rješenja dopuštena je žalba. Žalba se podnosi ovom sudu u tri primjerka na Visoki trgovački sud RH u roku 8 dana od dana dostave rješenja.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C91E25" w:rsidP="00C91E25" w:rsidR="00C91E25" w:rsidRPr="00834BD2">
      <w:pPr>
        <w:pStyle w:val="NormaleSPIS"/>
        <w:rPr>
          <w:rFonts w:cs="Times New Roman"/>
          <w:noProof/>
        </w:rPr>
      </w:pPr>
    </w:p>
    <w:p w:rsidRDefault="00C91E25" w:rsidP="00C91E25" w:rsidR="00C91E25" w:rsidRPr="00834BD2">
      <w:pPr>
        <w:pStyle w:val="ZapisniarPotpis"/>
        <w:rPr>
          <w:rFonts w:cs="Times New Roman"/>
        </w:rPr>
      </w:pPr>
    </w:p>
    <w:p w:rsidRDefault="009B6219" w:rsidP="00C91E25" w:rsidR="009B6219" w:rsidRPr="00834BD2">
      <w:pPr>
        <w:rPr>
          <w:rFonts w:hAnsi="Times New Roman" w:ascii="Times New Roman"/>
        </w:rPr>
      </w:pPr>
    </w:p>
    <w:sectPr w:rsidSect="003F33D5" w:rsidR="009B6219" w:rsidRPr="00834BD2">
      <w:headerReference w:type="even" r:id="rId10"/>
      <w:headerReference w:type="default" r:id="rId11"/>
      <w:pgSz w:h="16838" w:w="11906"/>
      <w:pgMar w:gutter="0" w:footer="720" w:header="720" w:left="1418" w:bottom="2127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5D5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3F33D5">
      <w:rPr>
        <w:rFonts w:hAnsi="Times New Roman" w:ascii="Times New Roman"/>
      </w:rPr>
      <w:t>1008/17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3597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87D04"/>
    <w:rsid w:val="00197744"/>
    <w:rsid w:val="002038A4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72C3C"/>
    <w:rsid w:val="00381043"/>
    <w:rsid w:val="00393171"/>
    <w:rsid w:val="003B7EB5"/>
    <w:rsid w:val="003D357F"/>
    <w:rsid w:val="003F33D5"/>
    <w:rsid w:val="00407624"/>
    <w:rsid w:val="00467623"/>
    <w:rsid w:val="00473DCE"/>
    <w:rsid w:val="00480933"/>
    <w:rsid w:val="004A141B"/>
    <w:rsid w:val="004A2424"/>
    <w:rsid w:val="004A41BF"/>
    <w:rsid w:val="004C65D8"/>
    <w:rsid w:val="004E6760"/>
    <w:rsid w:val="004F5C8B"/>
    <w:rsid w:val="00501E2C"/>
    <w:rsid w:val="0051047D"/>
    <w:rsid w:val="0051183F"/>
    <w:rsid w:val="00514886"/>
    <w:rsid w:val="005225D5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5E97"/>
    <w:rsid w:val="007C72DF"/>
    <w:rsid w:val="007F7983"/>
    <w:rsid w:val="00834BD2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45E4D"/>
    <w:rsid w:val="00A91D89"/>
    <w:rsid w:val="00A960BB"/>
    <w:rsid w:val="00AC14E9"/>
    <w:rsid w:val="00AD0784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5693C"/>
    <w:rsid w:val="00C91624"/>
    <w:rsid w:val="00C91E25"/>
    <w:rsid w:val="00CA539C"/>
    <w:rsid w:val="00CE0A00"/>
    <w:rsid w:val="00CE75EE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D1913"/>
    <w:rsid w:val="00F41913"/>
    <w:rsid w:val="00F5464F"/>
    <w:rsid w:val="00F6123A"/>
    <w:rsid w:val="00F80552"/>
    <w:rsid w:val="00F8221C"/>
    <w:rsid w:val="00FA4D1E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SudNaziv" w:type="paragraph">
    <w:name w:val="Sud_Naziv"/>
    <w:basedOn w:val="Normal"/>
    <w:rsid w:val="00C91E25"/>
    <w:rPr>
      <w:rFonts w:cstheme="minorBidi" w:eastAsiaTheme="minorHAnsi" w:hAnsi="Times New Roman" w:ascii="Times New Roman"/>
      <w:b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cstheme="minorBidi" w:eastAsiaTheme="minorHAnsi" w:hAnsi="Times New Roman" w:ascii="Times New Roman"/>
      <w:szCs w:val="24"/>
      <w:lang w:eastAsia="en-US"/>
    </w:rPr>
  </w:style>
  <w:style w:customStyle="true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cstheme="minorBidi" w:hAnsi="Times New Roman" w:ascii="Times New Roman"/>
      <w:noProof w:val="false"/>
      <w:szCs w:val="24"/>
    </w:rPr>
  </w:style>
  <w:style w:customStyle="true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5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5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5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5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SudNaziv" w:type="paragraph">
    <w:name w:val="Sud_Naziv"/>
    <w:basedOn w:val="Normal"/>
    <w:rsid w:val="00C91E25"/>
    <w:rPr>
      <w:rFonts w:ascii="Times New Roman" w:cstheme="minorBidi" w:eastAsiaTheme="minorHAnsi" w:hAnsi="Times New Roman"/>
      <w:b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ascii="Times New Roman" w:cstheme="minorBidi" w:eastAsiaTheme="minorHAnsi" w:hAnsi="Times New Roman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ascii="Times New Roman" w:cstheme="minorBidi" w:hAnsi="Times New Roman"/>
      <w:noProof w:val="0"/>
      <w:szCs w:val="24"/>
    </w:rPr>
  </w:style>
  <w:style w:customStyle="1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5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5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5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5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St-1008/2017</izvorni_sadrzaj>
    <derivirana_varijabla naziv="DomainObject.Predmet.OznakaBroj_1">St-1008/2017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Vikend odmor društvo s ograničenom odgovornošću za usluge u stečaju</izvorni_sadrzaj>
    <derivirana_varijabla naziv="DomainObject.Predmet.ProtustrankaFormated_1">  Stečajna masa iza Vikend odmor društvo s ograničenom odgovornošću za usluge u stečaju</derivirana_varijabla>
  </DomainObject.Predmet.ProtustrankaFormated>
  <DomainObject.Predmet.ProtustrankaFormatedOIB>
    <izvorni_sadrzaj>  Stečajna masa iza Vikend odmor društvo s ograničenom odgovornošću za usluge u stečaju, OIB 06999057441</izvorni_sadrzaj>
    <derivirana_varijabla naziv="DomainObject.Predmet.ProtustrankaFormatedOIB_1">  Stečajna masa iza Vikend odmor društvo s ograničenom odgovornošću za usluge u stečaju, OIB 06999057441</derivirana_varijabla>
  </DomainObject.Predmet.ProtustrankaFormatedOIB>
  <DomainObject.Predmet.ProtustrankaFormatedWithAdress>
    <izvorni_sadrzaj> Stečajna masa iza Vikend odmor društvo s ograničenom odgovornošću za usluge u stečaju, Ivana plemenitog Zajca 17, 40000 Čakovec</izvorni_sadrzaj>
    <derivirana_varijabla naziv="DomainObject.Predmet.ProtustrankaFormatedWithAdress_1"> Stečajna masa iza Vikend odmor društvo s ograničenom odgovornošću za usluge u stečaju, Ivana plemenitog Zajca 17, 40000 Čakovec</derivirana_varijabla>
  </DomainObject.Predmet.ProtustrankaFormatedWithAdress>
  <DomainObject.Predmet.ProtustrankaFormatedWithAdressOIB>
    <izvorni_sadrzaj> Stečajna masa iza Vikend odmor društvo s ograničenom odgovornošću za usluge u stečaju, OIB 06999057441, Ivana plemenitog Zajca 17, 40000 Čakovec</izvorni_sadrzaj>
    <derivirana_varijabla naziv="DomainObject.Predmet.ProtustrankaFormatedWithAdressOIB_1"> Stečajna masa iza Vikend odmor društvo s ograničenom odgovornošću za usluge u stečaju, OIB 06999057441, Ivana plemenitog Zajca 17, 40000 Čakovec</derivirana_varijabla>
  </DomainObject.Predmet.ProtustrankaFormatedWithAdressOIB>
  <DomainObject.Predmet.ProtustrankaWithAdress>
    <izvorni_sadrzaj>Stečajna masa iza Vikend odmor društvo s ograničenom odgovornošću za usluge u stečaju Ivana plemenitog Zajca 17, 40000 Čakovec</izvorni_sadrzaj>
    <derivirana_varijabla naziv="DomainObject.Predmet.ProtustrankaWithAdress_1">Stečajna masa iza Vikend odmor društvo s ograničenom odgovornošću za usluge u stečaju Ivana plemenitog Zajca 17, 40000 Čakovec</derivirana_varijabla>
  </DomainObject.Predmet.ProtustrankaWithAdress>
  <DomainObject.Predmet.ProtustrankaWithAdressOIB>
    <izvorni_sadrzaj>Stečajna masa iza Vikend odmor društvo s ograničenom odgovornošću za usluge u stečaju, OIB 06999057441, Ivana plemenitog Zajca 17, 40000 Čakovec</izvorni_sadrzaj>
    <derivirana_varijabla naziv="DomainObject.Predmet.ProtustrankaWithAdressOIB_1">Stečajna masa iza Vikend odmor društvo s ograničenom odgovornošću za usluge u stečaju, OIB 06999057441, Ivana plemenitog Zajca 17, 40000 Čakovec</derivirana_varijabla>
  </DomainObject.Predmet.ProtustrankaWithAdressOIB>
  <DomainObject.Predmet.ProtustrankaNazivFormated>
    <izvorni_sadrzaj>Stečajna masa iza Vikend odmor društvo s ograničenom odgovornošću za usluge u stečaju</izvorni_sadrzaj>
    <derivirana_varijabla naziv="DomainObject.Predmet.ProtustrankaNazivFormated_1">Stečajna masa iza Vikend odmor društvo s ograničenom odgovornošću za usluge u stečaju</derivirana_varijabla>
  </DomainObject.Predmet.ProtustrankaNazivFormated>
  <DomainObject.Predmet.ProtustrankaNazivFormatedOIB>
    <izvorni_sadrzaj>Stečajna masa iza Vikend odmor društvo s ograničenom odgovornošću za usluge u stečaju, OIB 06999057441</izvorni_sadrzaj>
    <derivirana_varijabla naziv="DomainObject.Predmet.ProtustrankaNazivFormatedOIB_1">Stečajna masa iza Vikend odmor društvo s ograničenom odgovornošću za usluge u stečaju, OIB 06999057441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središnja Hrvatska zastupanog po punomoćniku Županijsko državno odvjetništvo u Velikoj Gorici</izvorni_sadrzaj>
    <derivirana_varijabla naziv="DomainObject.Predmet.StrankaFormated_1">  FINA Regionalni centar Zagreb; Ministarstvo financija, Porezna uprava, područni ured središnja Hrvatska zastupanog po punomoćniku Županijsko državno odvjetništvo u Velikoj Gorici</derivirana_varijabla>
  </DomainObject.Predmet.StrankaFormated>
  <DomainObject.Predmet.StrankaFormatedOIB>
    <izvorni_sadrzaj>  FINA Regionalni centar Zagreb, OIB 85821130368; Ministarstvo financija, Porezna uprava, područni ured središnja Hrvatska, OIB 18683136487 zastupanog po punomoćniku Županijsko državno odvjetništvo u Velikoj Gorici</izvorni_sadrzaj>
    <derivirana_varijabla naziv="DomainObject.Predmet.StrankaFormatedOIB_1">  FINA Regionalni centar Zagreb, OIB 85821130368; Ministarstvo financija, Porezna uprava, područni ured središnja Hrvatska,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Ministarstvo financija, Porezna uprava, područni ured središnja Hrvatska, Boškovićeva 5, 10000 Zagreb zastupanog po punomoćniku Županijsko državno odvjetništvo u Velikoj Gorici</izvorni_sadrzaj>
    <derivirana_varijabla naziv="DomainObject.Predmet.StrankaFormatedWithAdress_1"> FINA Regionalni centar Zagreb, Trg svibanjskih žrtava 1995. 1, 10000 Zagreb; Ministarstvo financija, Porezna uprava, područni ured središnja Hrvatska, Boškovićeva 5,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središnja Hrvatska, OIB 18683136487, Boškovićeva 5,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Ministarstvo financija, Porezna uprava, područni ured središnja Hrvatska, OIB 18683136487, Boškovićeva 5,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Zagreb,Ministarstvo financija, Porezna uprava, područni ured središnja Hrvatska Boškovićeva 5,10000 Zagreb</izvorni_sadrzaj>
    <derivirana_varijabla naziv="DomainObject.Predmet.StrankaWithAdress_1">FINA Regionalni centar Zagreb Trg svibanjskih žrtava 1995. 1,10000 Zagreb,Ministarstvo financija, Porezna uprava, područni ured središnja Hrvatska Boškovićeva 5,10000 Zagreb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središnja Hrvatska, OIB 18683136487, Boškovićeva 5,10000 Zagreb</izvorni_sadrzaj>
    <derivirana_varijabla naziv="DomainObject.Predmet.StrankaWithAdressOIB_1">FINA Regionalni centar Zagreb, OIB 85821130368, Trg svibanjskih žrtava 1995. 1,10000 Zagreb,Ministarstvo financija, Porezna uprava, područni ured središnja Hrvatska, OIB 18683136487, Boškovićeva 5,10000 Zagreb</derivirana_varijabla>
  </DomainObject.Predmet.StrankaWithAdressOIB>
  <DomainObject.Predmet.StrankaNazivFormated>
    <izvorni_sadrzaj>FINA Regionalni centar Zagreb,Ministarstvo financija, Porezna uprava, područni ured središnja Hrvatska</izvorni_sadrzaj>
    <derivirana_varijabla naziv="DomainObject.Predmet.StrankaNazivFormated_1">FINA Regionalni centar Zagreb,Ministarstvo financija, Porezna uprava, područni ured središnja Hrvatska</derivirana_varijabla>
  </DomainObject.Predmet.StrankaNazivFormated>
  <DomainObject.Predmet.StrankaNazivFormatedOIB>
    <izvorni_sadrzaj>FINA Regionalni centar Zagreb, OIB 85821130368,Ministarstvo financija, Porezna uprava, područni ured središnja Hrvatska, OIB 18683136487</izvorni_sadrzaj>
    <derivirana_varijabla naziv="DomainObject.Predmet.StrankaNazivFormatedOIB_1">FINA Regionalni centar Zagreb, OIB 85821130368,Ministarstvo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Ministarstvo financija, Porezna uprava, područni ured središnja Hrvatska zastupanog po punomoćniku Županijsko državno odvjetništvo u Velikoj Gorici</item>
    </izvorni_sadrzaj>
    <derivirana_varijabla naziv="DomainObject.Predmet.StrankaListFormated_1">
      <item>FINA Regionalni centar Zagreb</item>
      <item>Ministarstvo financija, Porezna uprava, područni ured središnja Hrvatska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središnja Hrvatska,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Ministarstvo financija, Porezna uprava, područni ured središnja Hrvatska,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središnja Hrvatska, Boškovićeva 5,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središnja Hrvatska, Boškovićeva 5,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središnja Hrvatska, OIB 18683136487, Boškovićeva 5,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središnja Hrvatska, OIB 18683136487, Boškovićeva 5,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središnja Hrvatska</item>
    </izvorni_sadrzaj>
    <derivirana_varijabla naziv="DomainObject.Predmet.StrankaListNazivFormated_1">
      <item>FINA Regionalni centar Zagreb</item>
      <item>Ministarstvo financija,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središnja Hrvatska, OIB 18683136487</item>
    </izvorni_sadrzaj>
    <derivirana_varijabla naziv="DomainObject.Predmet.StrankaListNazivFormatedOIB_1">
      <item>FINA Regionalni centar Zagreb, OIB 85821130368</item>
      <item>Ministarstvo financija, Porezna uprava, područni ured središnja Hrvatska, OIB 18683136487</item>
    </derivirana_varijabla>
  </DomainObject.Predmet.StrankaListNazivFormatedOIB>
  <DomainObject.Predmet.ProtuStrankaListFormated>
    <izvorni_sadrzaj>
      <item>Stečajna masa iza Vikend odmor društvo s ograničenom odgovornošću za usluge u stečaju</item>
    </izvorni_sadrzaj>
    <derivirana_varijabla naziv="DomainObject.Predmet.ProtuStrankaListFormated_1">
      <item>Stečajna masa iza Vikend odmor društvo s ograničenom odgovornošću za usluge u stečaju</item>
    </derivirana_varijabla>
  </DomainObject.Predmet.ProtuStrankaListFormated>
  <DomainObject.Predmet.ProtuStrankaListFormatedOIB>
    <izvorni_sadrzaj>
      <item>Stečajna masa iza Vikend odmor društvo s ograničenom odgovornošću za usluge u stečaju, OIB 06999057441</item>
    </izvorni_sadrzaj>
    <derivirana_varijabla naziv="DomainObject.Predmet.ProtuStrankaListFormatedOIB_1">
      <item>Stečajna masa iza Vikend odmor društvo s ograničenom odgovornošću za usluge u stečaju, OIB 06999057441</item>
    </derivirana_varijabla>
  </DomainObject.Predmet.ProtuStrankaListFormatedOIB>
  <DomainObject.Predmet.ProtuStrankaListFormatedWithAdress>
    <izvorni_sadrzaj>
      <item>Stečajna masa iza Vikend odmor društvo s ograničenom odgovornošću za usluge u stečaju, Ivana plemenitog Zajca 17, 40000 Čakovec</item>
    </izvorni_sadrzaj>
    <derivirana_varijabla naziv="DomainObject.Predmet.ProtuStrankaListFormatedWithAdress_1">
      <item>Stečajna masa iza Vikend odmor društvo s ograničenom odgovornošću za usluge u stečaju, Ivana plemenitog Zajca 17, 40000 Čakovec</item>
    </derivirana_varijabla>
  </DomainObject.Predmet.ProtuStrankaListFormatedWithAdress>
  <DomainObject.Predmet.ProtuStrankaListFormatedWithAdressOIB>
    <izvorni_sadrzaj>
      <item>Stečajna masa iza Vikend odmor društvo s ograničenom odgovornošću za usluge u stečaju, OIB 06999057441, Ivana plemenitog Zajca 17, 40000 Čakovec</item>
    </izvorni_sadrzaj>
    <derivirana_varijabla naziv="DomainObject.Predmet.ProtuStrankaListFormatedWithAdressOIB_1">
      <item>Stečajna masa iza Vikend odmor društvo s ograničenom odgovornošću za usluge u stečaju, OIB 06999057441, Ivana plemenitog Zajca 17, 40000 Čakovec</item>
    </derivirana_varijabla>
  </DomainObject.Predmet.ProtuStrankaListFormatedWithAdressOIB>
  <DomainObject.Predmet.ProtuStrankaListNazivFormated>
    <izvorni_sadrzaj>
      <item>Stečajna masa iza Vikend odmor društvo s ograničenom odgovornošću za usluge u stečaju</item>
    </izvorni_sadrzaj>
    <derivirana_varijabla naziv="DomainObject.Predmet.ProtuStrankaListNazivFormated_1">
      <item>Stečajna masa iza Vikend odmor društvo s ograničenom odgovornošću za usluge u stečaju</item>
    </derivirana_varijabla>
  </DomainObject.Predmet.ProtuStrankaListNazivFormated>
  <DomainObject.Predmet.ProtuStrankaListNazivFormatedOIB>
    <izvorni_sadrzaj>
      <item>Stečajna masa iza Vikend odmor društvo s ograničenom odgovornošću za usluge u stečaju, OIB 06999057441</item>
    </izvorni_sadrzaj>
    <derivirana_varijabla naziv="DomainObject.Predmet.ProtuStrankaListNazivFormatedOIB_1">
      <item>Stečajna masa iza Vikend odmor društvo s ograničenom odgovornošću za usluge u stečaju, OIB 06999057441</item>
    </derivirana_varijabla>
  </DomainObject.Predmet.ProtuStrankaListNazivFormatedOIB>
  <DomainObject.Predmet.OstaliListFormated>
    <izvorni_sadrzaj>
      <item>Philip James Carpenter</item>
      <item>Županijsko državno odvjetništvo u Velikoj Gorici punomoćnik sudionika u postupku Ministarstvo financija, Porezna uprava, područni ured središnja Hrvatska</item>
    </izvorni_sadrzaj>
    <derivirana_varijabla naziv="DomainObject.Predmet.OstaliListFormated_1">
      <item>Philip James Carpenter</item>
      <item>Županijsko državno odvjetništvo u Velikoj Gorici punomoćnik sudionika u postupku Ministarstvo financija, Porezna uprava, područni ured središnja Hrvatska</item>
    </derivirana_varijabla>
  </DomainObject.Predmet.OstaliListFormated>
  <DomainObject.Predmet.OstaliListFormatedOIB>
    <izvorni_sadrzaj>
      <item>Philip James Carpenter</item>
      <item>Županijsko državno odvjetništvo u Velikoj Gorici, OIB 16488001145 punomoćnik sudionika u postupku Ministarstvo financija, Porezna uprava, područni ured središnja Hrvatska</item>
    </izvorni_sadrzaj>
    <derivirana_varijabla naziv="DomainObject.Predmet.OstaliListFormatedOIB_1">
      <item>Philip James Carpenter</item>
      <item>Županijsko državno odvjetništvo u Velikoj Gorici, OIB 16488001145 punomoćnik sudionika u postupku Ministarstvo financija, Porezna uprava, područni ured središnja Hrvatska</item>
    </derivirana_varijabla>
  </DomainObject.Predmet.OstaliListFormatedOIB>
  <DomainObject.Predmet.OstaliListFormatedWithAdress>
    <izvorni_sadrzaj>
      <item>Philip James Carpenter, 9 Landsdowne street, Birmingham</item>
      <item>Županijsko državno odvjetništvo u Velikoj Gorici, Trg Kralja Tomislava 36, 10410 Velika Gorica punomoćnik sudionika u postupku Ministarstvo financija, Porezna uprava, područni ured središnja Hrvatska</item>
    </izvorni_sadrzaj>
    <derivirana_varijabla naziv="DomainObject.Predmet.OstaliListFormatedWithAdress_1">
      <item>Philip James Carpenter, 9 Landsdowne street, Birmingham</item>
      <item>Županijsko državno odvjetništvo u Velikoj Gorici, Trg Kralja Tomislava 36, 10410 Velika Gorica punomoćnik sudionika u postupku Ministarstvo financija, Porezna uprava, područni ured središnja Hrvatska</item>
    </derivirana_varijabla>
  </DomainObject.Predmet.OstaliListFormatedWithAdress>
  <DomainObject.Predmet.OstaliListFormatedWithAdressOIB>
    <izvorni_sadrzaj>
      <item>Philip James Carpenter, 9 Landsdowne street, Birmingham</item>
      <item>Županijsko državno odvjetništvo u Velikoj Gorici, OIB 16488001145, Trg Kralja Tomislava 36, 10410 Velika Gorica punomoćnik sudionika u postupku Ministarstvo financija, Porezna uprava, područni ured središnja Hrvatska</item>
    </izvorni_sadrzaj>
    <derivirana_varijabla naziv="DomainObject.Predmet.OstaliListFormatedWithAdressOIB_1">
      <item>Philip James Carpenter, 9 Landsdowne street, Birmingham</item>
      <item>Županijsko državno odvjetništvo u Velikoj Gorici, OIB 16488001145, Trg Kralja Tomislava 36, 10410 Velika Gorica punomoćnik sudionika u postupku Ministarstvo financija, Porezna uprava, područni ured središnja Hrvatska</item>
    </derivirana_varijabla>
  </DomainObject.Predmet.OstaliListFormatedWithAdressOIB>
  <DomainObject.Predmet.OstaliListNazivFormated>
    <izvorni_sadrzaj>
      <item>Philip James Carpenter</item>
      <item>Županijsko državno odvjetništvo u Velikoj Gorici</item>
    </izvorni_sadrzaj>
    <derivirana_varijabla naziv="DomainObject.Predmet.OstaliListNazivFormated_1">
      <item>Philip James Carpenter</item>
      <item>Županijsko državno odvjetništvo u Velikoj Gorici</item>
    </derivirana_varijabla>
  </DomainObject.Predmet.OstaliListNazivFormated>
  <DomainObject.Predmet.OstaliListNazivFormatedOIB>
    <izvorni_sadrzaj>
      <item>Philip James Carpenter</item>
      <item>Županijsko državno odvjetništvo u Velikoj Gorici, OIB 16488001145</item>
    </izvorni_sadrzaj>
    <derivirana_varijabla naziv="DomainObject.Predmet.OstaliListNazivFormatedOIB_1">
      <item>Philip James Carpenter</item>
      <item>Županijsko državno odvjetništvo u Velikoj Gorici,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Vikend odmor društvo s ograničenom odgovornošću za usluge u stečaju</izvorni_sadrzaj>
    <derivirana_varijabla naziv="DomainObject.Predmet.ProtustrankaIDrugi_1">Stečajna masa iza Vikend odmor društvo s ograničenom odgovornošću za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Vikend odmor društvo s ograničenom odgovornošću za usluge u stečaju, OIB 06999057441, Ivana plemenitog Zajca 17, 40000 Čakovec</izvorni_sadrzaj>
    <derivirana_varijabla naziv="DomainObject.Predmet.ProtustrankaIDrugiAdressOIB_1">Stečajna masa iza Vikend odmor društvo s ograničenom odgovornošću za usluge u stečaju, OIB 06999057441, Ivana plemenitog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Philip James Carpenter</item>
      <item>Stečajna masa iza Vikend odmor društvo s ograničenom odgovornošću za usluge u stečaju</item>
      <item>Ministarstvo financija, Porezna uprava, područni ured središnja Hrvatska</item>
      <item>Županijsko državno odvjetništvo u Velikoj Gorici</item>
    </izvorni_sadrzaj>
    <derivirana_varijabla naziv="DomainObject.Predmet.SudioniciListNaziv_1">
      <item>FINA Regionalni centar Zagreb</item>
      <item>Philip James Carpenter</item>
      <item>Stečajna masa iza Vikend odmor društvo s ograničenom odgovornošću za usluge u stečaju</item>
      <item>Ministarstvo financija, Porezna uprava, područni ured središnja Hrvatska</item>
      <item>Županijsko državno odvjetništvo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Philip James Carpenter, 9 Landsdowne street,Birmingham</item>
      <item>Stečajna masa iza Vikend odmor društvo s ograničenom odgovornošću za usluge u stečaju, OIB 06999057441, Ivana plemenitog Zajca 17,40000 Čakovec</item>
      <item>Ministarstvo financija, Porezna uprava, područni ured središnja Hrvatska, OIB 18683136487, Boškovićeva 5,10000 Zagreb</item>
      <item>Županijsko državno odvjetništvo u Velikoj Gorici, OIB 16488001145,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Philip James Carpenter, 9 Landsdowne street,Birmingham</item>
      <item>Stečajna masa iza Vikend odmor društvo s ograničenom odgovornošću za usluge u stečaju, OIB 06999057441, Ivana plemenitog Zajca 17,40000 Čakovec</item>
      <item>Ministarstvo financija, Porezna uprava, područni ured središnja Hrvatska, OIB 18683136487, Boškovićeva 5,10000 Zagreb</item>
      <item>Županijsko državno odvjetništvo u Velikoj Gorici, OIB 16488001145,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06999057441</item>
      <item>, OIB 18683136487</item>
      <item>, OIB 16488001145</item>
    </izvorni_sadrzaj>
    <derivirana_varijabla naziv="DomainObject.Predmet.SudioniciListNazivOIB_1">
      <item>, OIB 85821130368</item>
      <item>, OIB null</item>
      <item>, OIB 06999057441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342</properties:Words>
  <properties:Characters>1906</properties:Characters>
  <properties:Lines>67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2018-07-06T12:43:00Z</dcterms:created>
  <dc:creator>x</dc:creator>
  <cp:lastModifiedBy>Renata Klokočki</cp:lastModifiedBy>
  <cp:lastPrinted>2017-07-03T13:01:00Z</cp:lastPrinted>
  <dcterms:modified xmlns:xsi="http://www.w3.org/2001/XMLSchema-instance" xsi:type="dcterms:W3CDTF">2018-07-06T12:43:00Z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-oslobađanje st. upravitelja od plaćanja-FINA-VIKEND ODMOR.docx)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