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1af2" w14:paraId="24a1af2" w:rsidRDefault="00806970" w:rsidP="00702487" w:rsidR="00806970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806970" w:rsidP="00702487" w:rsidR="00806970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6C7C1B" w:rsidP="006C7C1B" w:rsidR="006C7C1B" w:rsidRPr="00144375">
      <w:pPr>
        <w:rPr>
          <w:rFonts w:hAnsi="Times New Roman" w:ascii="Times New Roman"/>
          <w:b/>
        </w:rPr>
      </w:pPr>
    </w:p>
    <w:p w:rsidRDefault="006C7C1B" w:rsidP="006C7C1B" w:rsidR="006C7C1B" w:rsidRPr="00144375">
      <w:pPr>
        <w:jc w:val="both"/>
        <w:rPr>
          <w:rFonts w:hAnsi="Times New Roman" w:ascii="Times New Roman"/>
        </w:rPr>
      </w:pPr>
      <w:r w:rsidRPr="00144375">
        <w:rPr>
          <w:rFonts w:hAnsi="Times New Roman" w:ascii="Times New Roman"/>
          <w:lang w:val="pl-PL"/>
        </w:rPr>
        <w:t>Nadle</w:t>
      </w:r>
      <w:r w:rsidRPr="00144375">
        <w:rPr>
          <w:rFonts w:hAnsi="Times New Roman" w:ascii="Times New Roman"/>
        </w:rPr>
        <w:t>ž</w:t>
      </w:r>
      <w:r w:rsidRPr="00144375">
        <w:rPr>
          <w:rFonts w:hAnsi="Times New Roman" w:ascii="Times New Roman"/>
          <w:lang w:val="pl-PL"/>
        </w:rPr>
        <w:t>ni</w:t>
      </w:r>
      <w:r w:rsidRPr="00144375">
        <w:rPr>
          <w:rFonts w:hAnsi="Times New Roman" w:ascii="Times New Roman"/>
        </w:rPr>
        <w:t xml:space="preserve"> </w:t>
      </w:r>
      <w:r w:rsidRPr="00144375">
        <w:rPr>
          <w:rFonts w:hAnsi="Times New Roman" w:ascii="Times New Roman"/>
          <w:lang w:val="pl-PL"/>
        </w:rPr>
        <w:t>trgova</w:t>
      </w:r>
      <w:r w:rsidRPr="00144375">
        <w:rPr>
          <w:rFonts w:hAnsi="Times New Roman" w:ascii="Times New Roman"/>
        </w:rPr>
        <w:t>č</w:t>
      </w:r>
      <w:r w:rsidRPr="00144375">
        <w:rPr>
          <w:rFonts w:hAnsi="Times New Roman" w:ascii="Times New Roman"/>
          <w:lang w:val="pl-PL"/>
        </w:rPr>
        <w:t>ki</w:t>
      </w:r>
      <w:r w:rsidRPr="00144375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lang w:val="pl-PL"/>
        </w:rPr>
        <w:t>sud:</w:t>
      </w:r>
      <w:r w:rsidRPr="00144375">
        <w:rPr>
          <w:rFonts w:hAnsi="Times New Roman" w:ascii="Times New Roman"/>
        </w:rPr>
        <w:t xml:space="preserve"> </w:t>
      </w:r>
      <w:r w:rsidR="00FF1FB2">
        <w:rPr>
          <w:rFonts w:hAnsi="Times New Roman" w:ascii="Times New Roman"/>
        </w:rPr>
        <w:t xml:space="preserve"> Trgovački sud  u </w:t>
      </w:r>
      <w:r w:rsidR="00F33827">
        <w:rPr>
          <w:rFonts w:hAnsi="Times New Roman" w:ascii="Times New Roman"/>
        </w:rPr>
        <w:t>Varaždin</w:t>
      </w:r>
    </w:p>
    <w:p w:rsidRDefault="006C7C1B" w:rsidP="00FF1FB2" w:rsidR="006C7C1B">
      <w:pPr>
        <w:jc w:val="both"/>
        <w:rPr>
          <w:rFonts w:hAnsi="Times New Roman" w:ascii="Times New Roman"/>
          <w:lang w:val="pl-PL"/>
        </w:rPr>
      </w:pPr>
      <w:r w:rsidRPr="00144375">
        <w:rPr>
          <w:rFonts w:hAnsi="Times New Roman" w:ascii="Times New Roman"/>
          <w:lang w:val="pl-PL"/>
        </w:rPr>
        <w:t>Poslovni broj spisa</w:t>
      </w:r>
      <w:r w:rsidR="00FF1FB2">
        <w:rPr>
          <w:rFonts w:hAnsi="Times New Roman" w:ascii="Times New Roman"/>
          <w:lang w:val="pl-PL"/>
        </w:rPr>
        <w:t xml:space="preserve">: </w:t>
      </w:r>
      <w:bookmarkStart w:name="_Hlk532819081" w:id="1"/>
      <w:r w:rsidR="00F33827">
        <w:rPr>
          <w:rFonts w:hAnsi="Times New Roman" w:ascii="Times New Roman"/>
          <w:lang w:val="pl-PL"/>
        </w:rPr>
        <w:t>4 St-413/2018</w:t>
      </w:r>
      <w:bookmarkEnd w:id="1"/>
    </w:p>
    <w:p w:rsidRDefault="00FF1FB2" w:rsidP="00FF1FB2" w:rsidR="00F3382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Stečajni du</w:t>
      </w:r>
      <w:r w:rsidR="00B926CF">
        <w:rPr>
          <w:rFonts w:hAnsi="Times New Roman" w:ascii="Times New Roman"/>
          <w:lang w:val="pl-PL"/>
        </w:rPr>
        <w:t xml:space="preserve">žnik: </w:t>
      </w:r>
      <w:bookmarkStart w:name="_Hlk532819099" w:id="2"/>
      <w:r w:rsidR="00F33827">
        <w:rPr>
          <w:rFonts w:hAnsi="Times New Roman" w:ascii="Times New Roman"/>
          <w:lang w:val="pl-PL"/>
        </w:rPr>
        <w:t>NATURA-MILK-ĐURĐEVAC d.o.o. u stečaju, Kolodvorska 21A, OIB: 32385533116</w:t>
      </w:r>
    </w:p>
    <w:bookmarkEnd w:id="2"/>
    <w:p w:rsidRDefault="00FF1FB2" w:rsidP="00FF1FB2" w:rsidR="00FF1FB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Stečajna upraviteljica: Vanda Kovačević Gelenčer</w:t>
      </w:r>
    </w:p>
    <w:p w:rsidRDefault="00076A81" w:rsidP="00FF1FB2" w:rsidR="00076A81" w:rsidRPr="0014437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Mjesto i datum: </w:t>
      </w:r>
      <w:r w:rsidR="00F33827">
        <w:rPr>
          <w:rFonts w:hAnsi="Times New Roman" w:ascii="Times New Roman"/>
          <w:lang w:val="pl-PL"/>
        </w:rPr>
        <w:t xml:space="preserve">Virovitica, </w:t>
      </w:r>
      <w:r w:rsidR="00710CE8">
        <w:rPr>
          <w:rFonts w:hAnsi="Times New Roman" w:ascii="Times New Roman"/>
          <w:lang w:val="pl-PL"/>
        </w:rPr>
        <w:t>2</w:t>
      </w:r>
      <w:r w:rsidR="001969E9">
        <w:rPr>
          <w:rFonts w:hAnsi="Times New Roman" w:ascii="Times New Roman"/>
          <w:lang w:val="pl-PL"/>
        </w:rPr>
        <w:t>2</w:t>
      </w:r>
      <w:r w:rsidR="00F33827">
        <w:rPr>
          <w:rFonts w:hAnsi="Times New Roman" w:ascii="Times New Roman"/>
          <w:lang w:val="pl-PL"/>
        </w:rPr>
        <w:t>.02.2019.</w:t>
      </w:r>
    </w:p>
    <w:tbl>
      <w:tblPr>
        <w:tblW w:type="dxa" w:w="13330"/>
        <w:tblLook w:val="04A0" w:noVBand="1" w:noHBand="0" w:lastColumn="0" w:firstColumn="1" w:lastRow="0" w:firstRow="1"/>
      </w:tblPr>
      <w:tblGrid>
        <w:gridCol w:w="815"/>
        <w:gridCol w:w="2658"/>
        <w:gridCol w:w="2500"/>
        <w:gridCol w:w="1547"/>
        <w:gridCol w:w="1340"/>
        <w:gridCol w:w="1498"/>
        <w:gridCol w:w="2972"/>
      </w:tblGrid>
      <w:tr w:rsidTr="00532E78" w:rsidR="00F178D5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32E78" w:rsidR="00F178D5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0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 xml:space="preserve">                                             </w:t>
            </w: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 xml:space="preserve">                            </w:t>
            </w: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 xml:space="preserve">PRIJAVE TRAŽBINA - DRUGI VIŠI ISPLATNI RED 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BE48D9" w:rsidP="00C64EDE" w:rsidR="00BE48D9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57"/>
        <w:gridCol w:w="3074"/>
        <w:gridCol w:w="2734"/>
        <w:gridCol w:w="1609"/>
        <w:gridCol w:w="1576"/>
        <w:gridCol w:w="1609"/>
        <w:gridCol w:w="2361"/>
      </w:tblGrid>
      <w:tr w:rsidTr="00A60E9E" w:rsidR="00BE48D9">
        <w:tc>
          <w:tcPr>
            <w:tcW w:type="dxa" w:w="1257"/>
            <w:vAlign w:val="bottom"/>
          </w:tcPr>
          <w:p w:rsidRDefault="00BE48D9" w:rsidP="00BE48D9" w:rsidR="00BE48D9" w:rsidRPr="00EB3CFB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>RED. BR.</w:t>
            </w:r>
          </w:p>
        </w:tc>
        <w:tc>
          <w:tcPr>
            <w:tcW w:type="dxa" w:w="3074"/>
            <w:vAlign w:val="center"/>
          </w:tcPr>
          <w:p w:rsidRDefault="00BE48D9" w:rsidP="00BE48D9" w:rsidR="00BE48D9" w:rsidRPr="00EB3CFB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 xml:space="preserve">  VJEROVNIK</w:t>
            </w: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>, ADRESA, OIB</w:t>
            </w:r>
          </w:p>
        </w:tc>
        <w:tc>
          <w:tcPr>
            <w:tcW w:type="dxa" w:w="2734"/>
            <w:vAlign w:val="bottom"/>
          </w:tcPr>
          <w:p w:rsidRDefault="00BE48D9" w:rsidP="00BE48D9" w:rsidR="00BE48D9" w:rsidRPr="00EB3CFB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 xml:space="preserve">PRAVNA </w:t>
            </w: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>OSNOVA TRAŽBINE</w:t>
            </w:r>
            <w:r w:rsidR="001F7517">
              <w:rPr>
                <w:rFonts w:cs="Calibri" w:eastAsia="Times New Roman"/>
                <w:b/>
                <w:bCs/>
                <w:color w:val="000000"/>
                <w:lang w:eastAsia="hr-HR"/>
              </w:rPr>
              <w:t>, OVRŠNA ISPRAVA</w:t>
            </w:r>
          </w:p>
        </w:tc>
        <w:tc>
          <w:tcPr>
            <w:tcW w:type="dxa" w:w="1609"/>
            <w:vAlign w:val="bottom"/>
          </w:tcPr>
          <w:p w:rsidRDefault="00BE48D9" w:rsidP="00BE48D9" w:rsidR="00BE48D9" w:rsidRPr="00EB3CFB">
            <w:pPr>
              <w:spacing w:after="0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 xml:space="preserve">IZNOS </w:t>
            </w: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>PRIJAVLJEN</w:t>
            </w:r>
            <w:r w:rsidR="00B926CF">
              <w:rPr>
                <w:rFonts w:cs="Calibri" w:eastAsia="Times New Roman"/>
                <w:b/>
                <w:bCs/>
                <w:color w:val="000000"/>
                <w:lang w:eastAsia="hr-HR"/>
              </w:rPr>
              <w:t>E</w:t>
            </w: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 xml:space="preserve"> </w:t>
            </w: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>TRAŽBINE</w:t>
            </w:r>
          </w:p>
        </w:tc>
        <w:tc>
          <w:tcPr>
            <w:tcW w:type="dxa" w:w="1576"/>
            <w:vAlign w:val="bottom"/>
          </w:tcPr>
          <w:p w:rsidRDefault="00BE48D9" w:rsidP="00BE48D9" w:rsidR="00BE48D9" w:rsidRPr="00EB3CFB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type="dxa" w:w="1609"/>
            <w:vAlign w:val="bottom"/>
          </w:tcPr>
          <w:p w:rsidRDefault="00BE48D9" w:rsidP="00BE48D9" w:rsidR="00BE48D9" w:rsidRPr="00EB3CFB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>PRIZNATA TRAŽBINA</w:t>
            </w:r>
          </w:p>
        </w:tc>
        <w:tc>
          <w:tcPr>
            <w:tcW w:type="dxa" w:w="2361"/>
            <w:vAlign w:val="bottom"/>
          </w:tcPr>
          <w:p w:rsidRDefault="00BE48D9" w:rsidP="00BE48D9" w:rsidR="00BE48D9" w:rsidRPr="00EB3CFB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>NAPOMENA</w:t>
            </w: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>, RAZLOZI OSPORAVANJA</w:t>
            </w:r>
          </w:p>
        </w:tc>
      </w:tr>
      <w:tr w:rsidTr="00A60E9E" w:rsidR="009A2C95">
        <w:tc>
          <w:tcPr>
            <w:tcW w:type="dxa" w:w="1257"/>
            <w:vAlign w:val="bottom"/>
          </w:tcPr>
          <w:p w:rsidRDefault="009A2C95" w:rsidP="009A2C95" w:rsidR="009A2C95" w:rsidRPr="009A2C95">
            <w:pPr>
              <w:pStyle w:val="Odlomakpopisa"/>
              <w:numPr>
                <w:ilvl w:val="0"/>
                <w:numId w:val="2"/>
              </w:num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3074"/>
            <w:vAlign w:val="bottom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DENIS ŠURIĆ, vlasnik Obrta za prijevoz, trgovinu i usluge „Logistika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Šurić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“,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IV.Vinogradski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odvojak 2, Koprivnica, OIB:51501707382</w:t>
            </w:r>
          </w:p>
        </w:tc>
        <w:tc>
          <w:tcPr>
            <w:tcW w:type="dxa" w:w="2734"/>
            <w:vAlign w:val="center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Narudžbenice i računi</w:t>
            </w:r>
          </w:p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Ovršna isprava: NEMA</w:t>
            </w:r>
          </w:p>
        </w:tc>
        <w:tc>
          <w:tcPr>
            <w:tcW w:type="dxa" w:w="1609"/>
            <w:vAlign w:val="center"/>
          </w:tcPr>
          <w:p w:rsidRDefault="009C5778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11.388,63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9"/>
            <w:vAlign w:val="center"/>
          </w:tcPr>
          <w:p w:rsidRDefault="00BE2AE9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11.368,63</w:t>
            </w:r>
          </w:p>
        </w:tc>
        <w:tc>
          <w:tcPr>
            <w:tcW w:type="dxa" w:w="2361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162,50 kn</w:t>
            </w:r>
          </w:p>
        </w:tc>
      </w:tr>
      <w:tr w:rsidTr="00A60E9E" w:rsidR="009A2C95">
        <w:tc>
          <w:tcPr>
            <w:tcW w:type="dxa" w:w="1257"/>
            <w:vAlign w:val="bottom"/>
          </w:tcPr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3074"/>
            <w:vAlign w:val="bottom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LEXPERA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Tuškanova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37, Zagreb, OIB: 79506290597</w:t>
            </w:r>
          </w:p>
        </w:tc>
        <w:tc>
          <w:tcPr>
            <w:tcW w:type="dxa" w:w="2734"/>
            <w:vAlign w:val="center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Parnični postupak pred Trgovačkim sudom u Varaždinu, Povrv-122/2017, Rješenje o ovrsi Ovrv-100/2017, Narudžbenica od 29.08.2014., obračun kamata, izvod iz poslovnih knjiga, računi, Ovršna isprava: NEMA</w:t>
            </w:r>
          </w:p>
        </w:tc>
        <w:tc>
          <w:tcPr>
            <w:tcW w:type="dxa" w:w="1609"/>
            <w:vAlign w:val="center"/>
          </w:tcPr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5. 458,96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5. 458,96</w:t>
            </w:r>
          </w:p>
        </w:tc>
        <w:tc>
          <w:tcPr>
            <w:tcW w:type="dxa" w:w="2361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110,00 kn, predana punomoć odvjetnika za zastupanje, parnica nije okončana, tražbina je priznata</w:t>
            </w:r>
          </w:p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2693"/>
        </w:trPr>
        <w:tc>
          <w:tcPr>
            <w:tcW w:type="dxa" w:w="1257"/>
            <w:vAlign w:val="bottom"/>
          </w:tcPr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color w:val="000000"/>
                <w:lang w:eastAsia="hr-HR"/>
              </w:rPr>
              <w:lastRenderedPageBreak/>
              <w:t>3.</w:t>
            </w:r>
          </w:p>
        </w:tc>
        <w:tc>
          <w:tcPr>
            <w:tcW w:type="dxa" w:w="3074"/>
            <w:vAlign w:val="center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A1 Hrvatska d.o.o., Vrtni put  1, 10000 Zagreb, OIB: 29524210204</w:t>
            </w:r>
          </w:p>
          <w:p w:rsidRDefault="009A2C95" w:rsidP="009A2C95" w:rsidR="009A2C95" w:rsidRPr="00436789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(VIPNET d.o.o. u PSN)</w:t>
            </w:r>
          </w:p>
        </w:tc>
        <w:tc>
          <w:tcPr>
            <w:tcW w:type="dxa" w:w="2734"/>
            <w:vAlign w:val="bottom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iz otvorenih stavaka i prijepisi računa, Ovršna isprava: PSN  2.904,98</w:t>
            </w:r>
          </w:p>
        </w:tc>
        <w:tc>
          <w:tcPr>
            <w:tcW w:type="dxa" w:w="1609"/>
            <w:vAlign w:val="center"/>
          </w:tcPr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3.252,76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347,78</w:t>
            </w:r>
          </w:p>
        </w:tc>
        <w:tc>
          <w:tcPr>
            <w:tcW w:type="dxa" w:w="1609"/>
            <w:vAlign w:val="center"/>
          </w:tcPr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2.904,98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Osporavanje za razliku tražbine koja je umanjena u PSN.</w:t>
            </w:r>
          </w:p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65,00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JAVNA VATROGASNA POSTROJBA ĐURĐEVAC, ULICA GRADA VUKOVARA 63, </w:t>
            </w:r>
          </w:p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ĐURĐEVAC, OIB: 30297232842</w:t>
            </w:r>
          </w:p>
        </w:tc>
        <w:tc>
          <w:tcPr>
            <w:tcW w:type="dxa" w:w="2734"/>
            <w:vAlign w:val="bottom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Račun, kamate, financijska kartica, Ovršna isprava: NEMA</w:t>
            </w:r>
          </w:p>
        </w:tc>
        <w:tc>
          <w:tcPr>
            <w:tcW w:type="dxa" w:w="1609"/>
            <w:vAlign w:val="center"/>
          </w:tcPr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9.438,26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9.438,26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188,77kn.</w:t>
            </w:r>
          </w:p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KOMUNALNE USLUGE ĐURĐEVAC d.o.o., Radnička cesta 61, 48350 Đurđevac OIB: 69864803750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iz salda-konta, Ovršna isprava: PSN 23.969,05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29.961,31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5.992,26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23.969,05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 Osporavanje za razliku tražbine koja je umanjena u PSN.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6.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DRAGICA LEDINSKI, PODLUŽAN 78A, 10342 Dubrava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Obračunske liste siječanj, veljača, ožujak 2017.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10.380,15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10.380,15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207,60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TIHOMIR MIKŠEC, Ivana Viteza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Trnskog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53, Nova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Ra</w:t>
            </w:r>
            <w:r w:rsidR="007B4C87">
              <w:rPr>
                <w:rFonts w:cs="Calibri" w:eastAsia="Times New Roman"/>
                <w:color w:val="000000"/>
                <w:lang w:eastAsia="hr-HR"/>
              </w:rPr>
              <w:t>č</w:t>
            </w:r>
            <w:r>
              <w:rPr>
                <w:rFonts w:cs="Calibri" w:eastAsia="Times New Roman"/>
                <w:color w:val="000000"/>
                <w:lang w:eastAsia="hr-HR"/>
              </w:rPr>
              <w:t>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OIB:67483436694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OVRV-1853/17, kamate, odvjetnički troškovi, računi za mlijeko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56.015,65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56.015,65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 za zastupanje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8. 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GRAD ĐURĐEVAC, Stjepana </w:t>
            </w:r>
            <w:r w:rsidR="0070522E">
              <w:rPr>
                <w:rFonts w:cs="Calibri" w:eastAsia="Times New Roman"/>
                <w:color w:val="000000"/>
                <w:lang w:eastAsia="hr-HR"/>
              </w:rPr>
              <w:t>R</w:t>
            </w:r>
            <w:r>
              <w:rPr>
                <w:rFonts w:cs="Calibri" w:eastAsia="Times New Roman"/>
                <w:color w:val="000000"/>
                <w:lang w:eastAsia="hr-HR"/>
              </w:rPr>
              <w:t>adića 1, Đurđevac, OIB: 98691330244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Rješenja upravnog odjela za prost.pl.,Rješenja Hrvatskih voda, izvadak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posl.knjiga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obračun kamata, Ovršna isprava: DA, na ukupni iznos tražbine 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238.162,54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238.162,54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SAPONIA d.d.,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M.Gupca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2, Osijek, OIB: 37879152548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Ovršna isprava: DA, </w:t>
            </w:r>
            <w:r w:rsidR="005E1F1B">
              <w:rPr>
                <w:rFonts w:cs="Calibri" w:eastAsia="Times New Roman"/>
                <w:color w:val="000000"/>
                <w:lang w:eastAsia="hr-HR"/>
              </w:rPr>
              <w:t>PSN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37.406,18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37.406,18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10.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TADIJA SOLIĆ, OPG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Bedenik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81,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08268177974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Ovrv-1854/17 od 25.10.2017., računi, kamate, troškovi ovrhe, Ovršna isprava: Ovrv-1854/117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175.011,76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175.011,76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DARKO HALAUŠ,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58,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09717389912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Ovrv-1527/17 od 07.09.2017., računi, kamate, troškovi ovrhe, Ovršna isprava: Ovrv-1527/17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223.684,01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223.684,01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12.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VESNA ZBOŽINEK,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174,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31767107055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Rješenje o ovrsi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-1528/17, računi, kamate,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troškov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ovrhe, Ovršna isprava: Ovrv-1527/17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113.004,04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113.004,04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MARINOX d.o.o.,  Posavska ulica 115,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Rugvica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48136459143</w:t>
            </w:r>
          </w:p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Ovrv-62/17, računi, otpremnice, otvorene stavke, Ovršna isprava: Ovrv-62/17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13.617,49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13.617.49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272,35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14.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A.B.M. d.o.o. u stečaju,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Florijanski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trg 8, 48000 KOPRIVNICA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Predstečajna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nagodba, Ovršna isprava: DA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3.718,95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3.718,95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74,40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15. 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KOMUNALIJE-PLIN d.o.o., Đurđevac, Radnička cesta 61, OIB: 61631628760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Saldakonto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kartica dužnika,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Saldakonto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kartica zakupca NATURA MLIJEKO d.o.o., tripartitni ugovor kojim se regulira jamstvo za obveze zakupca, Ovršna isprava: da, Ovrv-3620/2018 za  85.789,35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226.118,06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226.118,06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16.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KOMUNALIJE d.o.o., Đurđevac, Radnička cesta 61, OIB: 80548869650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Saldakonto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kartica dužnika,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Saldakonto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kartica zakupca NATURA MLIJEKO d.o.o., tripartitni ugovor kojim se regulira jamstvo za obveze zakupca, Ovršna isprava: da, Ovrv-3718/2018 za 91.774,92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832.050,76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832.050,76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17.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MAGROS komercijalni konzalting d.o.o. u stečaju, Vladimira Nazora 3, Opatija, OIB: 33296756165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Otvorene stavke na dan 16.11.2018., Rješenje o ovrsi, potvrde o uplati pristojbi i predujam za ovrhu, Ovršna isprava: da Ovr-216/17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158.786,54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158.786,54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18.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KERMIS-TERMOCLEAN d.o.o., Slavonska avenija 26/4, Zagreb, OIB: 47719259482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Dug po računu, PSN, Ovršna isprava, da PSN 5.132,82</w:t>
            </w:r>
          </w:p>
        </w:tc>
        <w:tc>
          <w:tcPr>
            <w:tcW w:type="dxa" w:w="1609"/>
            <w:vAlign w:val="center"/>
          </w:tcPr>
          <w:p w:rsidRDefault="009A2C95" w:rsidP="009A2C95" w:rsidR="009A2C95" w:rsidRPr="0026762D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26762D">
              <w:rPr>
                <w:rFonts w:cs="Calibri" w:eastAsia="Times New Roman"/>
                <w:color w:val="000000"/>
                <w:lang w:eastAsia="hr-HR"/>
              </w:rPr>
              <w:t>5.703,13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26762D">
            <w:pPr>
              <w:spacing w:after="0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     </w:t>
            </w:r>
            <w:r w:rsidRPr="0026762D">
              <w:rPr>
                <w:rFonts w:cs="Calibri"/>
                <w:bCs/>
                <w:color w:val="000000"/>
              </w:rPr>
              <w:t>570,31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5.132,82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120,00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Osporavanje za razliku tražbine koja je umanjena u PSN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19.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ISTARSKI SUPERMARKETI d.o.o., Partizanska 13, Poreč, OIB: 24351550672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otvorenih stava, Ovršna isprava: Da, Ovrv-69/2018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1.090,09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1.090,09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21,81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20.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MARIO RAKOŠ,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153, 43273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35636291149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Rješenje o ovrsi Ovrv-38/17, Rješenje i zaključak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Trg.suda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u Varaždinu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Povrv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-95/17, kamate, Ovršna isprava: Da, Povrv-95/17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38.806,21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38.806,21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21.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NACIONAL d.o.o., Gajeva 10, Bjelovar, OIB:37888266653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Rješenje OS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Bj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-3528/18, presuda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Trg.suda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Vž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Povrv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-193/17, otvorene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stvake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,kamate, Ovršna isprava: Da,, Ovrv-3528/18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117.248,71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117.248,71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 za zastupanje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22.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ALTERNAPAK EUROPE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B.V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Kerkenbos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1035,6546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Nijmegen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Nizozemska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Kupoprodajni ugovor, PSN, Ovršna isprava: PSN 543.372,90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1.092.391,68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    </w:t>
            </w:r>
            <w:r w:rsidRPr="004E159C">
              <w:rPr>
                <w:rFonts w:cs="Calibri"/>
                <w:bCs/>
                <w:color w:val="000000"/>
              </w:rPr>
              <w:t>549.018</w:t>
            </w:r>
            <w:r>
              <w:rPr>
                <w:rFonts w:cs="Calibri"/>
                <w:b/>
                <w:bCs/>
                <w:color w:val="000000"/>
              </w:rPr>
              <w:t>,</w:t>
            </w:r>
            <w:r w:rsidRPr="004E159C">
              <w:rPr>
                <w:rFonts w:cs="Calibri"/>
                <w:bCs/>
                <w:color w:val="000000"/>
              </w:rPr>
              <w:t>78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543.372,90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Predana punomoć za zastupanje, uplaćena pristojba 500,00 kn, osporavanje za razliku prijave tražbine u odnosu na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Rj.o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PSN.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PRVI FAKTOR d.o.o.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ikvidacijji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Zagreb,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Hektorovićeva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2, OIB:63278028623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Ugovor 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faktoringu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136/14, ugovori o cesiji, računi: Ovršna isprava: PSN, zadužnice 2x1.000.000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886.022,22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886.022,22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 za zastupanje, uplaćena pristojba 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24.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RH.Ministarstvo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financija, ŽDO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Vž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Graberje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1, Varaždin, OIB: 18683136487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Knjigovodstvene kartice,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izlisti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dugovanja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inf.sustava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Porezne, Rj.Trg.suda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Vž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St-148/18, Ovršna isprava: Da St-148/18, PSN 303.577,50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</w:t>
            </w:r>
            <w:r w:rsidR="00C6398D">
              <w:rPr>
                <w:rFonts w:cs="Calibri" w:eastAsia="Times New Roman"/>
                <w:color w:val="000000"/>
                <w:lang w:eastAsia="hr-HR"/>
              </w:rPr>
              <w:t>930.034,72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823ABD">
            <w:pPr>
              <w:spacing w:after="0"/>
              <w:rPr>
                <w:rFonts w:cs="Calibri"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3.930.034,72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25.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ALCA ZAGREB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Koledovčina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2, Zagreb, OIB:58353015102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Ugovor, otvorene stavke, kamate,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11.628,11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11.628,11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232,56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26.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STANKO ŠKROBAR poljoprivredno gospodarstvo,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Brezje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25,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Brezje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Čakovec, OIB: 01368987790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218.713,72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218.713,72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HRVATSKE ŠUME d.o.o., Ulica kneza Branimira 1, Zagreb, OIB: 69693144506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PSN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10.725,08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10.725,08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Predana punomoć za zastupanje, 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28.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LAKTOS A.S., Nova Cesta 17/1550, 14000 Prag 4, REPUBLIKA ČEŠKA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Kupoprodajni ugovor, PSN, izračun kamata, Ovršna isprava: PSN 88.638,88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177.427,17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E21A8B">
            <w:pPr>
              <w:spacing w:after="0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   88.788,29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88.638,88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Osporavanje za razliku tražbine koja je umanjena u PSN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29.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HEP-Opskrba d.o.o., Zagreb, Ulica grada Vukovara 37, OIB: 63073332379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Ispis otvorenih stavaka, kartice, računi, Ugovor o opskrbi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el.energ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Rješenje o ovrsi Ovrv-623/2018, Ovršna isprava: Da, Ovrv-623/2018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18.708,50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18.707,50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360,45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30.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OPG MIRKO HRŽENJAK,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Trepčanska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29, 48355 Novo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Virje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26038366933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 za isporučeno mlijeko, izvod iz poslovnih knjiga,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147.303,15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147.303,15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31.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BENT EXCELLENT d.o.o,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Škorpikova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14/b, Zagreb, OIB: 91040737993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PSN, Ovršna isprava: Da, PSN 6.009,38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6.677,09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0321D7">
            <w:pPr>
              <w:spacing w:after="0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     </w:t>
            </w:r>
            <w:r w:rsidRPr="000321D7">
              <w:rPr>
                <w:rFonts w:cs="Calibri"/>
                <w:bCs/>
                <w:color w:val="000000"/>
              </w:rPr>
              <w:t>677,71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6.009,38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133,54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Osporavanje za razliku tražbine koja je umanjena u PSN.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32.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ADRIA GRUPA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Heinzelova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53/1, Zagreb, OIB: 06637660960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PSN 7.074,26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7.860,29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615119">
            <w:pPr>
              <w:spacing w:after="0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    </w:t>
            </w:r>
            <w:r w:rsidRPr="00615119">
              <w:rPr>
                <w:rFonts w:cs="Calibri"/>
                <w:bCs/>
                <w:color w:val="000000"/>
              </w:rPr>
              <w:t>786,03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7.074,26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157,12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Osporavanje za razliku tražbine koja je umanjena u PSN.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33.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BETOVEN d.o.o. u stečaju,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Šišanska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cesta 189, Pula, OIB: 61265106301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PSN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11.139.085,00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11.139.085,00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Uplaćena pristojba 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 za zastupanje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34.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HEP ELEKTRA d.o.o. Ulica grada Vukovara 37, Zagreb, OIB: 43965974818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iz poslovnih knjiga,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135,23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135,23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2,70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35.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TETRA PAK d.o.o., Bani 110,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Buzin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33307806631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Ovršna isprava: PSN 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409.142,02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9F1358">
            <w:pPr>
              <w:spacing w:after="0"/>
              <w:rPr>
                <w:rFonts w:cs="Calibri"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409.142,02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36.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FOND ZA ZAŠTITU OKOLIŠTA I ENERETSKU UČINKOVITOST, Radnička cesta 80, Zagreb, OIB: 85828625994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Rješenja sa konačnim obračunima 1-11,PSN, Ovršna isprava: Rješenja sa konačnim obračunima, PSN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1.061.179,29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1.061.179,29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37.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RANKA TRGOVAC, vlasnica OPG RANKA TRGOVAC, Donja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Petrička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93, 43232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Berek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07904601302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Presuda OS u Bjelovaru Povrv-1217/17, žalba, obračun kamata,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279.198,77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279.198,77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 za zastupanje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38.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KREŠIMIR ANTUNOV-STALNI SUDSKI VJEŠTAK,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F.Kuhača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8, Bjelovar, OIB:42285384084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7.475,00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7.475,00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150,00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39.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KREŠO ZADRAVEC, nositelj OPG Krešo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Zadravec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Bogdanovec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11,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Bogdanovec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10045964163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Ugovor o nagodbi, ovršna rješenja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-195/17,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-173/17,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-33/17,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Ovšna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isprava: Da, sve gore navedeno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91.927,79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91.927,79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40.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FINA, Ulica grada Vukovara 79, Zagreb, OIB: 85821130368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Ugovor 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cert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., PSN, Ovrv-169/2018, Ovršna isprava: Da, PSN, Ovrv-169/18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2.840,74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2.840,74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56,81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41.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EOS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Matrix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Horvvatova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82, Zagreb, OIB: 76674680107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Okvini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ugovor sa HT-om, Okvirni ugovor o prodaji i ustupu potraživanja, izvod iz poslovnih knjiga, kamatni list, računi,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Ovrršna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31.196,88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31.196,88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42.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VLADO ANDRIĆ, nositelj OPG-a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73,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98257175718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Ovrv-9/18, ispis otvorenih stavaka, Ovršna isprava: Da, Ovrv-9/18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72.590,72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72.590,72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Uplaćena pristojba 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43.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IVAN ČOLIK, nositelj OPG-a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V.Grđevca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Franciškovićeva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147, Veliki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Grđevac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64820686442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Ovrv-155/17, kamate, računi, Ovršna isprava: Da, Ovrv-166/17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332.978,62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332.978,62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Predana punomoć 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44.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VELIMIR VRLEC,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M.Gupca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31,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Sigetec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47153528261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231..487,90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231.487,90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45.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ZLATKO BUDROVIĆ,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Babinac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64, Veliki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Grđevac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48849005172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88.006,61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88.006,61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46.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VLADIMIR RAKNIĆ, Stari Drum 8, Ferdinandovac, OIB: 81141209506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27.250,82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27.250,82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47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MIRKO ZELJAR, Stari Drum 13,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Ferdinandovec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58425234098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57.676,22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57.676,22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48.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SINIŠA FRANČIĆ,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Repaš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50,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Molve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87508745552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63.223,46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63.223,46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49.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MILICA JENDRIJEV,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P.Preradovića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41, Ferdinandovac, OIB: 29915393557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46.653,44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46.653,44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50.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MATIJA ČORBA,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Pavljanci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4, Novo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Virje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15632529423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1.713,35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1.713,35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33,99 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51.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MARIO MARTINČEVIĆ,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Molve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Ldine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23,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Molve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5442360877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66.668,16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66.668,16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52.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VLADIMIR ČAGRAN,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Šemovačka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8,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Virje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82689092419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13.544,02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13.544,02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270,59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53. 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ŽELJKO TURBELIJA,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Pavljanci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36, Ferdinandovac, OIB: 99779164716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5.640,32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5.640,32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100,89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54.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OSATINA GRUPA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K.Tomislava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91, 31402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Semeljci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52123139126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Obračun potrošnje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el.energije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Parnica P-12o/15 (povreda žiga), P-261/13 (struja)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1.535.252,60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7E3176">
            <w:pPr>
              <w:spacing w:after="0"/>
              <w:rPr>
                <w:rFonts w:cs="Calibri"/>
                <w:bCs/>
                <w:color w:val="000000"/>
              </w:rPr>
            </w:pPr>
            <w:r w:rsidRPr="007E3176">
              <w:rPr>
                <w:rFonts w:cs="Calibri"/>
                <w:bCs/>
                <w:color w:val="000000"/>
              </w:rPr>
              <w:t>1.513.500,00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21.752,60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Vjerovnik je prijavio  dvije tražbine kojima je odredio vrijednost prema vrijednostima parničnih sporova koji se vode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Zgb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P-120/15 i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Vž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P-261/13. U tim postupcima predmet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utuživanja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nije imovinsko-pravni zahtjev. Postupak pod br. P-261/13 pravomoćno je okončan.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Na temelju dostavljene dokumentacije ne proizlazi postojanje vjerovnikove traž</w:t>
            </w:r>
            <w:r w:rsidR="0040552E">
              <w:rPr>
                <w:rFonts w:cs="Calibri" w:eastAsia="Times New Roman"/>
                <w:color w:val="000000"/>
                <w:lang w:eastAsia="hr-HR"/>
              </w:rPr>
              <w:t>b</w:t>
            </w:r>
            <w:r>
              <w:rPr>
                <w:rFonts w:cs="Calibri" w:eastAsia="Times New Roman"/>
                <w:color w:val="000000"/>
                <w:lang w:eastAsia="hr-HR"/>
              </w:rPr>
              <w:t>ine u iznosu od 1.513.500,00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55.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MLJEKAR d.o.o., Lemeš 6, Lemeš, OIB: 25733451616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otvorenih stavaka,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9.818,21</w:t>
            </w:r>
          </w:p>
        </w:tc>
        <w:tc>
          <w:tcPr>
            <w:tcW w:type="dxa" w:w="1576"/>
            <w:vAlign w:val="center"/>
          </w:tcPr>
          <w:p w:rsidRDefault="001F3F9B" w:rsidP="009A2C95" w:rsidR="009A2C95" w:rsidRPr="001F3F9B">
            <w:pPr>
              <w:spacing w:after="0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       </w:t>
            </w:r>
            <w:r w:rsidR="00D81FAF" w:rsidRPr="001F3F9B">
              <w:rPr>
                <w:rFonts w:cs="Calibri"/>
                <w:bCs/>
                <w:color w:val="000000"/>
              </w:rPr>
              <w:t>6.70</w:t>
            </w:r>
            <w:r w:rsidRPr="001F3F9B">
              <w:rPr>
                <w:rFonts w:cs="Calibri"/>
                <w:bCs/>
                <w:color w:val="000000"/>
              </w:rPr>
              <w:t>8,63</w:t>
            </w:r>
          </w:p>
        </w:tc>
        <w:tc>
          <w:tcPr>
            <w:tcW w:type="dxa" w:w="1609"/>
            <w:vAlign w:val="center"/>
          </w:tcPr>
          <w:p w:rsidRDefault="001F3F9B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3.109,58</w:t>
            </w:r>
          </w:p>
        </w:tc>
        <w:tc>
          <w:tcPr>
            <w:tcW w:type="dxa" w:w="2361"/>
            <w:vAlign w:val="center"/>
          </w:tcPr>
          <w:p w:rsidRDefault="001F3F9B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Osporavanje za iznos prijeboja tražbina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56.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Euler Hermes SA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Magyaroszagi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fioktelepe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Mađarska, 99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Vaci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ut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1139 Budimpešta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Ugovor o osiguranju kredita između stečajnog vjerovnika i trgovačkog društva M, ILKIMPEX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Kft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Ovršna isprava: DA, PSN 411.018,20kn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411.018,20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411.018,20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Uplaćena pristojba 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</w:t>
            </w:r>
            <w:r w:rsidR="00DE0C03">
              <w:rPr>
                <w:rFonts w:cs="Calibri" w:eastAsia="Times New Roman"/>
                <w:color w:val="000000"/>
                <w:lang w:eastAsia="hr-HR"/>
              </w:rPr>
              <w:t xml:space="preserve"> za zastupanje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57.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HODGWEGT MILK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B.V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Groningensingel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1, 6835 EA,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Arnhem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Nizozemska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Ugovor, izvadak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posl.knjiga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kamate, Ovršna isprava: Da, PSN 658.771,00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1.555.667,40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896D96">
            <w:pPr>
              <w:spacing w:after="0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   </w:t>
            </w:r>
            <w:r w:rsidRPr="00896D96">
              <w:rPr>
                <w:rFonts w:cs="Calibri"/>
                <w:bCs/>
                <w:color w:val="000000"/>
              </w:rPr>
              <w:t>896.896,40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658.771,00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punomoć, Osporavanje za razliku tražbine koja je umanjena u PSN i kamate i troškove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58.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PRIMARK d.o.o., Novačka cesta 10 a, Rakitje, 10437 BRESTOVJE, OIB: 75653529088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Ovršna isprava: DA,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psn</w:t>
            </w:r>
            <w:proofErr w:type="spellEnd"/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38.112,03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38.112,03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59.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TP OGULIN d.d., Gajeva 6, Ogulin, OIB: 84180464586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Presuda Trgovačkog suda u Zagrebu P-1018/2017 od 07.09.2018, obračun kamata: Ovršna isprava: Da, P-1018/2017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98.737,36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98.737,36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60.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PROBIOTIK d.o.o., Ulica grada Gospića 3, Zagreb, OIB: 35444056543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Izvod otvorenih stavaka,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64.233.75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64.233,75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61.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OPG IVAN PLEŠKO, Kranjica 108, 48356 Ferdinandovac, OIB: 10635008948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Izvod iz poslovnih knjiga,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85.669,71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85.669,71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62.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ZORAN IMBRIOVČAN,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Repaš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104,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Molve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OI: 82936002408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nagodbi, OV-8875/2016 i OV-197/17, Ovršna isprava: DA, Ugovor o nagodbi, OV-8875/2016 i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76.365,77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76.365,77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63.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HRVATSKA RADIOTELEVIZIJA, Prisavlje 3, 10000 Zagreb, OIB: 68419124305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Saldakonti po pretplatniku, računi,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Rj.o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ovrsi: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-3219/17,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-1542/17, Ovrv-1928/18, Ovrv-1928/19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7.793,70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7.793,70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64.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B2 KAPITAL d.o.o., Radnička cesta 41, Zagreb, OIB: 57509775367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dugoročnom kreditu br.3232273945, Ugovor o kratkoročnom kreditu br. 3236137595, PSN, Ugovor o ustupu i prijenosu prava i tražbina OV_8566/2018, Izvadak iz poslovnih knjiga, zadužnica, ugovor i založnom pravu OV 6142/13 u OV-3097/14 Ovršna isprava, Da, Ugovor o dugoročnom kreditu br.3232273945, Ugovor o kratkoročnom kreditu br. 3236137595, PSN, zadužnica, Ugovor o založnom pravu OV 6142/13 i OV-3097/14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20.278.996,33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20.278.969,33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4106BB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65.</w:t>
            </w:r>
          </w:p>
        </w:tc>
        <w:tc>
          <w:tcPr>
            <w:tcW w:type="dxa" w:w="3074"/>
            <w:vAlign w:val="bottom"/>
          </w:tcPr>
          <w:p w:rsidRDefault="004106BB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IGOR REŠETAR,</w:t>
            </w:r>
            <w:r w:rsidR="0040552E">
              <w:rPr>
                <w:rFonts w:cs="Calibri" w:eastAsia="Times New Roman"/>
                <w:color w:val="000000"/>
                <w:lang w:eastAsia="hr-HR"/>
              </w:rPr>
              <w:t xml:space="preserve"> poljoprivredno gospodarstvo, </w:t>
            </w:r>
            <w:proofErr w:type="spellStart"/>
            <w:r w:rsidR="0040552E">
              <w:rPr>
                <w:rFonts w:cs="Calibri" w:eastAsia="Times New Roman"/>
                <w:color w:val="000000"/>
                <w:lang w:eastAsia="hr-HR"/>
              </w:rPr>
              <w:t>Kuršanec</w:t>
            </w:r>
            <w:proofErr w:type="spellEnd"/>
            <w:r w:rsidR="0040552E">
              <w:rPr>
                <w:rFonts w:cs="Calibri" w:eastAsia="Times New Roman"/>
                <w:color w:val="000000"/>
                <w:lang w:eastAsia="hr-HR"/>
              </w:rPr>
              <w:t>, Glavna 176, Čakovec, OIB: 87921249336</w:t>
            </w:r>
          </w:p>
        </w:tc>
        <w:tc>
          <w:tcPr>
            <w:tcW w:type="dxa" w:w="2734"/>
            <w:vAlign w:val="bottom"/>
          </w:tcPr>
          <w:p w:rsidRDefault="0040552E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PSN</w:t>
            </w:r>
          </w:p>
        </w:tc>
        <w:tc>
          <w:tcPr>
            <w:tcW w:type="dxa" w:w="1609"/>
            <w:vAlign w:val="center"/>
          </w:tcPr>
          <w:p w:rsidRDefault="0040552E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48.326,44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40552E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48.326,44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4106BB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66.</w:t>
            </w:r>
          </w:p>
        </w:tc>
        <w:tc>
          <w:tcPr>
            <w:tcW w:type="dxa" w:w="3074"/>
            <w:vAlign w:val="bottom"/>
          </w:tcPr>
          <w:p w:rsidRDefault="004106BB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TRGOIMPORT d.o.o.</w:t>
            </w:r>
            <w:r w:rsidR="00CA700F">
              <w:rPr>
                <w:rFonts w:cs="Calibri" w:eastAsia="Times New Roman"/>
                <w:color w:val="000000"/>
                <w:lang w:eastAsia="hr-HR"/>
              </w:rPr>
              <w:t xml:space="preserve"> Kloštar Podravski, </w:t>
            </w:r>
            <w:proofErr w:type="spellStart"/>
            <w:r w:rsidR="00CA700F">
              <w:rPr>
                <w:rFonts w:cs="Calibri" w:eastAsia="Times New Roman"/>
                <w:color w:val="000000"/>
                <w:lang w:eastAsia="hr-HR"/>
              </w:rPr>
              <w:t>P.Preradovića</w:t>
            </w:r>
            <w:proofErr w:type="spellEnd"/>
            <w:r w:rsidR="00CA700F">
              <w:rPr>
                <w:rFonts w:cs="Calibri" w:eastAsia="Times New Roman"/>
                <w:color w:val="000000"/>
                <w:lang w:eastAsia="hr-HR"/>
              </w:rPr>
              <w:t xml:space="preserve"> 7 C, OIB: 83776956696</w:t>
            </w:r>
          </w:p>
        </w:tc>
        <w:tc>
          <w:tcPr>
            <w:tcW w:type="dxa" w:w="2734"/>
            <w:vAlign w:val="bottom"/>
          </w:tcPr>
          <w:p w:rsidRDefault="00CA700F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IOS, PSN, Ovršna isprava: Da, PSN 99.129,46</w:t>
            </w:r>
          </w:p>
        </w:tc>
        <w:tc>
          <w:tcPr>
            <w:tcW w:type="dxa" w:w="1609"/>
            <w:vAlign w:val="center"/>
          </w:tcPr>
          <w:p w:rsidRDefault="00CA700F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287.300,82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CA700F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287.300,82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885252" w:rsidR="009A2C95" w:rsidRPr="00885252">
        <w:trPr>
          <w:trHeight w:val="269"/>
        </w:trPr>
        <w:tc>
          <w:tcPr>
            <w:tcW w:type="dxa" w:w="1257"/>
          </w:tcPr>
          <w:p w:rsidRDefault="009A2C95" w:rsidP="009A2C95" w:rsidR="009A2C95" w:rsidRPr="00885252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885252">
              <w:rPr>
                <w:rFonts w:cs="Arial" w:hAnsi="Arial" w:ascii="Arial"/>
                <w:sz w:val="20"/>
                <w:szCs w:val="20"/>
                <w:lang w:eastAsia="hr-HR"/>
              </w:rPr>
              <w:lastRenderedPageBreak/>
              <w:t>UKUPNO</w:t>
            </w:r>
          </w:p>
        </w:tc>
        <w:tc>
          <w:tcPr>
            <w:tcW w:type="dxa" w:w="3074"/>
          </w:tcPr>
          <w:p w:rsidRDefault="009A2C95" w:rsidP="009A2C95" w:rsidR="009A2C95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A67A9B" w:rsidP="009A2C95" w:rsidR="00A67A9B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941A87" w:rsidP="009A2C95" w:rsidR="00941A87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556D6C" w:rsidP="009A2C95" w:rsidR="00556D6C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EF0230" w:rsidP="009A2C95" w:rsidR="00EF0230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EF0230" w:rsidP="009A2C95" w:rsidR="00EF0230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B94CEB" w:rsidP="009A2C95" w:rsidR="00B94CEB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174206" w:rsidP="009A2C95" w:rsidR="00174206" w:rsidRPr="00885252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4"/>
          </w:tcPr>
          <w:p w:rsidRDefault="009A2C95" w:rsidP="009A2C95" w:rsidR="009A2C95" w:rsidRPr="00885252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9"/>
            <w:vAlign w:val="center"/>
          </w:tcPr>
          <w:p w:rsidRDefault="0008046D" w:rsidP="009A2C95" w:rsidR="009A2C95" w:rsidRPr="00A1096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47.344.702,26</w:t>
            </w:r>
          </w:p>
        </w:tc>
        <w:tc>
          <w:tcPr>
            <w:tcW w:type="dxa" w:w="1576"/>
          </w:tcPr>
          <w:p w:rsidRDefault="009A2C95" w:rsidP="009A2C95" w:rsidR="009A2C95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1F3F9B" w:rsidP="009A2C95" w:rsidR="001F3F9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1F3F9B" w:rsidP="009A2C95" w:rsidR="001F3F9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1F3F9B" w:rsidP="009A2C95" w:rsidR="001F3F9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1F3F9B" w:rsidP="009A2C95" w:rsidR="001F3F9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3.063.286,19</w:t>
            </w:r>
          </w:p>
          <w:p w:rsidRDefault="001F3F9B" w:rsidP="001F3F9B" w:rsidR="001F3F9B" w:rsidRPr="00885252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9"/>
            <w:vAlign w:val="bottom"/>
          </w:tcPr>
          <w:p w:rsidRDefault="001F3F9B" w:rsidP="009A2C95" w:rsidR="009A2C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44.281.416,41</w:t>
            </w:r>
          </w:p>
          <w:p w:rsidRDefault="001F3F9B" w:rsidP="009A2C95" w:rsidR="001F3F9B" w:rsidRPr="0041129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61"/>
          </w:tcPr>
          <w:p w:rsidRDefault="009A2C95" w:rsidP="009A2C95" w:rsidR="009A2C95" w:rsidRPr="00885252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</w:tbl>
    <w:p w:rsidRDefault="00C64EDE" w:rsidP="00C64EDE" w:rsidR="00C64EDE" w:rsidRPr="00885252">
      <w:pPr>
        <w:pStyle w:val="Bezproreda"/>
        <w:rPr>
          <w:rFonts w:cs="Arial" w:hAnsi="Arial" w:ascii="Arial"/>
          <w:sz w:val="20"/>
          <w:szCs w:val="20"/>
          <w:lang w:eastAsia="hr-HR"/>
        </w:rPr>
      </w:pPr>
    </w:p>
    <w:p w:rsidRDefault="00171937" w:rsidP="00702487" w:rsidR="0017193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730ED" w:rsidP="00702487" w:rsidR="0070248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  <w:t>Stečajna upraviteljica</w:t>
      </w:r>
    </w:p>
    <w:p w:rsidRDefault="00076A81" w:rsidP="00702487" w:rsidR="00076A81">
      <w:pPr>
        <w:rPr>
          <w:rFonts w:hAnsi="Times New Roman" w:ascii="Times New Roman"/>
        </w:rPr>
      </w:pPr>
    </w:p>
    <w:p w:rsidRDefault="00076A81" w:rsidP="00702487" w:rsidR="00076A81" w:rsidRPr="005F1F6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Vanda Kovačević </w:t>
      </w:r>
      <w:proofErr w:type="spellStart"/>
      <w:r>
        <w:rPr>
          <w:rFonts w:hAnsi="Times New Roman" w:ascii="Times New Roman"/>
        </w:rPr>
        <w:t>Gelenčer</w:t>
      </w:r>
      <w:proofErr w:type="spellEnd"/>
    </w:p>
    <w:sectPr w:rsidSect="00DB0D9E" w:rsidR="00076A81" w:rsidRPr="005F1F66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BBF" w:rsidP="00702487" w:rsidR="004F6BBF">
      <w:pPr>
        <w:spacing w:after="0"/>
      </w:pPr>
      <w:r>
        <w:separator/>
      </w:r>
    </w:p>
  </w:endnote>
  <w:endnote w:id="0" w:type="continuationSeparator">
    <w:p w:rsidRDefault="004F6BBF" w:rsidP="00702487" w:rsidR="004F6BB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BBF" w:rsidP="00702487" w:rsidR="004F6BBF">
      <w:pPr>
        <w:spacing w:after="0"/>
      </w:pPr>
      <w:r>
        <w:separator/>
      </w:r>
    </w:p>
  </w:footnote>
  <w:footnote w:id="0" w:type="continuationSeparator">
    <w:p w:rsidRDefault="004F6BBF" w:rsidP="00702487" w:rsidR="004F6BB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096DCC"/>
    <w:multiLevelType w:val="hybridMultilevel"/>
    <w:tmpl w:val="05F297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0FE2"/>
    <w:rsid w:val="000173AF"/>
    <w:rsid w:val="000321D7"/>
    <w:rsid w:val="00041B02"/>
    <w:rsid w:val="00047779"/>
    <w:rsid w:val="00060C8E"/>
    <w:rsid w:val="00076336"/>
    <w:rsid w:val="00076A81"/>
    <w:rsid w:val="0008046D"/>
    <w:rsid w:val="0008251E"/>
    <w:rsid w:val="00096F4C"/>
    <w:rsid w:val="000A0FAA"/>
    <w:rsid w:val="000B1529"/>
    <w:rsid w:val="000B4E0F"/>
    <w:rsid w:val="000C65EE"/>
    <w:rsid w:val="000D10FB"/>
    <w:rsid w:val="000E0981"/>
    <w:rsid w:val="000E70BE"/>
    <w:rsid w:val="000F1562"/>
    <w:rsid w:val="000F2A90"/>
    <w:rsid w:val="000F4E4A"/>
    <w:rsid w:val="00105519"/>
    <w:rsid w:val="0010642B"/>
    <w:rsid w:val="00110D74"/>
    <w:rsid w:val="00113135"/>
    <w:rsid w:val="001160C2"/>
    <w:rsid w:val="00121CE7"/>
    <w:rsid w:val="0012355B"/>
    <w:rsid w:val="00131802"/>
    <w:rsid w:val="00143937"/>
    <w:rsid w:val="00151414"/>
    <w:rsid w:val="00161A50"/>
    <w:rsid w:val="00166C79"/>
    <w:rsid w:val="001709B2"/>
    <w:rsid w:val="00171937"/>
    <w:rsid w:val="00174206"/>
    <w:rsid w:val="001760FC"/>
    <w:rsid w:val="001768C0"/>
    <w:rsid w:val="00192DF0"/>
    <w:rsid w:val="00196634"/>
    <w:rsid w:val="001967A7"/>
    <w:rsid w:val="001969E9"/>
    <w:rsid w:val="001A1E73"/>
    <w:rsid w:val="001A6EBE"/>
    <w:rsid w:val="001C056C"/>
    <w:rsid w:val="001C11DA"/>
    <w:rsid w:val="001C3D6C"/>
    <w:rsid w:val="001D0338"/>
    <w:rsid w:val="001D1BF7"/>
    <w:rsid w:val="001D4B9E"/>
    <w:rsid w:val="001E503C"/>
    <w:rsid w:val="001E790D"/>
    <w:rsid w:val="001F3F9B"/>
    <w:rsid w:val="001F7517"/>
    <w:rsid w:val="00204005"/>
    <w:rsid w:val="00225B34"/>
    <w:rsid w:val="00227899"/>
    <w:rsid w:val="0023218B"/>
    <w:rsid w:val="00233A47"/>
    <w:rsid w:val="00242839"/>
    <w:rsid w:val="00245DD3"/>
    <w:rsid w:val="00247EC2"/>
    <w:rsid w:val="0026762D"/>
    <w:rsid w:val="00280F86"/>
    <w:rsid w:val="00287206"/>
    <w:rsid w:val="002A788F"/>
    <w:rsid w:val="002C144B"/>
    <w:rsid w:val="002D1099"/>
    <w:rsid w:val="002E1ACD"/>
    <w:rsid w:val="002E6CDE"/>
    <w:rsid w:val="002F673F"/>
    <w:rsid w:val="002F7919"/>
    <w:rsid w:val="00302A1A"/>
    <w:rsid w:val="00303380"/>
    <w:rsid w:val="00313AF9"/>
    <w:rsid w:val="00315081"/>
    <w:rsid w:val="00315C99"/>
    <w:rsid w:val="0032110A"/>
    <w:rsid w:val="00355C64"/>
    <w:rsid w:val="003569B3"/>
    <w:rsid w:val="00365849"/>
    <w:rsid w:val="0036611C"/>
    <w:rsid w:val="00366F3B"/>
    <w:rsid w:val="00374705"/>
    <w:rsid w:val="003836E0"/>
    <w:rsid w:val="0038562A"/>
    <w:rsid w:val="00393271"/>
    <w:rsid w:val="00394BA4"/>
    <w:rsid w:val="00395B63"/>
    <w:rsid w:val="003B1FAA"/>
    <w:rsid w:val="003B53FC"/>
    <w:rsid w:val="003C3723"/>
    <w:rsid w:val="003D04F5"/>
    <w:rsid w:val="003D6C81"/>
    <w:rsid w:val="003E2C87"/>
    <w:rsid w:val="003E5A5C"/>
    <w:rsid w:val="0040552E"/>
    <w:rsid w:val="004106BB"/>
    <w:rsid w:val="00421932"/>
    <w:rsid w:val="00433D0C"/>
    <w:rsid w:val="00436789"/>
    <w:rsid w:val="00442EA3"/>
    <w:rsid w:val="00495850"/>
    <w:rsid w:val="0049637A"/>
    <w:rsid w:val="004A4375"/>
    <w:rsid w:val="004B20A2"/>
    <w:rsid w:val="004B3C61"/>
    <w:rsid w:val="004B65D6"/>
    <w:rsid w:val="004C159E"/>
    <w:rsid w:val="004C1A8E"/>
    <w:rsid w:val="004C233A"/>
    <w:rsid w:val="004C669C"/>
    <w:rsid w:val="004E159C"/>
    <w:rsid w:val="004E3DC6"/>
    <w:rsid w:val="004F6BBF"/>
    <w:rsid w:val="00513AE5"/>
    <w:rsid w:val="00516FA0"/>
    <w:rsid w:val="0052100F"/>
    <w:rsid w:val="00524B76"/>
    <w:rsid w:val="00532E78"/>
    <w:rsid w:val="00541D93"/>
    <w:rsid w:val="00556D6C"/>
    <w:rsid w:val="005624F5"/>
    <w:rsid w:val="00585013"/>
    <w:rsid w:val="00585CC4"/>
    <w:rsid w:val="005955CD"/>
    <w:rsid w:val="005A6F2A"/>
    <w:rsid w:val="005B6AE1"/>
    <w:rsid w:val="005C1760"/>
    <w:rsid w:val="005D2085"/>
    <w:rsid w:val="005E126E"/>
    <w:rsid w:val="005E1F1B"/>
    <w:rsid w:val="005F1F66"/>
    <w:rsid w:val="00603E6D"/>
    <w:rsid w:val="00605DC1"/>
    <w:rsid w:val="0061033B"/>
    <w:rsid w:val="00615119"/>
    <w:rsid w:val="00624957"/>
    <w:rsid w:val="006322FD"/>
    <w:rsid w:val="00636DFF"/>
    <w:rsid w:val="00650856"/>
    <w:rsid w:val="00654115"/>
    <w:rsid w:val="00682A87"/>
    <w:rsid w:val="00693234"/>
    <w:rsid w:val="006964E1"/>
    <w:rsid w:val="006A02D1"/>
    <w:rsid w:val="006A5FFA"/>
    <w:rsid w:val="006B07FD"/>
    <w:rsid w:val="006B335C"/>
    <w:rsid w:val="006C574A"/>
    <w:rsid w:val="006C5BD9"/>
    <w:rsid w:val="006C7C1B"/>
    <w:rsid w:val="006D1E2F"/>
    <w:rsid w:val="006D6DBB"/>
    <w:rsid w:val="006E6A4D"/>
    <w:rsid w:val="00702487"/>
    <w:rsid w:val="0070522E"/>
    <w:rsid w:val="00710CE8"/>
    <w:rsid w:val="00712153"/>
    <w:rsid w:val="0071436C"/>
    <w:rsid w:val="00721E6D"/>
    <w:rsid w:val="00766910"/>
    <w:rsid w:val="0077673A"/>
    <w:rsid w:val="007842D4"/>
    <w:rsid w:val="00785A3B"/>
    <w:rsid w:val="007872FB"/>
    <w:rsid w:val="00793944"/>
    <w:rsid w:val="007A2D5C"/>
    <w:rsid w:val="007A7D7A"/>
    <w:rsid w:val="007B0E43"/>
    <w:rsid w:val="007B13FE"/>
    <w:rsid w:val="007B4C87"/>
    <w:rsid w:val="007D518F"/>
    <w:rsid w:val="007D785B"/>
    <w:rsid w:val="007E296D"/>
    <w:rsid w:val="007E3176"/>
    <w:rsid w:val="007E78FF"/>
    <w:rsid w:val="008009F9"/>
    <w:rsid w:val="0080173A"/>
    <w:rsid w:val="00806970"/>
    <w:rsid w:val="0081342B"/>
    <w:rsid w:val="00813CBE"/>
    <w:rsid w:val="0082203A"/>
    <w:rsid w:val="008231CD"/>
    <w:rsid w:val="00823ABD"/>
    <w:rsid w:val="008243CA"/>
    <w:rsid w:val="00840FB7"/>
    <w:rsid w:val="00846075"/>
    <w:rsid w:val="008512FB"/>
    <w:rsid w:val="00852A9E"/>
    <w:rsid w:val="00856825"/>
    <w:rsid w:val="00870616"/>
    <w:rsid w:val="00874BCD"/>
    <w:rsid w:val="008775D0"/>
    <w:rsid w:val="00881B1F"/>
    <w:rsid w:val="00885252"/>
    <w:rsid w:val="00890FBF"/>
    <w:rsid w:val="00895298"/>
    <w:rsid w:val="00895ACD"/>
    <w:rsid w:val="00896D96"/>
    <w:rsid w:val="008B47BE"/>
    <w:rsid w:val="008B5C46"/>
    <w:rsid w:val="008B626D"/>
    <w:rsid w:val="008B6ACD"/>
    <w:rsid w:val="008C41E7"/>
    <w:rsid w:val="008C6E08"/>
    <w:rsid w:val="008D2115"/>
    <w:rsid w:val="008F439D"/>
    <w:rsid w:val="00900E1C"/>
    <w:rsid w:val="00913513"/>
    <w:rsid w:val="00927D5C"/>
    <w:rsid w:val="00930437"/>
    <w:rsid w:val="00941A87"/>
    <w:rsid w:val="00956B0F"/>
    <w:rsid w:val="009661A8"/>
    <w:rsid w:val="00972776"/>
    <w:rsid w:val="00981A64"/>
    <w:rsid w:val="009A2C95"/>
    <w:rsid w:val="009C5778"/>
    <w:rsid w:val="009C6FB3"/>
    <w:rsid w:val="009D1F46"/>
    <w:rsid w:val="009D7B92"/>
    <w:rsid w:val="009E0ADE"/>
    <w:rsid w:val="009E2A72"/>
    <w:rsid w:val="009F1358"/>
    <w:rsid w:val="009F1F56"/>
    <w:rsid w:val="009F416D"/>
    <w:rsid w:val="009F79CF"/>
    <w:rsid w:val="009F7B6D"/>
    <w:rsid w:val="00A0271B"/>
    <w:rsid w:val="00A02C3E"/>
    <w:rsid w:val="00A06137"/>
    <w:rsid w:val="00A067E1"/>
    <w:rsid w:val="00A22F43"/>
    <w:rsid w:val="00A261CD"/>
    <w:rsid w:val="00A60142"/>
    <w:rsid w:val="00A60E9E"/>
    <w:rsid w:val="00A65FBF"/>
    <w:rsid w:val="00A67224"/>
    <w:rsid w:val="00A67A9B"/>
    <w:rsid w:val="00A71C71"/>
    <w:rsid w:val="00A9359D"/>
    <w:rsid w:val="00A9649C"/>
    <w:rsid w:val="00AA494C"/>
    <w:rsid w:val="00AA6BE8"/>
    <w:rsid w:val="00AB0C8A"/>
    <w:rsid w:val="00AB68B6"/>
    <w:rsid w:val="00AD21AB"/>
    <w:rsid w:val="00AD6490"/>
    <w:rsid w:val="00AE1FF5"/>
    <w:rsid w:val="00AE3A5C"/>
    <w:rsid w:val="00AE4470"/>
    <w:rsid w:val="00AF0FCC"/>
    <w:rsid w:val="00B02FCF"/>
    <w:rsid w:val="00B14E59"/>
    <w:rsid w:val="00B2065B"/>
    <w:rsid w:val="00B23F69"/>
    <w:rsid w:val="00B24234"/>
    <w:rsid w:val="00B2544D"/>
    <w:rsid w:val="00B2623B"/>
    <w:rsid w:val="00B43686"/>
    <w:rsid w:val="00B47F22"/>
    <w:rsid w:val="00B53C51"/>
    <w:rsid w:val="00B54F71"/>
    <w:rsid w:val="00B572D0"/>
    <w:rsid w:val="00B61B98"/>
    <w:rsid w:val="00B63068"/>
    <w:rsid w:val="00B63B6F"/>
    <w:rsid w:val="00B66830"/>
    <w:rsid w:val="00B736F3"/>
    <w:rsid w:val="00B76C24"/>
    <w:rsid w:val="00B76D67"/>
    <w:rsid w:val="00B84F04"/>
    <w:rsid w:val="00B85814"/>
    <w:rsid w:val="00B91CBC"/>
    <w:rsid w:val="00B926CF"/>
    <w:rsid w:val="00B94CEB"/>
    <w:rsid w:val="00B95842"/>
    <w:rsid w:val="00BA1CFE"/>
    <w:rsid w:val="00BA41C2"/>
    <w:rsid w:val="00BA616E"/>
    <w:rsid w:val="00BB14DE"/>
    <w:rsid w:val="00BD1093"/>
    <w:rsid w:val="00BD1933"/>
    <w:rsid w:val="00BD19CD"/>
    <w:rsid w:val="00BD19CE"/>
    <w:rsid w:val="00BD657D"/>
    <w:rsid w:val="00BE2AE9"/>
    <w:rsid w:val="00BE48D9"/>
    <w:rsid w:val="00C06DA5"/>
    <w:rsid w:val="00C06FFE"/>
    <w:rsid w:val="00C1160C"/>
    <w:rsid w:val="00C15B0B"/>
    <w:rsid w:val="00C1645F"/>
    <w:rsid w:val="00C2534D"/>
    <w:rsid w:val="00C42B93"/>
    <w:rsid w:val="00C46E2F"/>
    <w:rsid w:val="00C505BB"/>
    <w:rsid w:val="00C54217"/>
    <w:rsid w:val="00C61F72"/>
    <w:rsid w:val="00C6398D"/>
    <w:rsid w:val="00C64EDE"/>
    <w:rsid w:val="00C778CE"/>
    <w:rsid w:val="00CA700F"/>
    <w:rsid w:val="00CC1382"/>
    <w:rsid w:val="00CD33F9"/>
    <w:rsid w:val="00CD3AEB"/>
    <w:rsid w:val="00CD6361"/>
    <w:rsid w:val="00CE1DE2"/>
    <w:rsid w:val="00CE6CB0"/>
    <w:rsid w:val="00CF04C8"/>
    <w:rsid w:val="00CF0B62"/>
    <w:rsid w:val="00CF2ECB"/>
    <w:rsid w:val="00D07917"/>
    <w:rsid w:val="00D13934"/>
    <w:rsid w:val="00D24C5A"/>
    <w:rsid w:val="00D2501A"/>
    <w:rsid w:val="00D33D58"/>
    <w:rsid w:val="00D42D88"/>
    <w:rsid w:val="00D43770"/>
    <w:rsid w:val="00D473AE"/>
    <w:rsid w:val="00D502D6"/>
    <w:rsid w:val="00D74659"/>
    <w:rsid w:val="00D81FAF"/>
    <w:rsid w:val="00D8218B"/>
    <w:rsid w:val="00DA09C3"/>
    <w:rsid w:val="00DA27E1"/>
    <w:rsid w:val="00DA28A5"/>
    <w:rsid w:val="00DB0D9E"/>
    <w:rsid w:val="00DB22FA"/>
    <w:rsid w:val="00DD172B"/>
    <w:rsid w:val="00DD50D5"/>
    <w:rsid w:val="00DD61B3"/>
    <w:rsid w:val="00DE0C03"/>
    <w:rsid w:val="00DE2D45"/>
    <w:rsid w:val="00DE38D8"/>
    <w:rsid w:val="00DE4094"/>
    <w:rsid w:val="00DF00FB"/>
    <w:rsid w:val="00E0198A"/>
    <w:rsid w:val="00E0250B"/>
    <w:rsid w:val="00E02D03"/>
    <w:rsid w:val="00E17E4A"/>
    <w:rsid w:val="00E21311"/>
    <w:rsid w:val="00E21A8B"/>
    <w:rsid w:val="00E24C08"/>
    <w:rsid w:val="00E3451F"/>
    <w:rsid w:val="00E44461"/>
    <w:rsid w:val="00E45803"/>
    <w:rsid w:val="00E45B28"/>
    <w:rsid w:val="00E4763C"/>
    <w:rsid w:val="00E60735"/>
    <w:rsid w:val="00E626B3"/>
    <w:rsid w:val="00E669D8"/>
    <w:rsid w:val="00E828BB"/>
    <w:rsid w:val="00EA2680"/>
    <w:rsid w:val="00EC7F11"/>
    <w:rsid w:val="00EF0230"/>
    <w:rsid w:val="00EF35E4"/>
    <w:rsid w:val="00F0232C"/>
    <w:rsid w:val="00F16867"/>
    <w:rsid w:val="00F16E00"/>
    <w:rsid w:val="00F178D5"/>
    <w:rsid w:val="00F20327"/>
    <w:rsid w:val="00F24F82"/>
    <w:rsid w:val="00F31D41"/>
    <w:rsid w:val="00F33827"/>
    <w:rsid w:val="00F61C30"/>
    <w:rsid w:val="00F730ED"/>
    <w:rsid w:val="00F95861"/>
    <w:rsid w:val="00FB19DB"/>
    <w:rsid w:val="00FB49C8"/>
    <w:rsid w:val="00FB4B03"/>
    <w:rsid w:val="00FC0F05"/>
    <w:rsid w:val="00FC47B4"/>
    <w:rsid w:val="00FC609C"/>
    <w:rsid w:val="00FD1E99"/>
    <w:rsid w:val="00FD2668"/>
    <w:rsid w:val="00FD2E7F"/>
    <w:rsid w:val="00FD45F9"/>
    <w:rsid w:val="00FD5CF1"/>
    <w:rsid w:val="00FD73A1"/>
    <w:rsid w:val="00FE3FA3"/>
    <w:rsid w:val="00FE6890"/>
    <w:rsid w:val="00FF1FB2"/>
    <w:rsid w:val="00FF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2A9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2A90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0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D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D7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D7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D7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BE48D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9A2C9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2A9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2A90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0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D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D7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D7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D7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BE48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9A2C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962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13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8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St-2196/2017</izvorni_sadrzaj>
    <derivirana_varijabla naziv="DomainObject.Predmet.OznakaBroj_1">St-2196/2017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LEVANTE GRADNJA d.o.o.</izvorni_sadrzaj>
    <derivirana_varijabla naziv="DomainObject.Predmet.ProtustrankaFormated_1">  Likvidacijska masa iza LEVANTE GRADNJA d.o.o.</derivirana_varijabla>
  </DomainObject.Predmet.ProtustrankaFormated>
  <DomainObject.Predmet.ProtustrankaFormatedOIB>
    <izvorni_sadrzaj>  Likvidacijska masa iza LEVANTE GRADNJA d.o.o., OIB 33809614362</izvorni_sadrzaj>
    <derivirana_varijabla naziv="DomainObject.Predmet.ProtustrankaFormatedOIB_1">  Likvidacijska masa iza LEVANTE GRADNJA d.o.o., OIB 33809614362</derivirana_varijabla>
  </DomainObject.Predmet.ProtustrankaFormatedOIB>
  <DomainObject.Predmet.ProtustrankaFormatedWithAdress>
    <izvorni_sadrzaj> Likvidacijska masa iza LEVANTE GRADNJA d.o.o., Božjakovečka 8, 10370 Božjakovina</izvorni_sadrzaj>
    <derivirana_varijabla naziv="DomainObject.Predmet.ProtustrankaFormatedWithAdress_1"> Likvidacijska masa iza LEVANTE GRADNJA d.o.o., Božjakovečka 8, 10370 Božjakovina</derivirana_varijabla>
  </DomainObject.Predmet.ProtustrankaFormatedWithAdress>
  <DomainObject.Predmet.ProtustrankaFormatedWithAdressOIB>
    <izvorni_sadrzaj> Likvidacijska masa iza LEVANTE GRADNJA d.o.o., OIB 33809614362, Božjakovečka 8, 10370 Božjakovina</izvorni_sadrzaj>
    <derivirana_varijabla naziv="DomainObject.Predmet.ProtustrankaFormatedWithAdressOIB_1"> Likvidacijska masa iza LEVANTE GRADNJA d.o.o., OIB 33809614362, Božjakovečka 8, 10370 Božjakovina</derivirana_varijabla>
  </DomainObject.Predmet.ProtustrankaFormatedWithAdressOIB>
  <DomainObject.Predmet.ProtustrankaWithAdress>
    <izvorni_sadrzaj>Likvidacijska masa iza LEVANTE GRADNJA d.o.o. Božjakovečka 8, 10370 Božjakovina</izvorni_sadrzaj>
    <derivirana_varijabla naziv="DomainObject.Predmet.ProtustrankaWithAdress_1">Likvidacijska masa iza LEVANTE GRADNJA d.o.o. Božjakovečka 8, 10370 Božjakovina</derivirana_varijabla>
  </DomainObject.Predmet.ProtustrankaWithAdress>
  <DomainObject.Predmet.ProtustrankaWithAdressOIB>
    <izvorni_sadrzaj>Likvidacijska masa iza LEVANTE GRADNJA d.o.o., OIB 33809614362, Božjakovečka 8, 10370 Božjakovina</izvorni_sadrzaj>
    <derivirana_varijabla naziv="DomainObject.Predmet.ProtustrankaWithAdressOIB_1">Likvidacijska masa iza LEVANTE GRADNJA d.o.o., OIB 33809614362, Božjakovečka 8, 10370 Božjakovina</derivirana_varijabla>
  </DomainObject.Predmet.ProtustrankaWithAdressOIB>
  <DomainObject.Predmet.ProtustrankaNazivFormated>
    <izvorni_sadrzaj>Likvidacijska masa iza LEVANTE GRADNJA d.o.o.</izvorni_sadrzaj>
    <derivirana_varijabla naziv="DomainObject.Predmet.ProtustrankaNazivFormated_1">Likvidacijska masa iza LEVANTE GRADNJA d.o.o.</derivirana_varijabla>
  </DomainObject.Predmet.ProtustrankaNazivFormated>
  <DomainObject.Predmet.ProtustrankaNazivFormatedOIB>
    <izvorni_sadrzaj>Likvidacijska masa iza LEVANTE GRADNJA d.o.o., OIB 33809614362</izvorni_sadrzaj>
    <derivirana_varijabla naziv="DomainObject.Predmet.ProtustrankaNazivFormatedOIB_1">Likvidacijska masa iza LEVANTE GRADNJA d.o.o., OIB 33809614362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Likvidacijska masa iza LEVANTE GRADNJA d.o.o.</item>
    </izvorni_sadrzaj>
    <derivirana_varijabla naziv="DomainObject.Predmet.ProtuStrankaListFormated_1">
      <item>Likvidacijska masa iza LEVANTE GRADNJA d.o.o.</item>
    </derivirana_varijabla>
  </DomainObject.Predmet.ProtuStrankaListFormated>
  <DomainObject.Predmet.ProtuStrankaListFormatedOIB>
    <izvorni_sadrzaj>
      <item>Likvidacijska masa iza LEVANTE GRADNJA d.o.o., OIB 33809614362</item>
    </izvorni_sadrzaj>
    <derivirana_varijabla naziv="DomainObject.Predmet.ProtuStrankaListFormatedOIB_1">
      <item>Likvidacijska masa iza LEVANTE GRADNJA d.o.o., OIB 33809614362</item>
    </derivirana_varijabla>
  </DomainObject.Predmet.ProtuStrankaListFormatedOIB>
  <DomainObject.Predmet.ProtuStrankaListFormatedWithAdress>
    <izvorni_sadrzaj>
      <item>Likvidacijska masa iza LEVANTE GRADNJA d.o.o., Božjakovečka 8, 10370 Božjakovina</item>
    </izvorni_sadrzaj>
    <derivirana_varijabla naziv="DomainObject.Predmet.ProtuStrankaListFormatedWithAdress_1">
      <item>Likvidacijska masa iza LEVANTE GRADNJA d.o.o., Božjakovečka 8, 10370 Božjakovina</item>
    </derivirana_varijabla>
  </DomainObject.Predmet.ProtuStrankaListFormatedWithAdress>
  <DomainObject.Predmet.ProtuStrankaListFormatedWithAdressOIB>
    <izvorni_sadrzaj>
      <item>Likvidacijska masa iza LEVANTE GRADNJA d.o.o., OIB 33809614362, Božjakovečka 8, 10370 Božjakovina</item>
    </izvorni_sadrzaj>
    <derivirana_varijabla naziv="DomainObject.Predmet.ProtuStrankaListFormatedWithAdressOIB_1">
      <item>Likvidacijska masa iza LEVANTE GRADNJA d.o.o., OIB 33809614362, Božjakovečka 8, 10370 Božjakovina</item>
    </derivirana_varijabla>
  </DomainObject.Predmet.ProtuStrankaListFormatedWithAdressOIB>
  <DomainObject.Predmet.ProtuStrankaListNazivFormated>
    <izvorni_sadrzaj>
      <item>Likvidacijska masa iza LEVANTE GRADNJA d.o.o.</item>
    </izvorni_sadrzaj>
    <derivirana_varijabla naziv="DomainObject.Predmet.ProtuStrankaListNazivFormated_1">
      <item>Likvidacijska masa iza LEVANTE GRADNJA d.o.o.</item>
    </derivirana_varijabla>
  </DomainObject.Predmet.ProtuStrankaListNazivFormated>
  <DomainObject.Predmet.ProtuStrankaListNazivFormatedOIB>
    <izvorni_sadrzaj>
      <item>Likvidacijska masa iza LEVANTE GRADNJA d.o.o., OIB 33809614362</item>
    </izvorni_sadrzaj>
    <derivirana_varijabla naziv="DomainObject.Predmet.ProtuStrankaListNazivFormatedOIB_1">
      <item>Likvidacijska masa iza LEVANTE GRADNJA d.o.o., OIB 33809614362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Likvidacijska masa iza LEVANTE GRADNJA d.o.o.</izvorni_sadrzaj>
    <derivirana_varijabla naziv="DomainObject.Predmet.ProtustrankaIDrugi_1">Likvidacijska masa iza LEVANTE GRADNJA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Likvidacijska masa iza LEVANTE GRADNJA d.o.o., OIB 33809614362, Božjakovečka 8, 10370 Božjakovina</izvorni_sadrzaj>
    <derivirana_varijabla naziv="DomainObject.Predmet.ProtustrankaIDrugiAdressOIB_1">Likvidacijska masa iza LEVANTE GRADNJA d.o.o., OIB 33809614362, Božjakovečka 8,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Likvidacijska masa iza LEVANTE GRADNJA d.o.o.</item>
    </izvorni_sadrzaj>
    <derivirana_varijabla naziv="DomainObject.Predmet.SudioniciListNaziv_1">
      <item>Rajka Jagmarević</item>
      <item>Likvidacijska masa iza LEVANTE GRADNJA d.o.o.</item>
    </derivirana_varijabla>
  </DomainObject.Predmet.SudioniciListNaziv>
  <DomainObject.Predmet.SudioniciListAdressOIB>
    <izvorni_sadrzaj>
      <item>Rajka Jagmarević, OIB 54873974132, Brešćenskoga 12,10000 Zagreb</item>
      <item>Likvidacijska masa iza LEVANTE GRADNJA d.o.o., OIB 33809614362, Božjakovečka 8,10370 Božjakovina</item>
    </izvorni_sadrzaj>
    <derivirana_varijabla naziv="DomainObject.Predmet.SudioniciListAdressOIB_1">
      <item>Rajka Jagmarević, OIB 54873974132, Brešćenskoga 12,10000 Zagreb</item>
      <item>Likvidacijska masa iza LEVANTE GRADNJA d.o.o., OIB 33809614362, Božjakovečka 8,10370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33809614362</item>
    </izvorni_sadrzaj>
    <derivirana_varijabla naziv="DomainObject.Predmet.SudioniciListNazivOIB_1">
      <item>, OIB 54873974132</item>
      <item>, OIB 33809614362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841F0-25B3-45EC-9363-C7960C76A6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19</properties:Pages>
  <properties:Words>2080</properties:Words>
  <properties:Characters>13681</properties:Characters>
  <properties:Lines>1001</properties:Lines>
  <properties:Paragraphs>461</properties:Paragraphs>
  <properties:TotalTime>6788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2017-11-17T14:21:00Z</dcterms:created>
  <dc:creator>ADMINIBM</dc:creator>
  <cp:lastModifiedBy>Tihana Martinez</cp:lastModifiedBy>
  <cp:lastPrinted>2017-11-15T12:14:00Z</cp:lastPrinted>
  <dcterms:modified xmlns:xsi="http://www.w3.org/2001/XMLSchema-instance" xsi:type="dcterms:W3CDTF">2019-02-27T10:29:00Z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St-413/2018-26 / Podnesak - Tablica prijavljenih i osporenih tražbina (NATURA MILK II VIŠI.docx)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