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9cee5" w14:paraId="b29cee5" w:rsidRDefault="00923FF9" w:rsidR="00923FF9" w:rsidRPr="00FE03B4">
      <w:pPr>
        <w15:collapsed w:val="false"/>
        <w:rPr>
          <w:sz w:val="24"/>
          <w:szCs w:val="24"/>
        </w:rPr>
      </w:pPr>
      <w:bookmarkStart w:name="_GoBack" w:id="0"/>
      <w:bookmarkEnd w:id="0"/>
    </w:p>
    <w:p w:rsidRDefault="00972CEF" w:rsidR="00127804" w:rsidRPr="00FE03B4">
      <w:pPr>
        <w:ind w:firstLine="708"/>
        <w:rPr>
          <w:b/>
          <w:sz w:val="24"/>
          <w:szCs w:val="24"/>
        </w:rPr>
      </w:pPr>
      <w:r>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27804" w:rsidR="00127804" w:rsidRPr="00FE03B4">
      <w:pPr>
        <w:rPr>
          <w:b/>
          <w:sz w:val="24"/>
          <w:szCs w:val="24"/>
        </w:rPr>
      </w:pPr>
      <w:r w:rsidRPr="00FE03B4">
        <w:rPr>
          <w:b/>
          <w:sz w:val="24"/>
          <w:szCs w:val="24"/>
        </w:rPr>
        <w:t>REPUBLIKA HRVATSKA</w:t>
      </w:r>
    </w:p>
    <w:p w:rsidRDefault="00127804" w:rsidR="00127804" w:rsidRPr="00FE03B4">
      <w:pPr>
        <w:rPr>
          <w:b/>
          <w:sz w:val="24"/>
          <w:szCs w:val="24"/>
        </w:rPr>
      </w:pPr>
      <w:r w:rsidRPr="00FE03B4">
        <w:rPr>
          <w:b/>
          <w:sz w:val="24"/>
          <w:szCs w:val="24"/>
        </w:rPr>
        <w:t>TRGOVAČKI SUD U SPLITU</w:t>
      </w:r>
    </w:p>
    <w:p w:rsidRDefault="00127804" w:rsidR="00127804" w:rsidRPr="00FE03B4">
      <w:pPr>
        <w:rPr>
          <w:b/>
          <w:sz w:val="24"/>
          <w:szCs w:val="24"/>
        </w:rPr>
      </w:pPr>
      <w:r w:rsidRPr="00FE03B4">
        <w:rPr>
          <w:b/>
          <w:sz w:val="24"/>
          <w:szCs w:val="24"/>
        </w:rPr>
        <w:t>STALNA SLUŽBA U DUBROVNIKU</w:t>
      </w:r>
    </w:p>
    <w:p w:rsidRDefault="00127804" w:rsidR="00127804" w:rsidRPr="00FE03B4">
      <w:pPr>
        <w:rPr>
          <w:b/>
          <w:sz w:val="24"/>
          <w:szCs w:val="24"/>
        </w:rPr>
      </w:pPr>
      <w:r w:rsidRPr="00FE03B4">
        <w:rPr>
          <w:b/>
          <w:sz w:val="24"/>
          <w:szCs w:val="24"/>
        </w:rPr>
        <w:t>Dubrovnik, Dr. A. Starčevića 23</w:t>
      </w:r>
    </w:p>
    <w:p w:rsidRDefault="00127804" w:rsidP="003C2516" w:rsidR="00326099" w:rsidRPr="003C2516">
      <w:pPr>
        <w:jc w:val="right"/>
        <w:rPr>
          <w:b/>
          <w:sz w:val="24"/>
          <w:szCs w:val="24"/>
        </w:rPr>
      </w:pPr>
      <w:r w:rsidRPr="003C2516">
        <w:rPr>
          <w:b/>
          <w:sz w:val="24"/>
          <w:szCs w:val="24"/>
        </w:rPr>
        <w:t xml:space="preserve"> </w:t>
      </w:r>
      <w:r w:rsidR="00326099" w:rsidRPr="003C2516">
        <w:rPr>
          <w:b/>
          <w:sz w:val="24"/>
          <w:szCs w:val="24"/>
        </w:rPr>
        <w:t xml:space="preserve">Posl. br. </w:t>
      </w:r>
      <w:r w:rsidR="0044238A" w:rsidRPr="003C2516">
        <w:rPr>
          <w:b/>
          <w:sz w:val="24"/>
          <w:szCs w:val="24"/>
        </w:rPr>
        <w:t>7</w:t>
      </w:r>
      <w:r w:rsidR="00326099" w:rsidRPr="003C2516">
        <w:rPr>
          <w:b/>
          <w:sz w:val="24"/>
          <w:szCs w:val="24"/>
        </w:rPr>
        <w:t>-St.</w:t>
      </w:r>
      <w:r w:rsidR="00B956F9" w:rsidRPr="003C2516">
        <w:rPr>
          <w:b/>
          <w:sz w:val="24"/>
          <w:szCs w:val="24"/>
        </w:rPr>
        <w:t>93</w:t>
      </w:r>
      <w:r w:rsidR="00326099" w:rsidRPr="003C2516">
        <w:rPr>
          <w:b/>
          <w:sz w:val="24"/>
          <w:szCs w:val="24"/>
        </w:rPr>
        <w:t>/</w:t>
      </w:r>
      <w:r w:rsidR="00B956F9" w:rsidRPr="003C2516">
        <w:rPr>
          <w:b/>
          <w:sz w:val="24"/>
          <w:szCs w:val="24"/>
        </w:rPr>
        <w:t xml:space="preserve">13 </w:t>
      </w:r>
    </w:p>
    <w:p w:rsidRDefault="00326099" w:rsidR="00326099">
      <w:pPr>
        <w:jc w:val="right"/>
        <w:rPr>
          <w:b/>
          <w:sz w:val="24"/>
          <w:szCs w:val="24"/>
        </w:rPr>
      </w:pPr>
    </w:p>
    <w:p w:rsidRDefault="003C2516" w:rsidR="003C2516">
      <w:pPr>
        <w:jc w:val="right"/>
        <w:rPr>
          <w:b/>
          <w:sz w:val="24"/>
          <w:szCs w:val="24"/>
        </w:rPr>
      </w:pPr>
    </w:p>
    <w:p w:rsidRDefault="003C2516" w:rsidR="003C2516" w:rsidRPr="00FE03B4">
      <w:pPr>
        <w:jc w:val="right"/>
        <w:rPr>
          <w:b/>
          <w:sz w:val="24"/>
          <w:szCs w:val="24"/>
        </w:rPr>
      </w:pPr>
    </w:p>
    <w:p w:rsidRDefault="00E75265" w:rsidP="00E75265" w:rsidR="00923FF9" w:rsidRPr="00FE03B4">
      <w:pPr>
        <w:jc w:val="center"/>
        <w:rPr>
          <w:b/>
          <w:sz w:val="24"/>
          <w:szCs w:val="24"/>
        </w:rPr>
      </w:pPr>
      <w:r w:rsidRPr="00FE03B4">
        <w:rPr>
          <w:b/>
          <w:sz w:val="24"/>
          <w:szCs w:val="24"/>
        </w:rPr>
        <w:t>R E P U B L I K A   H R V A T S K A</w:t>
      </w:r>
    </w:p>
    <w:p w:rsidRDefault="00326099" w:rsidR="00326099" w:rsidRPr="00FE03B4">
      <w:pPr>
        <w:pStyle w:val="Naslov2"/>
        <w:rPr>
          <w:sz w:val="24"/>
          <w:szCs w:val="24"/>
        </w:rPr>
      </w:pPr>
      <w:r w:rsidRPr="00FE03B4">
        <w:rPr>
          <w:sz w:val="24"/>
          <w:szCs w:val="24"/>
        </w:rPr>
        <w:t>R J E Š E N J E</w:t>
      </w:r>
    </w:p>
    <w:p w:rsidRDefault="00326099" w:rsidR="00326099">
      <w:pPr>
        <w:jc w:val="center"/>
        <w:rPr>
          <w:b/>
          <w:sz w:val="24"/>
          <w:szCs w:val="24"/>
        </w:rPr>
      </w:pPr>
    </w:p>
    <w:p w:rsidRDefault="003C2516" w:rsidR="003C2516" w:rsidRPr="00FE03B4">
      <w:pPr>
        <w:jc w:val="center"/>
        <w:rPr>
          <w:b/>
          <w:sz w:val="24"/>
          <w:szCs w:val="24"/>
        </w:rPr>
      </w:pPr>
    </w:p>
    <w:p w:rsidRDefault="00326099" w:rsidP="003C2516" w:rsidR="00326099" w:rsidRPr="00FE03B4">
      <w:pPr>
        <w:pStyle w:val="Tijeloteksta"/>
        <w:ind w:firstLine="720"/>
        <w:rPr>
          <w:sz w:val="24"/>
          <w:szCs w:val="24"/>
        </w:rPr>
      </w:pPr>
      <w:r w:rsidRPr="00FE03B4">
        <w:rPr>
          <w:sz w:val="24"/>
          <w:szCs w:val="24"/>
        </w:rPr>
        <w:t>Trgovački sud u</w:t>
      </w:r>
      <w:r w:rsidR="002F4C8B" w:rsidRPr="00FE03B4">
        <w:rPr>
          <w:sz w:val="24"/>
          <w:szCs w:val="24"/>
        </w:rPr>
        <w:t xml:space="preserve"> Splitu, Stalna služba u </w:t>
      </w:r>
      <w:r w:rsidRPr="00FE03B4">
        <w:rPr>
          <w:sz w:val="24"/>
          <w:szCs w:val="24"/>
        </w:rPr>
        <w:t>Dubrovniku</w:t>
      </w:r>
      <w:r w:rsidR="002F4C8B" w:rsidRPr="00FE03B4">
        <w:rPr>
          <w:sz w:val="24"/>
          <w:szCs w:val="24"/>
        </w:rPr>
        <w:t>, u ime Republike Hrvatske</w:t>
      </w:r>
      <w:r w:rsidRPr="00FE03B4">
        <w:rPr>
          <w:sz w:val="24"/>
          <w:szCs w:val="24"/>
        </w:rPr>
        <w:t xml:space="preserve"> p</w:t>
      </w:r>
      <w:r w:rsidR="0044238A" w:rsidRPr="00FE03B4">
        <w:rPr>
          <w:sz w:val="24"/>
          <w:szCs w:val="24"/>
        </w:rPr>
        <w:t xml:space="preserve">o sucu tog suda Diani Butigan Granić </w:t>
      </w:r>
      <w:r w:rsidRPr="00FE03B4">
        <w:rPr>
          <w:sz w:val="24"/>
          <w:szCs w:val="24"/>
        </w:rPr>
        <w:t xml:space="preserve">kao stečajnom sucu u stečajnom </w:t>
      </w:r>
      <w:r w:rsidR="00355974">
        <w:rPr>
          <w:sz w:val="24"/>
          <w:szCs w:val="24"/>
        </w:rPr>
        <w:t xml:space="preserve">postupku nad stečajnim dužnikom </w:t>
      </w:r>
      <w:r w:rsidR="003C2516" w:rsidRPr="007054D9">
        <w:rPr>
          <w:sz w:val="24"/>
          <w:szCs w:val="24"/>
        </w:rPr>
        <w:t>RIVA NEKRETNINE d.o.o. „u stečaju“ Cavtat, OIB: 44621896739, zastupanog po stečajnom upravitelju Maroju Stjepov</w:t>
      </w:r>
      <w:r w:rsidR="003C2516">
        <w:rPr>
          <w:sz w:val="24"/>
          <w:szCs w:val="24"/>
        </w:rPr>
        <w:t xml:space="preserve">iću iz Dubrovnika, </w:t>
      </w:r>
      <w:r w:rsidRPr="00FE03B4">
        <w:rPr>
          <w:sz w:val="24"/>
          <w:szCs w:val="24"/>
        </w:rPr>
        <w:t>nakon javnog roči</w:t>
      </w:r>
      <w:r w:rsidR="0044238A" w:rsidRPr="00FE03B4">
        <w:rPr>
          <w:sz w:val="24"/>
          <w:szCs w:val="24"/>
        </w:rPr>
        <w:t xml:space="preserve">šta za diobu kupovine </w:t>
      </w:r>
      <w:r w:rsidRPr="00FE03B4">
        <w:rPr>
          <w:sz w:val="24"/>
          <w:szCs w:val="24"/>
        </w:rPr>
        <w:t>u nazočnosti</w:t>
      </w:r>
      <w:r w:rsidR="000C543E" w:rsidRPr="00FE03B4">
        <w:rPr>
          <w:sz w:val="24"/>
          <w:szCs w:val="24"/>
        </w:rPr>
        <w:t xml:space="preserve"> </w:t>
      </w:r>
      <w:r w:rsidR="00AC74BF" w:rsidRPr="00FE03B4">
        <w:rPr>
          <w:sz w:val="24"/>
          <w:szCs w:val="24"/>
        </w:rPr>
        <w:t>stečajnog upravitelja</w:t>
      </w:r>
      <w:r w:rsidR="0044238A" w:rsidRPr="00FE03B4">
        <w:rPr>
          <w:sz w:val="24"/>
          <w:szCs w:val="24"/>
        </w:rPr>
        <w:t xml:space="preserve">, </w:t>
      </w:r>
      <w:r w:rsidRPr="00FE03B4">
        <w:rPr>
          <w:sz w:val="24"/>
          <w:szCs w:val="24"/>
        </w:rPr>
        <w:t>dana</w:t>
      </w:r>
      <w:r w:rsidR="00B71059" w:rsidRPr="00FE03B4">
        <w:rPr>
          <w:sz w:val="24"/>
          <w:szCs w:val="24"/>
        </w:rPr>
        <w:t xml:space="preserve"> </w:t>
      </w:r>
      <w:r w:rsidR="003C2516">
        <w:rPr>
          <w:sz w:val="24"/>
          <w:szCs w:val="24"/>
        </w:rPr>
        <w:t>14. veljače 2017</w:t>
      </w:r>
      <w:r w:rsidR="00127804" w:rsidRPr="00FE03B4">
        <w:rPr>
          <w:sz w:val="24"/>
          <w:szCs w:val="24"/>
        </w:rPr>
        <w:t>.g.</w:t>
      </w:r>
      <w:r w:rsidR="00923FF9" w:rsidRPr="00FE03B4">
        <w:rPr>
          <w:sz w:val="24"/>
          <w:szCs w:val="24"/>
        </w:rPr>
        <w:t xml:space="preserve"> </w:t>
      </w:r>
    </w:p>
    <w:p w:rsidRDefault="00326099" w:rsidR="00326099">
      <w:pPr>
        <w:jc w:val="both"/>
        <w:rPr>
          <w:sz w:val="24"/>
          <w:szCs w:val="24"/>
        </w:rPr>
      </w:pPr>
    </w:p>
    <w:p w:rsidRDefault="003C2516" w:rsidP="003C2516" w:rsidR="003C2516" w:rsidRPr="003C2516">
      <w:pPr>
        <w:jc w:val="center"/>
        <w:rPr>
          <w:b/>
          <w:sz w:val="24"/>
          <w:szCs w:val="24"/>
        </w:rPr>
      </w:pPr>
      <w:r w:rsidRPr="003C2516">
        <w:rPr>
          <w:b/>
          <w:sz w:val="24"/>
          <w:szCs w:val="24"/>
        </w:rPr>
        <w:t>r i j e š i o    j e</w:t>
      </w:r>
    </w:p>
    <w:p w:rsidRDefault="003C2516" w:rsidR="003C2516" w:rsidRPr="00FE03B4">
      <w:pPr>
        <w:jc w:val="both"/>
        <w:rPr>
          <w:sz w:val="24"/>
          <w:szCs w:val="24"/>
        </w:rPr>
      </w:pPr>
    </w:p>
    <w:p w:rsidRDefault="00326099" w:rsidR="00326099" w:rsidRPr="00FE03B4">
      <w:pPr>
        <w:jc w:val="center"/>
        <w:rPr>
          <w:b/>
          <w:sz w:val="24"/>
          <w:szCs w:val="24"/>
        </w:rPr>
      </w:pPr>
    </w:p>
    <w:p w:rsidRDefault="003C2516" w:rsidP="003C2516" w:rsidR="003C2516">
      <w:pPr>
        <w:pStyle w:val="Odlomakpopisa"/>
        <w:spacing w:lineRule="auto" w:line="240" w:after="0"/>
        <w:ind w:left="0"/>
        <w:jc w:val="both"/>
        <w:rPr>
          <w:rFonts w:hAnsi="Times New Roman" w:ascii="Times New Roman"/>
          <w:szCs w:val="24"/>
        </w:rPr>
      </w:pPr>
      <w:r w:rsidRPr="003C2516">
        <w:rPr>
          <w:rFonts w:hAnsi="Times New Roman" w:ascii="Times New Roman"/>
          <w:b/>
          <w:szCs w:val="24"/>
        </w:rPr>
        <w:t xml:space="preserve">I </w:t>
      </w:r>
      <w:r>
        <w:rPr>
          <w:rFonts w:hAnsi="Times New Roman" w:ascii="Times New Roman"/>
          <w:szCs w:val="24"/>
        </w:rPr>
        <w:tab/>
      </w:r>
      <w:r w:rsidR="007007BB" w:rsidRPr="00B42AF9">
        <w:rPr>
          <w:rFonts w:hAnsi="Times New Roman" w:ascii="Times New Roman"/>
          <w:szCs w:val="24"/>
        </w:rPr>
        <w:t xml:space="preserve">Iz </w:t>
      </w:r>
      <w:r w:rsidR="0095656D" w:rsidRPr="00B42AF9">
        <w:rPr>
          <w:rFonts w:hAnsi="Times New Roman" w:ascii="Times New Roman"/>
          <w:szCs w:val="24"/>
        </w:rPr>
        <w:t xml:space="preserve">utrška kupovine </w:t>
      </w:r>
      <w:r w:rsidR="00FF33CB" w:rsidRPr="00B42AF9">
        <w:rPr>
          <w:rFonts w:hAnsi="Times New Roman" w:ascii="Times New Roman"/>
          <w:szCs w:val="24"/>
        </w:rPr>
        <w:t>u izno</w:t>
      </w:r>
      <w:r w:rsidR="007007BB" w:rsidRPr="00B42AF9">
        <w:rPr>
          <w:rFonts w:hAnsi="Times New Roman" w:ascii="Times New Roman"/>
          <w:szCs w:val="24"/>
        </w:rPr>
        <w:t>s</w:t>
      </w:r>
      <w:r w:rsidR="00FF33CB" w:rsidRPr="00B42AF9">
        <w:rPr>
          <w:rFonts w:hAnsi="Times New Roman" w:ascii="Times New Roman"/>
          <w:szCs w:val="24"/>
        </w:rPr>
        <w:t>u</w:t>
      </w:r>
      <w:r w:rsidR="007007BB" w:rsidRPr="00B42AF9">
        <w:rPr>
          <w:rFonts w:hAnsi="Times New Roman" w:ascii="Times New Roman"/>
          <w:szCs w:val="24"/>
        </w:rPr>
        <w:t xml:space="preserve"> od </w:t>
      </w:r>
      <w:r w:rsidR="00B956F9" w:rsidRPr="00B42AF9">
        <w:rPr>
          <w:rFonts w:hAnsi="Times New Roman" w:ascii="Times New Roman"/>
          <w:szCs w:val="24"/>
        </w:rPr>
        <w:t>332</w:t>
      </w:r>
      <w:r w:rsidR="009F209F" w:rsidRPr="00B42AF9">
        <w:rPr>
          <w:rFonts w:hAnsi="Times New Roman" w:ascii="Times New Roman"/>
          <w:szCs w:val="24"/>
        </w:rPr>
        <w:t>.</w:t>
      </w:r>
      <w:r w:rsidR="00B956F9" w:rsidRPr="00B42AF9">
        <w:rPr>
          <w:rFonts w:hAnsi="Times New Roman" w:ascii="Times New Roman"/>
          <w:szCs w:val="24"/>
        </w:rPr>
        <w:t>341,93</w:t>
      </w:r>
      <w:r w:rsidR="00C30A75" w:rsidRPr="00B42AF9">
        <w:rPr>
          <w:rFonts w:hAnsi="Times New Roman" w:ascii="Times New Roman"/>
          <w:szCs w:val="24"/>
        </w:rPr>
        <w:t xml:space="preserve"> </w:t>
      </w:r>
      <w:r w:rsidR="008C3DC9" w:rsidRPr="00B42AF9">
        <w:rPr>
          <w:rFonts w:hAnsi="Times New Roman" w:ascii="Times New Roman"/>
          <w:szCs w:val="24"/>
        </w:rPr>
        <w:t xml:space="preserve"> kuna </w:t>
      </w:r>
      <w:r w:rsidR="002A639C" w:rsidRPr="00B42AF9">
        <w:rPr>
          <w:rFonts w:hAnsi="Times New Roman" w:ascii="Times New Roman"/>
          <w:szCs w:val="24"/>
        </w:rPr>
        <w:t>ostvarenog</w:t>
      </w:r>
      <w:r w:rsidR="00326099" w:rsidRPr="00B42AF9">
        <w:rPr>
          <w:rFonts w:hAnsi="Times New Roman" w:ascii="Times New Roman"/>
          <w:szCs w:val="24"/>
        </w:rPr>
        <w:t xml:space="preserve"> </w:t>
      </w:r>
      <w:r w:rsidR="007007BB" w:rsidRPr="00B42AF9">
        <w:rPr>
          <w:rFonts w:hAnsi="Times New Roman" w:ascii="Times New Roman"/>
          <w:szCs w:val="24"/>
        </w:rPr>
        <w:t>prodajom</w:t>
      </w:r>
      <w:r w:rsidR="008C3DC9" w:rsidRPr="00B42AF9">
        <w:rPr>
          <w:rFonts w:hAnsi="Times New Roman" w:ascii="Times New Roman"/>
          <w:szCs w:val="24"/>
        </w:rPr>
        <w:t xml:space="preserve"> imovine stečajnog dužnika i to</w:t>
      </w:r>
      <w:r w:rsidR="00B42AF9">
        <w:rPr>
          <w:rFonts w:hAnsi="Times New Roman" w:ascii="Times New Roman"/>
          <w:szCs w:val="24"/>
        </w:rPr>
        <w:t>:</w:t>
      </w:r>
      <w:r w:rsidR="00B42AF9" w:rsidRPr="00B42AF9">
        <w:rPr>
          <w:rFonts w:hAnsi="Times New Roman" w:ascii="Times New Roman"/>
          <w:szCs w:val="24"/>
        </w:rPr>
        <w:t xml:space="preserve"> </w:t>
      </w:r>
    </w:p>
    <w:p w:rsidRDefault="003C2516" w:rsidP="003C2516" w:rsidR="003C2516" w:rsidRPr="00B42AF9">
      <w:pPr>
        <w:pStyle w:val="Odlomakpopisa"/>
        <w:spacing w:lineRule="auto" w:line="240" w:after="0"/>
        <w:ind w:left="0"/>
        <w:jc w:val="both"/>
        <w:rPr>
          <w:rFonts w:hAnsi="Times New Roman" w:ascii="Times New Roman"/>
        </w:rPr>
      </w:pPr>
    </w:p>
    <w:p w:rsidRDefault="00B42AF9" w:rsidP="00B42AF9" w:rsidR="00B42AF9" w:rsidRPr="00004650">
      <w:pPr>
        <w:pStyle w:val="Odlomakpopisa"/>
        <w:numPr>
          <w:ilvl w:val="0"/>
          <w:numId w:val="10"/>
        </w:numPr>
        <w:spacing w:lineRule="auto" w:line="240" w:after="0"/>
        <w:jc w:val="both"/>
      </w:pPr>
      <w:r w:rsidRPr="00BC1A68">
        <w:rPr>
          <w:rFonts w:hAnsi="Times New Roman" w:ascii="Times New Roman"/>
          <w:sz w:val="24"/>
          <w:szCs w:val="24"/>
        </w:rPr>
        <w:t xml:space="preserve">9/100 dijelova kat.čest. 166/1 upisane kod Općinskog suda u Rijeci u z.ul. 5742, k.o. Zamet, poduložak 1, </w:t>
      </w:r>
    </w:p>
    <w:p w:rsidRDefault="00B42AF9" w:rsidP="00B42AF9" w:rsidR="00B42AF9" w:rsidRPr="00004650">
      <w:pPr>
        <w:pStyle w:val="Odlomakpopisa"/>
        <w:numPr>
          <w:ilvl w:val="0"/>
          <w:numId w:val="10"/>
        </w:numPr>
        <w:spacing w:lineRule="auto" w:line="240" w:after="0"/>
        <w:jc w:val="both"/>
      </w:pPr>
      <w:r w:rsidRPr="00BC1A68">
        <w:rPr>
          <w:rFonts w:hAnsi="Times New Roman" w:ascii="Times New Roman"/>
          <w:sz w:val="24"/>
          <w:szCs w:val="24"/>
        </w:rPr>
        <w:t>7/100 dijelova kat.čest. 166/1 upisane kod Općinskog suda u Rijeci u z.ul. 5742, k.o. Zamet, poduložak 2</w:t>
      </w:r>
      <w:r>
        <w:rPr>
          <w:rFonts w:hAnsi="Times New Roman" w:ascii="Times New Roman"/>
          <w:sz w:val="24"/>
          <w:szCs w:val="24"/>
        </w:rPr>
        <w:t>,</w:t>
      </w:r>
    </w:p>
    <w:p w:rsidRDefault="00B42AF9" w:rsidP="00B42AF9" w:rsidR="00B42AF9" w:rsidRPr="00004650">
      <w:pPr>
        <w:pStyle w:val="Odlomakpopisa"/>
        <w:numPr>
          <w:ilvl w:val="0"/>
          <w:numId w:val="10"/>
        </w:numPr>
        <w:spacing w:lineRule="auto" w:line="240" w:after="0"/>
        <w:jc w:val="both"/>
      </w:pPr>
      <w:r w:rsidRPr="007054D9">
        <w:rPr>
          <w:rFonts w:hAnsi="Times New Roman" w:ascii="Times New Roman"/>
          <w:sz w:val="24"/>
          <w:szCs w:val="24"/>
        </w:rPr>
        <w:t>9/100 dijelova kat.čest. 159/2 upisane kod Općinskog suda u Rijeci u z.ul. 5652, k.o. Zamet, poduložak 1</w:t>
      </w:r>
      <w:r>
        <w:rPr>
          <w:rFonts w:hAnsi="Times New Roman" w:ascii="Times New Roman"/>
          <w:sz w:val="24"/>
          <w:szCs w:val="24"/>
        </w:rPr>
        <w:t>,</w:t>
      </w:r>
    </w:p>
    <w:p w:rsidRDefault="00B42AF9" w:rsidP="00B42AF9" w:rsidR="00B42AF9" w:rsidRPr="00004650">
      <w:pPr>
        <w:pStyle w:val="Odlomakpopisa"/>
        <w:numPr>
          <w:ilvl w:val="0"/>
          <w:numId w:val="10"/>
        </w:numPr>
        <w:spacing w:lineRule="auto" w:line="240" w:after="0"/>
        <w:jc w:val="both"/>
      </w:pPr>
      <w:r w:rsidRPr="007054D9">
        <w:rPr>
          <w:rFonts w:hAnsi="Times New Roman" w:ascii="Times New Roman"/>
          <w:sz w:val="24"/>
          <w:szCs w:val="24"/>
        </w:rPr>
        <w:t>7/100 dijelova kat.čest. 159/2 upisane kod Općinskog suda u Rijeci u z.ul. 5652, k.o. Zamet, poduložak 2.,</w:t>
      </w:r>
    </w:p>
    <w:p w:rsidRDefault="00B42AF9" w:rsidP="0095656D" w:rsidR="00B42AF9" w:rsidRPr="00B42AF9">
      <w:pPr>
        <w:pStyle w:val="Odlomakpopisa"/>
        <w:numPr>
          <w:ilvl w:val="0"/>
          <w:numId w:val="10"/>
        </w:numPr>
        <w:spacing w:lineRule="auto" w:line="240" w:after="0"/>
        <w:jc w:val="both"/>
        <w:rPr>
          <w:szCs w:val="24"/>
        </w:rPr>
      </w:pPr>
      <w:r w:rsidRPr="00B42AF9">
        <w:rPr>
          <w:rFonts w:hAnsi="Times New Roman" w:ascii="Times New Roman"/>
          <w:sz w:val="24"/>
          <w:szCs w:val="24"/>
        </w:rPr>
        <w:t>kat.čest. 159/15, z.ul. 3676, k.o. Zamet, te kat.čest. 166/2, z.ul. 2454, k.o. Zamet, obje upisane kod Općinskog suda u Rijeci,</w:t>
      </w:r>
    </w:p>
    <w:p w:rsidRDefault="00B42AF9" w:rsidP="00B42AF9" w:rsidR="00B42AF9">
      <w:pPr>
        <w:pStyle w:val="Odlomakpopisa"/>
        <w:spacing w:lineRule="auto" w:line="240" w:after="0"/>
        <w:ind w:left="1428"/>
        <w:jc w:val="both"/>
        <w:rPr>
          <w:rFonts w:hAnsi="Times New Roman" w:ascii="Times New Roman"/>
          <w:sz w:val="24"/>
          <w:szCs w:val="24"/>
        </w:rPr>
      </w:pPr>
    </w:p>
    <w:p w:rsidRDefault="00127804" w:rsidP="00B42AF9" w:rsidR="008C3DC9" w:rsidRPr="00B42AF9">
      <w:pPr>
        <w:pStyle w:val="Odlomakpopisa"/>
        <w:spacing w:lineRule="auto" w:line="240" w:after="0"/>
        <w:ind w:left="1428"/>
        <w:jc w:val="both"/>
        <w:rPr>
          <w:sz w:val="24"/>
          <w:szCs w:val="24"/>
        </w:rPr>
      </w:pPr>
      <w:r w:rsidRPr="00B42AF9">
        <w:rPr>
          <w:rFonts w:hAnsi="Times New Roman" w:ascii="Times New Roman"/>
          <w:sz w:val="24"/>
          <w:szCs w:val="24"/>
        </w:rPr>
        <w:t>namiruju</w:t>
      </w:r>
      <w:r w:rsidR="00B42AF9" w:rsidRPr="00B42AF9">
        <w:rPr>
          <w:rFonts w:hAnsi="Times New Roman" w:ascii="Times New Roman"/>
          <w:sz w:val="24"/>
          <w:szCs w:val="24"/>
        </w:rPr>
        <w:t xml:space="preserve"> s</w:t>
      </w:r>
      <w:r w:rsidRPr="00B42AF9">
        <w:rPr>
          <w:rFonts w:hAnsi="Times New Roman" w:ascii="Times New Roman"/>
          <w:sz w:val="24"/>
          <w:szCs w:val="24"/>
        </w:rPr>
        <w:t>e</w:t>
      </w:r>
      <w:r w:rsidR="00B42AF9" w:rsidRPr="00B42AF9">
        <w:rPr>
          <w:rFonts w:hAnsi="Times New Roman" w:ascii="Times New Roman"/>
          <w:sz w:val="24"/>
          <w:szCs w:val="24"/>
        </w:rPr>
        <w:t xml:space="preserve"> </w:t>
      </w:r>
      <w:r w:rsidR="00656FF7" w:rsidRPr="00B42AF9">
        <w:rPr>
          <w:sz w:val="24"/>
          <w:szCs w:val="24"/>
        </w:rPr>
        <w:t>t</w:t>
      </w:r>
      <w:r w:rsidR="008C3DC9" w:rsidRPr="00B42AF9">
        <w:rPr>
          <w:sz w:val="24"/>
          <w:szCs w:val="24"/>
        </w:rPr>
        <w:t xml:space="preserve">roškovi </w:t>
      </w:r>
      <w:r w:rsidR="00656FF7" w:rsidRPr="00B42AF9">
        <w:rPr>
          <w:sz w:val="24"/>
          <w:szCs w:val="24"/>
        </w:rPr>
        <w:t>unovčenja</w:t>
      </w:r>
      <w:r w:rsidR="008C3DC9" w:rsidRPr="00B42AF9">
        <w:rPr>
          <w:sz w:val="24"/>
          <w:szCs w:val="24"/>
        </w:rPr>
        <w:t xml:space="preserve"> u iznosu od </w:t>
      </w:r>
      <w:r w:rsidR="00656FF7" w:rsidRPr="00B42AF9">
        <w:rPr>
          <w:sz w:val="24"/>
          <w:szCs w:val="24"/>
        </w:rPr>
        <w:t>332</w:t>
      </w:r>
      <w:r w:rsidR="002335A3" w:rsidRPr="00B42AF9">
        <w:rPr>
          <w:sz w:val="24"/>
          <w:szCs w:val="24"/>
        </w:rPr>
        <w:t>.</w:t>
      </w:r>
      <w:r w:rsidR="00656FF7" w:rsidRPr="00B42AF9">
        <w:rPr>
          <w:sz w:val="24"/>
          <w:szCs w:val="24"/>
        </w:rPr>
        <w:t>341,93</w:t>
      </w:r>
      <w:r w:rsidR="00371249" w:rsidRPr="00B42AF9">
        <w:rPr>
          <w:sz w:val="24"/>
          <w:szCs w:val="24"/>
        </w:rPr>
        <w:t xml:space="preserve"> </w:t>
      </w:r>
      <w:r w:rsidR="00656FF7" w:rsidRPr="00B42AF9">
        <w:rPr>
          <w:sz w:val="24"/>
          <w:szCs w:val="24"/>
        </w:rPr>
        <w:t>kune.</w:t>
      </w:r>
    </w:p>
    <w:p w:rsidRDefault="006D4172" w:rsidP="002335A3" w:rsidR="006D4172">
      <w:pPr>
        <w:pStyle w:val="Tijeloteksta"/>
        <w:rPr>
          <w:b/>
          <w:sz w:val="24"/>
          <w:szCs w:val="24"/>
        </w:rPr>
      </w:pPr>
    </w:p>
    <w:p w:rsidRDefault="002335A3" w:rsidP="002335A3" w:rsidR="004E07BC" w:rsidRPr="00FE03B4">
      <w:pPr>
        <w:pStyle w:val="Tijeloteksta"/>
        <w:rPr>
          <w:sz w:val="24"/>
          <w:szCs w:val="24"/>
        </w:rPr>
      </w:pPr>
      <w:r>
        <w:rPr>
          <w:b/>
          <w:sz w:val="24"/>
          <w:szCs w:val="24"/>
        </w:rPr>
        <w:t>I</w:t>
      </w:r>
      <w:r w:rsidR="008C3DC9" w:rsidRPr="00FE03B4">
        <w:rPr>
          <w:b/>
          <w:sz w:val="24"/>
          <w:szCs w:val="24"/>
        </w:rPr>
        <w:t>I</w:t>
      </w:r>
      <w:r w:rsidR="008C3DC9" w:rsidRPr="00FE03B4">
        <w:rPr>
          <w:sz w:val="24"/>
          <w:szCs w:val="24"/>
        </w:rPr>
        <w:tab/>
      </w:r>
      <w:r>
        <w:rPr>
          <w:sz w:val="24"/>
          <w:szCs w:val="24"/>
        </w:rPr>
        <w:t>Utvrđuje se da je razlučni vjerovnik</w:t>
      </w:r>
      <w:r w:rsidR="00A4605A" w:rsidRPr="00A4605A">
        <w:rPr>
          <w:sz w:val="24"/>
          <w:szCs w:val="24"/>
        </w:rPr>
        <w:t xml:space="preserve"> </w:t>
      </w:r>
      <w:r w:rsidR="00A4605A" w:rsidRPr="007054D9">
        <w:rPr>
          <w:sz w:val="24"/>
          <w:szCs w:val="24"/>
        </w:rPr>
        <w:t xml:space="preserve">ŽEZA d.o.o. Zagreb, Prilaz Gjure Deželića 8., OIB 66017342501 </w:t>
      </w:r>
      <w:r>
        <w:rPr>
          <w:sz w:val="24"/>
          <w:szCs w:val="24"/>
        </w:rPr>
        <w:t xml:space="preserve"> namiren u iznosu od </w:t>
      </w:r>
      <w:r w:rsidR="00656FF7">
        <w:rPr>
          <w:sz w:val="24"/>
          <w:szCs w:val="24"/>
        </w:rPr>
        <w:t>2.570.920,81</w:t>
      </w:r>
      <w:r>
        <w:rPr>
          <w:sz w:val="24"/>
          <w:szCs w:val="24"/>
        </w:rPr>
        <w:t xml:space="preserve"> kuna.</w:t>
      </w:r>
    </w:p>
    <w:p w:rsidRDefault="006D4172" w:rsidP="003B115D" w:rsidR="006D4172">
      <w:pPr>
        <w:pStyle w:val="Tijeloteksta"/>
        <w:rPr>
          <w:b/>
          <w:sz w:val="24"/>
          <w:szCs w:val="24"/>
        </w:rPr>
      </w:pPr>
    </w:p>
    <w:p w:rsidRDefault="00B71059" w:rsidP="003B115D" w:rsidR="008C3DC9" w:rsidRPr="00FE03B4">
      <w:pPr>
        <w:pStyle w:val="Tijeloteksta"/>
        <w:rPr>
          <w:sz w:val="24"/>
          <w:szCs w:val="24"/>
        </w:rPr>
      </w:pPr>
      <w:r w:rsidRPr="00FE03B4">
        <w:rPr>
          <w:b/>
          <w:sz w:val="24"/>
          <w:szCs w:val="24"/>
        </w:rPr>
        <w:t>I</w:t>
      </w:r>
      <w:r w:rsidR="006D4172">
        <w:rPr>
          <w:b/>
          <w:sz w:val="24"/>
          <w:szCs w:val="24"/>
        </w:rPr>
        <w:t>II</w:t>
      </w:r>
      <w:r w:rsidR="008C3DC9" w:rsidRPr="00FE03B4">
        <w:rPr>
          <w:i/>
          <w:sz w:val="24"/>
          <w:szCs w:val="24"/>
        </w:rPr>
        <w:tab/>
      </w:r>
      <w:r w:rsidR="008C3DC9" w:rsidRPr="00FE03B4">
        <w:rPr>
          <w:sz w:val="24"/>
          <w:szCs w:val="24"/>
        </w:rPr>
        <w:t xml:space="preserve">Nalaže se </w:t>
      </w:r>
      <w:r w:rsidR="002D1A88" w:rsidRPr="00FE03B4">
        <w:rPr>
          <w:sz w:val="24"/>
          <w:szCs w:val="24"/>
        </w:rPr>
        <w:t>računovodstvu ovog suda da u roku od 8 dana</w:t>
      </w:r>
      <w:r w:rsidR="008C3DC9" w:rsidRPr="00FE03B4">
        <w:rPr>
          <w:sz w:val="24"/>
          <w:szCs w:val="24"/>
        </w:rPr>
        <w:t xml:space="preserve"> od pravomoćnost</w:t>
      </w:r>
      <w:r w:rsidR="001C1D91" w:rsidRPr="00FE03B4">
        <w:rPr>
          <w:sz w:val="24"/>
          <w:szCs w:val="24"/>
        </w:rPr>
        <w:t>i ov</w:t>
      </w:r>
      <w:r w:rsidR="006D4172">
        <w:rPr>
          <w:sz w:val="24"/>
          <w:szCs w:val="24"/>
        </w:rPr>
        <w:t xml:space="preserve">og rješenja isplatiti iznos od </w:t>
      </w:r>
      <w:r w:rsidR="00656FF7">
        <w:rPr>
          <w:sz w:val="24"/>
          <w:szCs w:val="24"/>
        </w:rPr>
        <w:t>332</w:t>
      </w:r>
      <w:r w:rsidR="006D4172">
        <w:rPr>
          <w:sz w:val="24"/>
          <w:szCs w:val="24"/>
        </w:rPr>
        <w:t>.</w:t>
      </w:r>
      <w:r w:rsidR="00656FF7">
        <w:rPr>
          <w:sz w:val="24"/>
          <w:szCs w:val="24"/>
        </w:rPr>
        <w:t>341</w:t>
      </w:r>
      <w:r w:rsidR="006D4172">
        <w:rPr>
          <w:sz w:val="24"/>
          <w:szCs w:val="24"/>
        </w:rPr>
        <w:t>,</w:t>
      </w:r>
      <w:r w:rsidR="00656FF7">
        <w:rPr>
          <w:sz w:val="24"/>
          <w:szCs w:val="24"/>
        </w:rPr>
        <w:t>93</w:t>
      </w:r>
      <w:r w:rsidR="006D4172">
        <w:rPr>
          <w:sz w:val="24"/>
          <w:szCs w:val="24"/>
        </w:rPr>
        <w:t xml:space="preserve"> kuna</w:t>
      </w:r>
      <w:r w:rsidR="001C1D91" w:rsidRPr="00FE03B4">
        <w:rPr>
          <w:sz w:val="24"/>
          <w:szCs w:val="24"/>
        </w:rPr>
        <w:t xml:space="preserve"> </w:t>
      </w:r>
      <w:r w:rsidR="004E07BC" w:rsidRPr="00FE03B4">
        <w:rPr>
          <w:sz w:val="24"/>
          <w:szCs w:val="24"/>
        </w:rPr>
        <w:t>i</w:t>
      </w:r>
      <w:r w:rsidR="002D1A88" w:rsidRPr="00FE03B4">
        <w:rPr>
          <w:sz w:val="24"/>
          <w:szCs w:val="24"/>
        </w:rPr>
        <w:t xml:space="preserve"> to u korist stečajnog dužnika</w:t>
      </w:r>
      <w:r w:rsidR="003C782A" w:rsidRPr="00FE03B4">
        <w:rPr>
          <w:sz w:val="24"/>
          <w:szCs w:val="24"/>
        </w:rPr>
        <w:t xml:space="preserve"> na račun stečajnog dužnika broj </w:t>
      </w:r>
      <w:r w:rsidR="00B42AF9" w:rsidRPr="001A0C46">
        <w:rPr>
          <w:sz w:val="24"/>
          <w:szCs w:val="24"/>
        </w:rPr>
        <w:t>IBAN: HR</w:t>
      </w:r>
      <w:r w:rsidR="00B42AF9">
        <w:rPr>
          <w:sz w:val="24"/>
          <w:szCs w:val="24"/>
        </w:rPr>
        <w:t>7324070001300314197</w:t>
      </w:r>
      <w:r w:rsidR="00B92C95" w:rsidRPr="00FE03B4">
        <w:rPr>
          <w:sz w:val="24"/>
          <w:szCs w:val="24"/>
        </w:rPr>
        <w:t xml:space="preserve"> otvoren kod </w:t>
      </w:r>
      <w:r w:rsidR="006D4172">
        <w:rPr>
          <w:sz w:val="24"/>
          <w:szCs w:val="24"/>
        </w:rPr>
        <w:t>OTP BANKA</w:t>
      </w:r>
      <w:r w:rsidR="00B92C95" w:rsidRPr="00FE03B4">
        <w:rPr>
          <w:sz w:val="24"/>
          <w:szCs w:val="24"/>
        </w:rPr>
        <w:t xml:space="preserve"> d.d. Za</w:t>
      </w:r>
      <w:r w:rsidR="006D4172">
        <w:rPr>
          <w:sz w:val="24"/>
          <w:szCs w:val="24"/>
        </w:rPr>
        <w:t>dar.</w:t>
      </w:r>
      <w:r w:rsidR="00392796" w:rsidRPr="00FE03B4">
        <w:rPr>
          <w:sz w:val="24"/>
          <w:szCs w:val="24"/>
        </w:rPr>
        <w:t xml:space="preserve"> </w:t>
      </w:r>
    </w:p>
    <w:p w:rsidRDefault="008C3DC9" w:rsidP="00335E63" w:rsidR="008C3DC9" w:rsidRPr="00FE03B4">
      <w:pPr>
        <w:pStyle w:val="Tijeloteksta"/>
        <w:rPr>
          <w:b/>
          <w:sz w:val="24"/>
          <w:szCs w:val="24"/>
        </w:rPr>
      </w:pPr>
    </w:p>
    <w:p w:rsidRDefault="00073341" w:rsidR="00073341" w:rsidRPr="00FE03B4">
      <w:pPr>
        <w:pStyle w:val="Naslov2"/>
        <w:rPr>
          <w:sz w:val="24"/>
          <w:szCs w:val="24"/>
        </w:rPr>
      </w:pPr>
    </w:p>
    <w:p w:rsidRDefault="00326099" w:rsidR="00326099" w:rsidRPr="00FE03B4">
      <w:pPr>
        <w:pStyle w:val="Naslov2"/>
        <w:rPr>
          <w:sz w:val="24"/>
          <w:szCs w:val="24"/>
        </w:rPr>
      </w:pPr>
      <w:r w:rsidRPr="00FE03B4">
        <w:rPr>
          <w:sz w:val="24"/>
          <w:szCs w:val="24"/>
        </w:rPr>
        <w:t>Obrazloženje</w:t>
      </w:r>
    </w:p>
    <w:p w:rsidRDefault="00326099" w:rsidR="00326099" w:rsidRPr="00FE03B4">
      <w:pPr>
        <w:jc w:val="center"/>
        <w:rPr>
          <w:b/>
          <w:sz w:val="24"/>
          <w:szCs w:val="24"/>
        </w:rPr>
      </w:pPr>
    </w:p>
    <w:p w:rsidRDefault="00326099" w:rsidP="00643274" w:rsidR="00DE097D" w:rsidRPr="00FE03B4">
      <w:pPr>
        <w:jc w:val="both"/>
        <w:rPr>
          <w:sz w:val="24"/>
          <w:szCs w:val="24"/>
        </w:rPr>
      </w:pPr>
      <w:r w:rsidRPr="00FE03B4">
        <w:rPr>
          <w:sz w:val="24"/>
          <w:szCs w:val="24"/>
        </w:rPr>
        <w:tab/>
      </w:r>
      <w:r w:rsidR="006D4172">
        <w:rPr>
          <w:sz w:val="24"/>
          <w:szCs w:val="24"/>
        </w:rPr>
        <w:t xml:space="preserve">U </w:t>
      </w:r>
      <w:r w:rsidR="00DB1318">
        <w:rPr>
          <w:sz w:val="24"/>
          <w:szCs w:val="24"/>
        </w:rPr>
        <w:t>postupku pred ovim sudom unovčene su predmetne nekretnine,</w:t>
      </w:r>
      <w:r w:rsidR="003E4B09">
        <w:rPr>
          <w:sz w:val="24"/>
          <w:szCs w:val="24"/>
        </w:rPr>
        <w:t xml:space="preserve"> te je kupac koji je ujedno i razlučni vjerovnik, uplatio dio kupovnine u iznosu od </w:t>
      </w:r>
      <w:r w:rsidR="00DB1318">
        <w:rPr>
          <w:sz w:val="24"/>
          <w:szCs w:val="24"/>
        </w:rPr>
        <w:t>332</w:t>
      </w:r>
      <w:r w:rsidR="003E4B09">
        <w:rPr>
          <w:sz w:val="24"/>
          <w:szCs w:val="24"/>
        </w:rPr>
        <w:t>.</w:t>
      </w:r>
      <w:r w:rsidR="00DB1318">
        <w:rPr>
          <w:sz w:val="24"/>
          <w:szCs w:val="24"/>
        </w:rPr>
        <w:t>341</w:t>
      </w:r>
      <w:r w:rsidR="003E4B09">
        <w:rPr>
          <w:sz w:val="24"/>
          <w:szCs w:val="24"/>
        </w:rPr>
        <w:t>,</w:t>
      </w:r>
      <w:r w:rsidR="00DB1318">
        <w:rPr>
          <w:sz w:val="24"/>
          <w:szCs w:val="24"/>
        </w:rPr>
        <w:t>93 kune</w:t>
      </w:r>
      <w:r w:rsidR="003E4B09">
        <w:rPr>
          <w:sz w:val="24"/>
          <w:szCs w:val="24"/>
        </w:rPr>
        <w:t>.</w:t>
      </w:r>
      <w:r w:rsidR="00663A25" w:rsidRPr="00FE03B4">
        <w:rPr>
          <w:sz w:val="24"/>
          <w:szCs w:val="24"/>
        </w:rPr>
        <w:t xml:space="preserve"> </w:t>
      </w:r>
    </w:p>
    <w:p w:rsidRDefault="00764214" w:rsidP="00753FE7" w:rsidR="00764214" w:rsidRPr="00FE03B4">
      <w:pPr>
        <w:ind w:firstLine="720"/>
        <w:jc w:val="both"/>
        <w:rPr>
          <w:sz w:val="24"/>
          <w:szCs w:val="24"/>
        </w:rPr>
      </w:pPr>
    </w:p>
    <w:p w:rsidRDefault="00E06E01" w:rsidP="00643274" w:rsidR="00643274" w:rsidRPr="00FE03B4">
      <w:pPr>
        <w:ind w:firstLine="720"/>
        <w:jc w:val="both"/>
        <w:rPr>
          <w:sz w:val="24"/>
          <w:szCs w:val="24"/>
        </w:rPr>
      </w:pPr>
      <w:r w:rsidRPr="00FE03B4">
        <w:rPr>
          <w:sz w:val="24"/>
          <w:szCs w:val="24"/>
        </w:rPr>
        <w:t xml:space="preserve">Na ročištu za diobu kupovine održanom </w:t>
      </w:r>
      <w:r w:rsidR="00DB1318">
        <w:rPr>
          <w:sz w:val="24"/>
          <w:szCs w:val="24"/>
        </w:rPr>
        <w:t>7</w:t>
      </w:r>
      <w:r w:rsidRPr="00FE03B4">
        <w:rPr>
          <w:sz w:val="24"/>
          <w:szCs w:val="24"/>
        </w:rPr>
        <w:t>.</w:t>
      </w:r>
      <w:r w:rsidR="00813F62" w:rsidRPr="00FE03B4">
        <w:rPr>
          <w:sz w:val="24"/>
          <w:szCs w:val="24"/>
        </w:rPr>
        <w:t xml:space="preserve"> </w:t>
      </w:r>
      <w:r w:rsidR="00DB1318">
        <w:rPr>
          <w:sz w:val="24"/>
          <w:szCs w:val="24"/>
        </w:rPr>
        <w:t>veljače</w:t>
      </w:r>
      <w:r w:rsidR="00B95BE4" w:rsidRPr="00FE03B4">
        <w:rPr>
          <w:sz w:val="24"/>
          <w:szCs w:val="24"/>
        </w:rPr>
        <w:t xml:space="preserve"> </w:t>
      </w:r>
      <w:r w:rsidRPr="00FE03B4">
        <w:rPr>
          <w:sz w:val="24"/>
          <w:szCs w:val="24"/>
        </w:rPr>
        <w:t>20</w:t>
      </w:r>
      <w:r w:rsidR="00B95BE4" w:rsidRPr="00FE03B4">
        <w:rPr>
          <w:sz w:val="24"/>
          <w:szCs w:val="24"/>
        </w:rPr>
        <w:t>1</w:t>
      </w:r>
      <w:r w:rsidR="00DB1318">
        <w:rPr>
          <w:sz w:val="24"/>
          <w:szCs w:val="24"/>
        </w:rPr>
        <w:t>7</w:t>
      </w:r>
      <w:r w:rsidRPr="00FE03B4">
        <w:rPr>
          <w:sz w:val="24"/>
          <w:szCs w:val="24"/>
        </w:rPr>
        <w:t xml:space="preserve">. godine predmet </w:t>
      </w:r>
      <w:r w:rsidR="00643274" w:rsidRPr="00FE03B4">
        <w:rPr>
          <w:sz w:val="24"/>
          <w:szCs w:val="24"/>
        </w:rPr>
        <w:t>ročišta je bila rasprava o diobi kupovine i namirenju vjerovnika koji imaju pravo odvojenog namirenja svoje tražbine iz nekretnina koje su bile predmet prodaje.</w:t>
      </w:r>
    </w:p>
    <w:p w:rsidRDefault="00643274" w:rsidP="00643274" w:rsidR="00643274" w:rsidRPr="00FE03B4">
      <w:pPr>
        <w:ind w:firstLine="720"/>
        <w:jc w:val="both"/>
        <w:rPr>
          <w:sz w:val="24"/>
          <w:szCs w:val="24"/>
        </w:rPr>
      </w:pPr>
    </w:p>
    <w:p w:rsidRDefault="00DB1318" w:rsidP="00DB1318" w:rsidR="00DB1318">
      <w:pPr>
        <w:jc w:val="both"/>
        <w:rPr>
          <w:color w:val="000000"/>
          <w:sz w:val="24"/>
          <w:szCs w:val="24"/>
        </w:rPr>
      </w:pPr>
      <w:r w:rsidRPr="005D4F7E">
        <w:rPr>
          <w:sz w:val="24"/>
          <w:szCs w:val="24"/>
        </w:rPr>
        <w:t xml:space="preserve">Temeljem čl. </w:t>
      </w:r>
      <w:r>
        <w:rPr>
          <w:sz w:val="24"/>
          <w:szCs w:val="24"/>
        </w:rPr>
        <w:t>253</w:t>
      </w:r>
      <w:r w:rsidRPr="005D4F7E">
        <w:rPr>
          <w:sz w:val="24"/>
          <w:szCs w:val="24"/>
        </w:rPr>
        <w:t xml:space="preserve">. st. 1. Stečajnog zakona (NN </w:t>
      </w:r>
      <w:r>
        <w:rPr>
          <w:sz w:val="24"/>
          <w:szCs w:val="24"/>
        </w:rPr>
        <w:t>71/15</w:t>
      </w:r>
      <w:r w:rsidRPr="005D4F7E">
        <w:rPr>
          <w:sz w:val="24"/>
          <w:szCs w:val="24"/>
        </w:rPr>
        <w:t xml:space="preserve">, dalje u tekstu: SZ) </w:t>
      </w:r>
      <w:r>
        <w:rPr>
          <w:sz w:val="24"/>
          <w:szCs w:val="24"/>
        </w:rPr>
        <w:t xml:space="preserve">nakon što se unovči stvar iz utrška će se u stečajnu masu prije svega unijeti iznos potreban za naknadu troškova </w:t>
      </w:r>
      <w:r w:rsidRPr="005D4F7E">
        <w:rPr>
          <w:sz w:val="24"/>
          <w:szCs w:val="24"/>
        </w:rPr>
        <w:t>utvrđivanja tražbine</w:t>
      </w:r>
      <w:r>
        <w:rPr>
          <w:sz w:val="24"/>
          <w:szCs w:val="24"/>
        </w:rPr>
        <w:t xml:space="preserve"> ili unovčenja. Iz preostalog iznosa bez odgode će se namiriti razlučni vjerovnik. Prema čl. 254. st. 2 SZ-a troškovi unovčenja obuhvaćaju stvarno nastale troškove i ostale obveze stečajne mase, te iznos poreza nastao unovčenjem. Prema čl. 254. stečajni upravitelj je obračuna troškove unovčenja koji se sastoje od: </w:t>
      </w:r>
      <w:r>
        <w:rPr>
          <w:color w:val="000000"/>
          <w:sz w:val="24"/>
          <w:szCs w:val="24"/>
        </w:rPr>
        <w:t>troškova zajedničke pričuve, komunalne naknade i naknade za uređenje vode po računima društva RI-STAN d.o.o. iz Rijeke u iznosu od 13.576,28 kn (6.933,36 kn + 4.477,97 kn + 2.164,95 kn), troškova javne vodoopskrbe prema računima društva VODOVOD I KANALIZACIJA d.o.o. iz Rijeke u iznosu od 1.015,08 kn</w:t>
      </w:r>
      <w:r>
        <w:rPr>
          <w:b/>
          <w:color w:val="000000"/>
          <w:sz w:val="24"/>
          <w:szCs w:val="24"/>
        </w:rPr>
        <w:t xml:space="preserve"> </w:t>
      </w:r>
      <w:r>
        <w:rPr>
          <w:color w:val="000000"/>
          <w:sz w:val="24"/>
          <w:szCs w:val="24"/>
        </w:rPr>
        <w:t>(545,75 kn + 385,12 kn + 84,21 kn), troškovi oglašavanja prodaje nekretnina u dnevniku NOVI LIST po računu br. 722-1-086 od 31.03.2015.g. Izdavatelja Novi list d.d. iz Rijeke u iznosu od 2.409,75 kn, troškovi procjene vrijednosti nekretnine prema računima društva OPATIJA PROJEKT ABAZZIA d.o.o. iz Rijeke u iznosu od 5.512,92 kn, troškovi promjene brava na protuprovalnim vratima stanova, po računu br. 107/1/2 izdavatelja Milana Vojvodića vl. ključarskog servisa BELGA od 10.05.2014.g. u iznosu od</w:t>
      </w:r>
      <w:r>
        <w:rPr>
          <w:b/>
          <w:color w:val="000000"/>
          <w:sz w:val="24"/>
          <w:szCs w:val="24"/>
        </w:rPr>
        <w:t xml:space="preserve"> </w:t>
      </w:r>
      <w:r>
        <w:rPr>
          <w:color w:val="000000"/>
          <w:sz w:val="24"/>
          <w:szCs w:val="24"/>
        </w:rPr>
        <w:t xml:space="preserve">6.062,50 kn, naknada FINI za provođenje javnih dražbi prema računu br. 55-0316-0364121 od 15.04.2016.g. u iznosu od 6.000,00 kn, iznos od 74.616,12 kn kao iznos koji razmjerno pokriva dio svih dospjelih troškova po osnovi ostalih obveza stečajne mase uzevši u obzir razmjernu vrijednost unovčenih nekretnina prema ukupno unovčenoj stečajnoj masi. Konkretno, ukupno unovčena stečajna masa na dan 03.10.2016.g. iznosi 2.464.396,61 kn. Gornje nekretnine unovčene su za iznos od 2.343.469,45 kn bez PDV-a, a koji iznos predstavlja 95,09% od ukupno unovčene stečajne mase. Obzirom da ukupne dospjele ostale  obveze stečajne mase na dan 03.10.2016.g. iznose 78.468,95 kn, 95,09% od tog iznosa valja ići na teret unovčenih nekretnina, što iznosi upravo 74.616,12 kn (78.468,95x0,9509), trošak nagrade stečajnom upravitelju u iznosu od 223.149,28 kn. Naime, stečajnom će upravitelju pripasti nagrada koja ide na teret unovčenih nekretnina u iznosu od 194.042,86 kn bruto, odnosno  kao trošak isplatitelja iznos od 223.149,28 kn (bruto uvećan za doprinos za zdravstveno osiguranje). Nagradu stečajnom upravitelju propisana je zakonom, odnosno sljedećim obračunom;- iznos od 16.000,00 kn na stečajnu masu od 100.000,00 kn (16%),- iznos od 24.000,00 kn na stečajnu masu od 200.000,00 kn (12%)- iznos od 20.000,00  kn na stečajnu masu od 200.000,00 kn (10%)- iznos od 40.000,00 kn na stečajnu masu od 500.000,00 kn (8%)- iznos od 94.042,86 kn na stečajnu masu od 1.343.469,45 kn (7%), a sve sukladno Uredbi o kriterijima i načinu obračuna i plaćanja nagrade stečajnim upraviteljima (NN 105/15). </w:t>
      </w:r>
    </w:p>
    <w:p w:rsidRDefault="00DB1318" w:rsidP="00DB1318" w:rsidR="00DB1318">
      <w:pPr>
        <w:tabs>
          <w:tab w:pos="1080" w:val="num"/>
          <w:tab w:pos="1800" w:val="num"/>
        </w:tabs>
        <w:ind w:firstLine="720"/>
        <w:jc w:val="both"/>
        <w:rPr>
          <w:sz w:val="24"/>
          <w:szCs w:val="24"/>
        </w:rPr>
      </w:pPr>
    </w:p>
    <w:p w:rsidRDefault="003851CA" w:rsidP="003851CA" w:rsidR="003851CA">
      <w:pPr>
        <w:jc w:val="both"/>
        <w:rPr>
          <w:sz w:val="24"/>
          <w:szCs w:val="24"/>
        </w:rPr>
      </w:pPr>
    </w:p>
    <w:p w:rsidRDefault="001A0C46" w:rsidP="003851CA" w:rsidR="001A0C46" w:rsidRPr="001A0C46">
      <w:pPr>
        <w:jc w:val="both"/>
        <w:rPr>
          <w:sz w:val="24"/>
          <w:szCs w:val="24"/>
        </w:rPr>
      </w:pPr>
      <w:r>
        <w:rPr>
          <w:sz w:val="24"/>
          <w:szCs w:val="24"/>
        </w:rPr>
        <w:lastRenderedPageBreak/>
        <w:t xml:space="preserve">        </w:t>
      </w:r>
      <w:r w:rsidR="00A4605A">
        <w:rPr>
          <w:sz w:val="24"/>
          <w:szCs w:val="24"/>
        </w:rPr>
        <w:t xml:space="preserve">Kupac </w:t>
      </w:r>
      <w:r w:rsidR="00A4605A" w:rsidRPr="007054D9">
        <w:rPr>
          <w:sz w:val="24"/>
          <w:szCs w:val="24"/>
        </w:rPr>
        <w:t xml:space="preserve">ŽEZA d.o.o. Zagreb, Prilaz Gjure Deželića 8., OIB 66017342501 </w:t>
      </w:r>
      <w:r w:rsidR="00A4605A">
        <w:rPr>
          <w:sz w:val="24"/>
          <w:szCs w:val="24"/>
        </w:rPr>
        <w:t xml:space="preserve">ujedno je i razlučni vjerovnik, pa </w:t>
      </w:r>
      <w:r w:rsidRPr="001A0C46">
        <w:rPr>
          <w:sz w:val="24"/>
          <w:szCs w:val="24"/>
        </w:rPr>
        <w:t xml:space="preserve">je sud od </w:t>
      </w:r>
      <w:r w:rsidR="00A4605A">
        <w:rPr>
          <w:sz w:val="24"/>
          <w:szCs w:val="24"/>
        </w:rPr>
        <w:t xml:space="preserve">ukupnog </w:t>
      </w:r>
      <w:r w:rsidRPr="001A0C46">
        <w:rPr>
          <w:sz w:val="24"/>
          <w:szCs w:val="24"/>
        </w:rPr>
        <w:t xml:space="preserve">iznosa kupovnine od </w:t>
      </w:r>
      <w:r w:rsidR="00A4605A">
        <w:rPr>
          <w:sz w:val="24"/>
          <w:szCs w:val="24"/>
        </w:rPr>
        <w:t>2.903.262,74</w:t>
      </w:r>
      <w:r w:rsidRPr="001A0C46">
        <w:rPr>
          <w:sz w:val="24"/>
          <w:szCs w:val="24"/>
        </w:rPr>
        <w:t xml:space="preserve"> kn, iznos od </w:t>
      </w:r>
      <w:r w:rsidR="00A4605A">
        <w:rPr>
          <w:sz w:val="24"/>
          <w:szCs w:val="24"/>
        </w:rPr>
        <w:t>332.341,93</w:t>
      </w:r>
      <w:r w:rsidR="00A4605A" w:rsidRPr="00374017">
        <w:rPr>
          <w:sz w:val="24"/>
          <w:szCs w:val="24"/>
        </w:rPr>
        <w:t xml:space="preserve"> </w:t>
      </w:r>
      <w:r w:rsidR="00A4605A">
        <w:rPr>
          <w:sz w:val="24"/>
          <w:szCs w:val="24"/>
        </w:rPr>
        <w:t>kune</w:t>
      </w:r>
      <w:r w:rsidR="00A4605A" w:rsidRPr="001A0C46">
        <w:rPr>
          <w:sz w:val="24"/>
          <w:szCs w:val="24"/>
        </w:rPr>
        <w:t xml:space="preserve"> </w:t>
      </w:r>
      <w:r w:rsidR="00A4605A">
        <w:rPr>
          <w:sz w:val="24"/>
          <w:szCs w:val="24"/>
        </w:rPr>
        <w:t>koji se odnosi na troškove unovčenja</w:t>
      </w:r>
      <w:r w:rsidRPr="001A0C46">
        <w:rPr>
          <w:sz w:val="24"/>
          <w:szCs w:val="24"/>
        </w:rPr>
        <w:t xml:space="preserve"> doznačio na račun stečajnog dužnika broj</w:t>
      </w:r>
      <w:r w:rsidR="00B42AF9">
        <w:rPr>
          <w:sz w:val="24"/>
          <w:szCs w:val="24"/>
        </w:rPr>
        <w:t xml:space="preserve"> </w:t>
      </w:r>
      <w:r w:rsidRPr="001A0C46">
        <w:rPr>
          <w:sz w:val="24"/>
          <w:szCs w:val="24"/>
        </w:rPr>
        <w:t>IBAN: HR</w:t>
      </w:r>
      <w:r w:rsidR="00B42AF9">
        <w:rPr>
          <w:sz w:val="24"/>
          <w:szCs w:val="24"/>
        </w:rPr>
        <w:t>7324070001300314197</w:t>
      </w:r>
      <w:r w:rsidRPr="001A0C46">
        <w:rPr>
          <w:sz w:val="24"/>
          <w:szCs w:val="24"/>
        </w:rPr>
        <w:t xml:space="preserve"> otvoren kod OTP BANKA d.d. iz Zadra, a da za preostali iznos od </w:t>
      </w:r>
      <w:r w:rsidR="00A4605A">
        <w:rPr>
          <w:sz w:val="24"/>
          <w:szCs w:val="24"/>
        </w:rPr>
        <w:t xml:space="preserve">2.570.920,81 kuna </w:t>
      </w:r>
      <w:r w:rsidRPr="001A0C46">
        <w:rPr>
          <w:sz w:val="24"/>
          <w:szCs w:val="24"/>
        </w:rPr>
        <w:t xml:space="preserve">utvrdio da se namiruje razlučni vjerovnik </w:t>
      </w:r>
      <w:r w:rsidR="00A4605A" w:rsidRPr="007054D9">
        <w:rPr>
          <w:sz w:val="24"/>
          <w:szCs w:val="24"/>
        </w:rPr>
        <w:t>ŽEZA d.o.o. Zagreb, Prilaz Gjure Deželića 8., OIB 66017342501</w:t>
      </w:r>
      <w:r w:rsidR="00A4605A">
        <w:rPr>
          <w:sz w:val="24"/>
          <w:szCs w:val="24"/>
        </w:rPr>
        <w:t>.</w:t>
      </w:r>
    </w:p>
    <w:p w:rsidRDefault="00D9040D" w:rsidP="00E06E01" w:rsidR="00D9040D" w:rsidRPr="00FE03B4">
      <w:pPr>
        <w:pStyle w:val="Tijeloteksta"/>
        <w:tabs>
          <w:tab w:pos="720" w:val="num"/>
        </w:tabs>
        <w:rPr>
          <w:sz w:val="24"/>
          <w:szCs w:val="24"/>
        </w:rPr>
      </w:pPr>
    </w:p>
    <w:p w:rsidRDefault="00B64B75" w:rsidP="00EA79C1" w:rsidR="00B64B75" w:rsidRPr="00FE03B4">
      <w:pPr>
        <w:ind w:firstLine="720"/>
        <w:jc w:val="both"/>
        <w:rPr>
          <w:sz w:val="24"/>
          <w:szCs w:val="24"/>
        </w:rPr>
      </w:pPr>
      <w:r w:rsidRPr="00FE03B4">
        <w:rPr>
          <w:sz w:val="24"/>
          <w:szCs w:val="24"/>
        </w:rPr>
        <w:t xml:space="preserve">Zbog navedenog, na temelju spomenutih propisa i čl. 118., 105. i 106. </w:t>
      </w:r>
      <w:r w:rsidR="00E21EBE" w:rsidRPr="00FE03B4">
        <w:rPr>
          <w:sz w:val="24"/>
          <w:szCs w:val="24"/>
        </w:rPr>
        <w:t>Ovršnog zakona (NN 57/96, 29/99, 42/00, 173/03, 194/03, 151/04, 88/05, 121/05, 67/08, 139/10</w:t>
      </w:r>
      <w:r w:rsidR="004A1C1C" w:rsidRPr="00FE03B4">
        <w:rPr>
          <w:sz w:val="24"/>
          <w:szCs w:val="24"/>
        </w:rPr>
        <w:t>, 77/11, 125/11,</w:t>
      </w:r>
      <w:r w:rsidR="004A1C1C" w:rsidRPr="00FE03B4">
        <w:rPr>
          <w:rStyle w:val="Istaknuto"/>
          <w:color w:val="222222"/>
          <w:sz w:val="24"/>
          <w:szCs w:val="24"/>
        </w:rPr>
        <w:t xml:space="preserve"> </w:t>
      </w:r>
      <w:r w:rsidR="004A1C1C" w:rsidRPr="00FE03B4">
        <w:rPr>
          <w:rStyle w:val="Istaknuto"/>
          <w:b w:val="false"/>
          <w:color w:val="222222"/>
          <w:sz w:val="24"/>
          <w:szCs w:val="24"/>
        </w:rPr>
        <w:t>70/12</w:t>
      </w:r>
      <w:r w:rsidR="00E21EBE" w:rsidRPr="00FE03B4">
        <w:rPr>
          <w:sz w:val="24"/>
          <w:szCs w:val="24"/>
        </w:rPr>
        <w:t>)</w:t>
      </w:r>
      <w:r w:rsidR="00EA79C1" w:rsidRPr="00FE03B4">
        <w:rPr>
          <w:sz w:val="24"/>
          <w:szCs w:val="24"/>
        </w:rPr>
        <w:t xml:space="preserve">, </w:t>
      </w:r>
      <w:r w:rsidRPr="00FE03B4">
        <w:rPr>
          <w:sz w:val="24"/>
          <w:szCs w:val="24"/>
        </w:rPr>
        <w:t xml:space="preserve">koji se u ovom postupku na temelju čl. </w:t>
      </w:r>
      <w:r w:rsidR="00CF26AB" w:rsidRPr="00FE03B4">
        <w:rPr>
          <w:sz w:val="24"/>
          <w:szCs w:val="24"/>
        </w:rPr>
        <w:t>164</w:t>
      </w:r>
      <w:r w:rsidR="00EA79C1" w:rsidRPr="00FE03B4">
        <w:rPr>
          <w:sz w:val="24"/>
          <w:szCs w:val="24"/>
        </w:rPr>
        <w:t>. SZ</w:t>
      </w:r>
      <w:r w:rsidRPr="00FE03B4">
        <w:rPr>
          <w:sz w:val="24"/>
          <w:szCs w:val="24"/>
        </w:rPr>
        <w:t xml:space="preserve"> na odgovarajući način primjenjuju, odlučeno kao u izre</w:t>
      </w:r>
      <w:r w:rsidR="005430BB" w:rsidRPr="00FE03B4">
        <w:rPr>
          <w:sz w:val="24"/>
          <w:szCs w:val="24"/>
        </w:rPr>
        <w:t>ci</w:t>
      </w:r>
      <w:r w:rsidRPr="00FE03B4">
        <w:rPr>
          <w:sz w:val="24"/>
          <w:szCs w:val="24"/>
        </w:rPr>
        <w:t>.</w:t>
      </w:r>
    </w:p>
    <w:p w:rsidRDefault="00B64B75" w:rsidP="00B64B75" w:rsidR="00B64B75">
      <w:pPr>
        <w:pStyle w:val="Tijeloteksta"/>
        <w:ind w:firstLine="360"/>
        <w:rPr>
          <w:sz w:val="24"/>
          <w:szCs w:val="24"/>
        </w:rPr>
      </w:pPr>
    </w:p>
    <w:p w:rsidRDefault="00C83815" w:rsidP="00B64B75" w:rsidR="00C83815" w:rsidRPr="00FE03B4">
      <w:pPr>
        <w:pStyle w:val="Tijeloteksta"/>
        <w:ind w:firstLine="360"/>
        <w:rPr>
          <w:sz w:val="24"/>
          <w:szCs w:val="24"/>
        </w:rPr>
      </w:pPr>
    </w:p>
    <w:p w:rsidRDefault="00326099" w:rsidR="00326099" w:rsidRPr="00FE03B4">
      <w:pPr>
        <w:pStyle w:val="Naslov2"/>
        <w:rPr>
          <w:sz w:val="24"/>
          <w:szCs w:val="24"/>
        </w:rPr>
      </w:pPr>
      <w:r w:rsidRPr="00FE03B4">
        <w:rPr>
          <w:sz w:val="24"/>
          <w:szCs w:val="24"/>
        </w:rPr>
        <w:t xml:space="preserve">U Dubrovniku, </w:t>
      </w:r>
      <w:r w:rsidR="00C83815">
        <w:rPr>
          <w:sz w:val="24"/>
          <w:szCs w:val="24"/>
        </w:rPr>
        <w:t>14. veljače 2017</w:t>
      </w:r>
      <w:r w:rsidR="00127804" w:rsidRPr="00FE03B4">
        <w:rPr>
          <w:sz w:val="24"/>
          <w:szCs w:val="24"/>
        </w:rPr>
        <w:t xml:space="preserve">. </w:t>
      </w:r>
      <w:r w:rsidRPr="00FE03B4">
        <w:rPr>
          <w:sz w:val="24"/>
          <w:szCs w:val="24"/>
        </w:rPr>
        <w:t>godine</w:t>
      </w:r>
    </w:p>
    <w:p w:rsidRDefault="00923FF9" w:rsidP="00923FF9" w:rsidR="00923FF9" w:rsidRPr="00FE03B4">
      <w:pPr>
        <w:rPr>
          <w:sz w:val="24"/>
          <w:szCs w:val="24"/>
        </w:rPr>
      </w:pPr>
    </w:p>
    <w:p w:rsidRDefault="00326099" w:rsidR="00326099" w:rsidRPr="00FE03B4">
      <w:pPr>
        <w:jc w:val="center"/>
        <w:rPr>
          <w:b/>
          <w:sz w:val="24"/>
          <w:szCs w:val="24"/>
        </w:rPr>
      </w:pPr>
    </w:p>
    <w:p w:rsidRDefault="006B17CC" w:rsidR="00326099" w:rsidRPr="00FE03B4">
      <w:pPr>
        <w:jc w:val="both"/>
        <w:rPr>
          <w:b/>
          <w:sz w:val="24"/>
          <w:szCs w:val="24"/>
        </w:rPr>
      </w:pPr>
      <w:r w:rsidRPr="00FE03B4">
        <w:rPr>
          <w:b/>
          <w:sz w:val="24"/>
          <w:szCs w:val="24"/>
        </w:rPr>
        <w:tab/>
      </w:r>
      <w:r w:rsidRPr="00FE03B4">
        <w:rPr>
          <w:b/>
          <w:sz w:val="24"/>
          <w:szCs w:val="24"/>
        </w:rPr>
        <w:tab/>
      </w:r>
      <w:r w:rsidRPr="00FE03B4">
        <w:rPr>
          <w:b/>
          <w:sz w:val="24"/>
          <w:szCs w:val="24"/>
        </w:rPr>
        <w:tab/>
      </w:r>
      <w:r w:rsidRPr="00FE03B4">
        <w:rPr>
          <w:b/>
          <w:sz w:val="24"/>
          <w:szCs w:val="24"/>
        </w:rPr>
        <w:tab/>
      </w:r>
      <w:r w:rsidRPr="00FE03B4">
        <w:rPr>
          <w:b/>
          <w:sz w:val="24"/>
          <w:szCs w:val="24"/>
        </w:rPr>
        <w:tab/>
      </w:r>
      <w:r w:rsidRPr="00FE03B4">
        <w:rPr>
          <w:b/>
          <w:sz w:val="24"/>
          <w:szCs w:val="24"/>
        </w:rPr>
        <w:tab/>
      </w:r>
      <w:r w:rsidR="00B83E81">
        <w:rPr>
          <w:b/>
          <w:sz w:val="24"/>
          <w:szCs w:val="24"/>
        </w:rPr>
        <w:tab/>
      </w:r>
      <w:r w:rsidR="00326099" w:rsidRPr="00FE03B4">
        <w:rPr>
          <w:b/>
          <w:sz w:val="24"/>
          <w:szCs w:val="24"/>
        </w:rPr>
        <w:t>Stečajni sudac:</w:t>
      </w:r>
    </w:p>
    <w:p w:rsidRDefault="00326099" w:rsidR="00326099" w:rsidRPr="00FE03B4">
      <w:pPr>
        <w:jc w:val="both"/>
        <w:rPr>
          <w:b/>
          <w:sz w:val="24"/>
          <w:szCs w:val="24"/>
        </w:rPr>
      </w:pPr>
    </w:p>
    <w:p w:rsidRDefault="006B17CC" w:rsidR="00326099" w:rsidRPr="00FE03B4">
      <w:pPr>
        <w:jc w:val="both"/>
        <w:rPr>
          <w:b/>
          <w:sz w:val="24"/>
          <w:szCs w:val="24"/>
        </w:rPr>
      </w:pPr>
      <w:r w:rsidRPr="00FE03B4">
        <w:rPr>
          <w:b/>
          <w:sz w:val="24"/>
          <w:szCs w:val="24"/>
        </w:rPr>
        <w:tab/>
      </w:r>
      <w:r w:rsidRPr="00FE03B4">
        <w:rPr>
          <w:b/>
          <w:sz w:val="24"/>
          <w:szCs w:val="24"/>
        </w:rPr>
        <w:tab/>
      </w:r>
      <w:r w:rsidRPr="00FE03B4">
        <w:rPr>
          <w:b/>
          <w:sz w:val="24"/>
          <w:szCs w:val="24"/>
        </w:rPr>
        <w:tab/>
      </w:r>
      <w:r w:rsidRPr="00FE03B4">
        <w:rPr>
          <w:b/>
          <w:sz w:val="24"/>
          <w:szCs w:val="24"/>
        </w:rPr>
        <w:tab/>
      </w:r>
      <w:r w:rsidRPr="00FE03B4">
        <w:rPr>
          <w:b/>
          <w:sz w:val="24"/>
          <w:szCs w:val="24"/>
        </w:rPr>
        <w:tab/>
        <w:t xml:space="preserve">            </w:t>
      </w:r>
      <w:r w:rsidR="00923FF9" w:rsidRPr="00FE03B4">
        <w:rPr>
          <w:b/>
          <w:sz w:val="24"/>
          <w:szCs w:val="24"/>
        </w:rPr>
        <w:tab/>
      </w:r>
      <w:r w:rsidRPr="00FE03B4">
        <w:rPr>
          <w:b/>
          <w:sz w:val="24"/>
          <w:szCs w:val="24"/>
        </w:rPr>
        <w:t>Diana Butigan Granić</w:t>
      </w:r>
    </w:p>
    <w:p w:rsidRDefault="00326099" w:rsidR="00326099" w:rsidRPr="00FE03B4">
      <w:pPr>
        <w:jc w:val="both"/>
        <w:rPr>
          <w:b/>
          <w:sz w:val="24"/>
          <w:szCs w:val="24"/>
        </w:rPr>
      </w:pPr>
    </w:p>
    <w:p w:rsidRDefault="00967669" w:rsidR="00967669">
      <w:pPr>
        <w:jc w:val="both"/>
        <w:rPr>
          <w:b/>
          <w:sz w:val="24"/>
          <w:szCs w:val="24"/>
        </w:rPr>
      </w:pPr>
    </w:p>
    <w:p w:rsidRDefault="00C83815" w:rsidR="00C83815" w:rsidRPr="00FE03B4">
      <w:pPr>
        <w:jc w:val="both"/>
        <w:rPr>
          <w:b/>
          <w:sz w:val="24"/>
          <w:szCs w:val="24"/>
        </w:rPr>
      </w:pPr>
    </w:p>
    <w:p w:rsidRDefault="00326099" w:rsidR="00326099" w:rsidRPr="00FE03B4">
      <w:pPr>
        <w:jc w:val="both"/>
        <w:rPr>
          <w:b/>
          <w:sz w:val="24"/>
          <w:szCs w:val="24"/>
        </w:rPr>
      </w:pPr>
      <w:r w:rsidRPr="00FE03B4">
        <w:rPr>
          <w:b/>
          <w:sz w:val="24"/>
          <w:szCs w:val="24"/>
        </w:rPr>
        <w:t>POUKA O PRAVNOM LIJEKU</w:t>
      </w:r>
    </w:p>
    <w:p w:rsidRDefault="00326099" w:rsidR="00326099" w:rsidRPr="00FE03B4">
      <w:pPr>
        <w:pStyle w:val="Tijeloteksta"/>
        <w:rPr>
          <w:sz w:val="24"/>
          <w:szCs w:val="24"/>
        </w:rPr>
      </w:pPr>
      <w:r w:rsidRPr="00FE03B4">
        <w:rPr>
          <w:sz w:val="24"/>
          <w:szCs w:val="24"/>
        </w:rPr>
        <w:t>Protiv ovog rješenja dopušteno je izjaviti žalbu. Žalba se izjavljuje Visokom trgovačkom sudu Republike Hrvatske u Zagrebu u roku od 8 dana putem ovog suda u 3 istovjetna primjerka pozivom na gornji poslovni broj spisa.</w:t>
      </w:r>
    </w:p>
    <w:p w:rsidRDefault="00C61CA7" w:rsidR="00C61CA7" w:rsidRPr="00FE03B4">
      <w:pPr>
        <w:jc w:val="both"/>
        <w:rPr>
          <w:b/>
          <w:sz w:val="24"/>
          <w:szCs w:val="24"/>
        </w:rPr>
      </w:pPr>
    </w:p>
    <w:p w:rsidRDefault="00326099" w:rsidR="00326099" w:rsidRPr="00FE03B4">
      <w:pPr>
        <w:jc w:val="both"/>
        <w:rPr>
          <w:b/>
          <w:sz w:val="24"/>
          <w:szCs w:val="24"/>
        </w:rPr>
      </w:pPr>
      <w:r w:rsidRPr="00FE03B4">
        <w:rPr>
          <w:b/>
          <w:sz w:val="24"/>
          <w:szCs w:val="24"/>
        </w:rPr>
        <w:t>DN-a:</w:t>
      </w:r>
    </w:p>
    <w:p w:rsidRDefault="00326099" w:rsidR="00326099" w:rsidRPr="00FE03B4">
      <w:pPr>
        <w:numPr>
          <w:ilvl w:val="0"/>
          <w:numId w:val="1"/>
        </w:numPr>
        <w:jc w:val="both"/>
        <w:rPr>
          <w:sz w:val="24"/>
          <w:szCs w:val="24"/>
        </w:rPr>
      </w:pPr>
      <w:r w:rsidRPr="00FE03B4">
        <w:rPr>
          <w:sz w:val="24"/>
          <w:szCs w:val="24"/>
        </w:rPr>
        <w:t>st</w:t>
      </w:r>
      <w:r w:rsidR="00C83815">
        <w:rPr>
          <w:sz w:val="24"/>
          <w:szCs w:val="24"/>
        </w:rPr>
        <w:t>ečajnom upravitelju</w:t>
      </w:r>
    </w:p>
    <w:p w:rsidRDefault="001C1D91" w:rsidP="001C1D91" w:rsidR="003A5E3D" w:rsidRPr="00FE03B4">
      <w:pPr>
        <w:numPr>
          <w:ilvl w:val="0"/>
          <w:numId w:val="1"/>
        </w:numPr>
        <w:jc w:val="both"/>
        <w:rPr>
          <w:sz w:val="24"/>
          <w:szCs w:val="24"/>
        </w:rPr>
      </w:pPr>
      <w:r w:rsidRPr="00FE03B4">
        <w:rPr>
          <w:sz w:val="24"/>
          <w:szCs w:val="24"/>
        </w:rPr>
        <w:t xml:space="preserve">pun. razlučnog vjerovnika </w:t>
      </w:r>
    </w:p>
    <w:p w:rsidRDefault="00B42AF9" w:rsidP="006B17CC" w:rsidR="00326099" w:rsidRPr="00FE03B4">
      <w:pPr>
        <w:numPr>
          <w:ilvl w:val="0"/>
          <w:numId w:val="1"/>
        </w:numPr>
        <w:jc w:val="both"/>
        <w:rPr>
          <w:b/>
          <w:sz w:val="24"/>
          <w:szCs w:val="24"/>
        </w:rPr>
      </w:pPr>
      <w:r>
        <w:rPr>
          <w:sz w:val="24"/>
          <w:szCs w:val="24"/>
        </w:rPr>
        <w:t>e-</w:t>
      </w:r>
      <w:r w:rsidR="00CC09F3" w:rsidRPr="00FE03B4">
        <w:rPr>
          <w:sz w:val="24"/>
          <w:szCs w:val="24"/>
        </w:rPr>
        <w:t>oglasna ploča</w:t>
      </w:r>
    </w:p>
    <w:sectPr w:rsidSect="00D063E0" w:rsidR="00326099" w:rsidRPr="00FE03B4">
      <w:headerReference w:type="even" r:id="rId13"/>
      <w:headerReference w:type="default" r:id="rId14"/>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37DB" w:rsidR="008F37DB">
      <w:r>
        <w:separator/>
      </w:r>
    </w:p>
  </w:endnote>
  <w:endnote w:id="0" w:type="continuationSeparator">
    <w:p w:rsidRDefault="008F37DB" w:rsidR="008F37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37DB" w:rsidR="008F37DB">
      <w:r>
        <w:separator/>
      </w:r>
    </w:p>
  </w:footnote>
  <w:footnote w:id="0" w:type="continuationSeparator">
    <w:p w:rsidRDefault="008F37DB" w:rsidR="008F37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209F" w:rsidP="00326099" w:rsidR="009F209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209F" w:rsidR="009F209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209F" w:rsidP="00326099" w:rsidR="009F209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7D7A">
      <w:rPr>
        <w:rStyle w:val="Brojstranice"/>
        <w:noProof/>
      </w:rPr>
      <w:t>3</w:t>
    </w:r>
    <w:r>
      <w:rPr>
        <w:rStyle w:val="Brojstranice"/>
      </w:rPr>
      <w:fldChar w:fldCharType="end"/>
    </w:r>
  </w:p>
  <w:p w:rsidRDefault="009F209F" w:rsidP="00AC74BF" w:rsidR="009F209F" w:rsidRPr="009C0A9F">
    <w:pPr>
      <w:pStyle w:val="Naslov1"/>
      <w:rPr>
        <w:sz w:val="22"/>
        <w:szCs w:val="22"/>
      </w:rPr>
    </w:pPr>
    <w:r>
      <w:rPr>
        <w:sz w:val="22"/>
        <w:szCs w:val="22"/>
      </w:rPr>
      <w:t>Posl.br. 7.St.</w:t>
    </w:r>
    <w:r w:rsidR="00B42AF9">
      <w:rPr>
        <w:sz w:val="22"/>
        <w:szCs w:val="22"/>
      </w:rPr>
      <w:t>93/13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3E274E"/>
    <w:multiLevelType w:val="hybridMultilevel"/>
    <w:tmpl w:val="0186C7B2"/>
    <w:lvl w:tplc="9CECAE06" w:ilvl="0">
      <w:start w:val="1"/>
      <w:numFmt w:val="lowerLetter"/>
      <w:lvlText w:val="%1.)"/>
      <w:lvlJc w:val="left"/>
      <w:pPr>
        <w:tabs>
          <w:tab w:pos="1080" w:val="num"/>
        </w:tabs>
        <w:ind w:hanging="360" w:left="1080"/>
      </w:pPr>
      <w:rPr>
        <w:rFonts w:hint="default"/>
      </w:rPr>
    </w:lvl>
    <w:lvl w:tplc="770464FE"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B602415"/>
    <w:multiLevelType w:val="hybridMultilevel"/>
    <w:tmpl w:val="339060F2"/>
    <w:lvl w:tplc="EB70ED88" w:ilvl="0">
      <w:start w:val="8"/>
      <w:numFmt w:val="bullet"/>
      <w:lvlText w:val="-"/>
      <w:lvlJc w:val="left"/>
      <w:pPr>
        <w:ind w:hanging="360" w:left="1871"/>
      </w:pPr>
      <w:rPr>
        <w:rFonts w:cs="Times New Roman" w:eastAsia="Times New Roman" w:hAnsi="Times New Roman" w:ascii="Times New Roman" w:hint="default"/>
      </w:rPr>
    </w:lvl>
    <w:lvl w:tentative="true" w:tplc="041A0003" w:ilvl="1">
      <w:start w:val="1"/>
      <w:numFmt w:val="bullet"/>
      <w:lvlText w:val="o"/>
      <w:lvlJc w:val="left"/>
      <w:pPr>
        <w:ind w:hanging="360" w:left="2591"/>
      </w:pPr>
      <w:rPr>
        <w:rFonts w:cs="Courier New" w:hAnsi="Courier New" w:ascii="Courier New" w:hint="default"/>
      </w:rPr>
    </w:lvl>
    <w:lvl w:tentative="true" w:tplc="041A0005" w:ilvl="2">
      <w:start w:val="1"/>
      <w:numFmt w:val="bullet"/>
      <w:lvlText w:val=""/>
      <w:lvlJc w:val="left"/>
      <w:pPr>
        <w:ind w:hanging="360" w:left="3311"/>
      </w:pPr>
      <w:rPr>
        <w:rFonts w:hAnsi="Wingdings" w:ascii="Wingdings" w:hint="default"/>
      </w:rPr>
    </w:lvl>
    <w:lvl w:tentative="true" w:tplc="041A0001" w:ilvl="3">
      <w:start w:val="1"/>
      <w:numFmt w:val="bullet"/>
      <w:lvlText w:val=""/>
      <w:lvlJc w:val="left"/>
      <w:pPr>
        <w:ind w:hanging="360" w:left="4031"/>
      </w:pPr>
      <w:rPr>
        <w:rFonts w:hAnsi="Symbol" w:ascii="Symbol" w:hint="default"/>
      </w:rPr>
    </w:lvl>
    <w:lvl w:tentative="true" w:tplc="041A0003" w:ilvl="4">
      <w:start w:val="1"/>
      <w:numFmt w:val="bullet"/>
      <w:lvlText w:val="o"/>
      <w:lvlJc w:val="left"/>
      <w:pPr>
        <w:ind w:hanging="360" w:left="4751"/>
      </w:pPr>
      <w:rPr>
        <w:rFonts w:cs="Courier New" w:hAnsi="Courier New" w:ascii="Courier New" w:hint="default"/>
      </w:rPr>
    </w:lvl>
    <w:lvl w:tentative="true" w:tplc="041A0005" w:ilvl="5">
      <w:start w:val="1"/>
      <w:numFmt w:val="bullet"/>
      <w:lvlText w:val=""/>
      <w:lvlJc w:val="left"/>
      <w:pPr>
        <w:ind w:hanging="360" w:left="5471"/>
      </w:pPr>
      <w:rPr>
        <w:rFonts w:hAnsi="Wingdings" w:ascii="Wingdings" w:hint="default"/>
      </w:rPr>
    </w:lvl>
    <w:lvl w:tentative="true" w:tplc="041A0001" w:ilvl="6">
      <w:start w:val="1"/>
      <w:numFmt w:val="bullet"/>
      <w:lvlText w:val=""/>
      <w:lvlJc w:val="left"/>
      <w:pPr>
        <w:ind w:hanging="360" w:left="6191"/>
      </w:pPr>
      <w:rPr>
        <w:rFonts w:hAnsi="Symbol" w:ascii="Symbol" w:hint="default"/>
      </w:rPr>
    </w:lvl>
    <w:lvl w:tentative="true" w:tplc="041A0003" w:ilvl="7">
      <w:start w:val="1"/>
      <w:numFmt w:val="bullet"/>
      <w:lvlText w:val="o"/>
      <w:lvlJc w:val="left"/>
      <w:pPr>
        <w:ind w:hanging="360" w:left="6911"/>
      </w:pPr>
      <w:rPr>
        <w:rFonts w:cs="Courier New" w:hAnsi="Courier New" w:ascii="Courier New" w:hint="default"/>
      </w:rPr>
    </w:lvl>
    <w:lvl w:tentative="true" w:tplc="041A0005" w:ilvl="8">
      <w:start w:val="1"/>
      <w:numFmt w:val="bullet"/>
      <w:lvlText w:val=""/>
      <w:lvlJc w:val="left"/>
      <w:pPr>
        <w:ind w:hanging="360" w:left="7631"/>
      </w:pPr>
      <w:rPr>
        <w:rFonts w:hAnsi="Wingdings" w:ascii="Wingdings" w:hint="default"/>
      </w:rPr>
    </w:lvl>
  </w:abstractNum>
  <w:abstractNum w:abstractNumId="2">
    <w:nsid w:val="162F2BD5"/>
    <w:multiLevelType w:val="hybridMultilevel"/>
    <w:tmpl w:val="C970815E"/>
    <w:lvl w:tplc="921010E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0E35FC6"/>
    <w:multiLevelType w:val="hybridMultilevel"/>
    <w:tmpl w:val="1A743E2A"/>
    <w:lvl w:tplc="66A89150" w:ilvl="0">
      <w:start w:val="6"/>
      <w:numFmt w:val="bullet"/>
      <w:lvlText w:val="-"/>
      <w:lvlJc w:val="left"/>
      <w:pPr>
        <w:ind w:hanging="360" w:left="1428"/>
      </w:pPr>
      <w:rPr>
        <w:rFonts w:cs="Times New Roman" w:eastAsia="Calibri"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4">
    <w:nsid w:val="300F6BA9"/>
    <w:multiLevelType w:val="hybridMultilevel"/>
    <w:tmpl w:val="D08C3648"/>
    <w:lvl w:tplc="276A699A"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57804E9"/>
    <w:multiLevelType w:val="hybridMultilevel"/>
    <w:tmpl w:val="F078CA14"/>
    <w:lvl w:tplc="3DA672D0"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6">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7">
    <w:nsid w:val="4DEA5A70"/>
    <w:multiLevelType w:val="hybridMultilevel"/>
    <w:tmpl w:val="E61AFD7C"/>
    <w:lvl w:tplc="6C16216E" w:ilvl="0">
      <w:start w:val="8"/>
      <w:numFmt w:val="bullet"/>
      <w:lvlText w:val="-"/>
      <w:lvlJc w:val="left"/>
      <w:pPr>
        <w:ind w:hanging="360" w:left="1920"/>
      </w:pPr>
      <w:rPr>
        <w:rFonts w:cs="Times New Roman" w:eastAsia="Times New Roman" w:hAnsi="Times New Roman" w:ascii="Times New Roman" w:hint="default"/>
      </w:rPr>
    </w:lvl>
    <w:lvl w:tentative="true" w:tplc="041A0003" w:ilvl="1">
      <w:start w:val="1"/>
      <w:numFmt w:val="bullet"/>
      <w:lvlText w:val="o"/>
      <w:lvlJc w:val="left"/>
      <w:pPr>
        <w:ind w:hanging="360" w:left="2640"/>
      </w:pPr>
      <w:rPr>
        <w:rFonts w:cs="Courier New" w:hAnsi="Courier New" w:ascii="Courier New" w:hint="default"/>
      </w:rPr>
    </w:lvl>
    <w:lvl w:tentative="true" w:tplc="041A0005" w:ilvl="2">
      <w:start w:val="1"/>
      <w:numFmt w:val="bullet"/>
      <w:lvlText w:val=""/>
      <w:lvlJc w:val="left"/>
      <w:pPr>
        <w:ind w:hanging="360" w:left="3360"/>
      </w:pPr>
      <w:rPr>
        <w:rFonts w:hAnsi="Wingdings" w:ascii="Wingdings" w:hint="default"/>
      </w:rPr>
    </w:lvl>
    <w:lvl w:tentative="true" w:tplc="041A0001" w:ilvl="3">
      <w:start w:val="1"/>
      <w:numFmt w:val="bullet"/>
      <w:lvlText w:val=""/>
      <w:lvlJc w:val="left"/>
      <w:pPr>
        <w:ind w:hanging="360" w:left="4080"/>
      </w:pPr>
      <w:rPr>
        <w:rFonts w:hAnsi="Symbol" w:ascii="Symbol" w:hint="default"/>
      </w:rPr>
    </w:lvl>
    <w:lvl w:tentative="true" w:tplc="041A0003" w:ilvl="4">
      <w:start w:val="1"/>
      <w:numFmt w:val="bullet"/>
      <w:lvlText w:val="o"/>
      <w:lvlJc w:val="left"/>
      <w:pPr>
        <w:ind w:hanging="360" w:left="4800"/>
      </w:pPr>
      <w:rPr>
        <w:rFonts w:cs="Courier New" w:hAnsi="Courier New" w:ascii="Courier New" w:hint="default"/>
      </w:rPr>
    </w:lvl>
    <w:lvl w:tentative="true" w:tplc="041A0005" w:ilvl="5">
      <w:start w:val="1"/>
      <w:numFmt w:val="bullet"/>
      <w:lvlText w:val=""/>
      <w:lvlJc w:val="left"/>
      <w:pPr>
        <w:ind w:hanging="360" w:left="5520"/>
      </w:pPr>
      <w:rPr>
        <w:rFonts w:hAnsi="Wingdings" w:ascii="Wingdings" w:hint="default"/>
      </w:rPr>
    </w:lvl>
    <w:lvl w:tentative="true" w:tplc="041A0001" w:ilvl="6">
      <w:start w:val="1"/>
      <w:numFmt w:val="bullet"/>
      <w:lvlText w:val=""/>
      <w:lvlJc w:val="left"/>
      <w:pPr>
        <w:ind w:hanging="360" w:left="6240"/>
      </w:pPr>
      <w:rPr>
        <w:rFonts w:hAnsi="Symbol" w:ascii="Symbol" w:hint="default"/>
      </w:rPr>
    </w:lvl>
    <w:lvl w:tentative="true" w:tplc="041A0003" w:ilvl="7">
      <w:start w:val="1"/>
      <w:numFmt w:val="bullet"/>
      <w:lvlText w:val="o"/>
      <w:lvlJc w:val="left"/>
      <w:pPr>
        <w:ind w:hanging="360" w:left="6960"/>
      </w:pPr>
      <w:rPr>
        <w:rFonts w:cs="Courier New" w:hAnsi="Courier New" w:ascii="Courier New" w:hint="default"/>
      </w:rPr>
    </w:lvl>
    <w:lvl w:tentative="true" w:tplc="041A0005" w:ilvl="8">
      <w:start w:val="1"/>
      <w:numFmt w:val="bullet"/>
      <w:lvlText w:val=""/>
      <w:lvlJc w:val="left"/>
      <w:pPr>
        <w:ind w:hanging="360" w:left="7680"/>
      </w:pPr>
      <w:rPr>
        <w:rFonts w:hAnsi="Wingdings" w:ascii="Wingdings" w:hint="default"/>
      </w:rPr>
    </w:lvl>
  </w:abstractNum>
  <w:abstractNum w:abstractNumId="8">
    <w:nsid w:val="62743D36"/>
    <w:multiLevelType w:val="hybridMultilevel"/>
    <w:tmpl w:val="1F3EF86C"/>
    <w:lvl w:tplc="C46E6474" w:ilvl="0">
      <w:start w:val="1"/>
      <w:numFmt w:val="decimal"/>
      <w:lvlText w:val="%1."/>
      <w:lvlJc w:val="left"/>
      <w:pPr>
        <w:ind w:hanging="360" w:left="108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6C007FBB"/>
    <w:multiLevelType w:val="hybridMultilevel"/>
    <w:tmpl w:val="23F4AF32"/>
    <w:lvl w:tplc="041A0017" w:ilvl="0">
      <w:start w:val="1"/>
      <w:numFmt w:val="lowerLetter"/>
      <w:lvlText w:val="%1)"/>
      <w:lvlJc w:val="left"/>
      <w:pPr>
        <w:ind w:hanging="360" w:left="2160"/>
      </w:pPr>
    </w:lvl>
    <w:lvl w:tplc="A984C134" w:ilvl="1">
      <w:start w:val="7"/>
      <w:numFmt w:val="decimal"/>
      <w:lvlText w:val="%2."/>
      <w:lvlJc w:val="left"/>
      <w:pPr>
        <w:tabs>
          <w:tab w:pos="2880" w:val="num"/>
        </w:tabs>
        <w:ind w:hanging="360" w:left="2880"/>
      </w:pPr>
      <w:rPr>
        <w:rFonts w:hint="default"/>
      </w:r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0">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6"/>
  </w:num>
  <w:num w:numId="2">
    <w:abstractNumId w:val="10"/>
  </w:num>
  <w:num w:numId="3">
    <w:abstractNumId w:val="2"/>
  </w:num>
  <w:num w:numId="4">
    <w:abstractNumId w:val="0"/>
  </w:num>
  <w:num w:numId="5">
    <w:abstractNumId w:val="8"/>
  </w:num>
  <w:num w:numId="6">
    <w:abstractNumId w:val="9"/>
  </w:num>
  <w:num w:numId="7">
    <w:abstractNumId w:val="7"/>
  </w:num>
  <w:num w:numId="8">
    <w:abstractNumId w:val="1"/>
  </w:num>
  <w:num w:numId="9">
    <w:abstractNumId w:val="4"/>
  </w:num>
  <w:num w:numId="10">
    <w:abstractNumId w:val="3"/>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43E"/>
    <w:rsid w:val="00065A9F"/>
    <w:rsid w:val="00065F91"/>
    <w:rsid w:val="000665B5"/>
    <w:rsid w:val="00070472"/>
    <w:rsid w:val="00073341"/>
    <w:rsid w:val="00090025"/>
    <w:rsid w:val="00090791"/>
    <w:rsid w:val="000A43A7"/>
    <w:rsid w:val="000B64F0"/>
    <w:rsid w:val="000B7D7A"/>
    <w:rsid w:val="000C1F15"/>
    <w:rsid w:val="000C543E"/>
    <w:rsid w:val="000C7EE9"/>
    <w:rsid w:val="000D631E"/>
    <w:rsid w:val="000D6C5A"/>
    <w:rsid w:val="000E59E3"/>
    <w:rsid w:val="000E6A90"/>
    <w:rsid w:val="001069E2"/>
    <w:rsid w:val="001265BB"/>
    <w:rsid w:val="00127804"/>
    <w:rsid w:val="00160297"/>
    <w:rsid w:val="00162C23"/>
    <w:rsid w:val="00176690"/>
    <w:rsid w:val="00187EF2"/>
    <w:rsid w:val="001A0C46"/>
    <w:rsid w:val="001C1D91"/>
    <w:rsid w:val="001F2241"/>
    <w:rsid w:val="00212B9B"/>
    <w:rsid w:val="002335A3"/>
    <w:rsid w:val="00233F8E"/>
    <w:rsid w:val="00241F43"/>
    <w:rsid w:val="00242284"/>
    <w:rsid w:val="002477F6"/>
    <w:rsid w:val="002535B0"/>
    <w:rsid w:val="00257591"/>
    <w:rsid w:val="00265F6C"/>
    <w:rsid w:val="00295785"/>
    <w:rsid w:val="002A639C"/>
    <w:rsid w:val="002A75E0"/>
    <w:rsid w:val="002D1A88"/>
    <w:rsid w:val="002E1F4F"/>
    <w:rsid w:val="002F4C8B"/>
    <w:rsid w:val="003140C7"/>
    <w:rsid w:val="00326099"/>
    <w:rsid w:val="00335E63"/>
    <w:rsid w:val="003421C5"/>
    <w:rsid w:val="00355974"/>
    <w:rsid w:val="00365ED6"/>
    <w:rsid w:val="00371249"/>
    <w:rsid w:val="00374017"/>
    <w:rsid w:val="003851CA"/>
    <w:rsid w:val="00391EF6"/>
    <w:rsid w:val="00392796"/>
    <w:rsid w:val="003933C0"/>
    <w:rsid w:val="003A5E3D"/>
    <w:rsid w:val="003B0150"/>
    <w:rsid w:val="003B115D"/>
    <w:rsid w:val="003C2516"/>
    <w:rsid w:val="003C782A"/>
    <w:rsid w:val="003D0A47"/>
    <w:rsid w:val="003E4B09"/>
    <w:rsid w:val="004174AF"/>
    <w:rsid w:val="0044238A"/>
    <w:rsid w:val="004508A9"/>
    <w:rsid w:val="004675F3"/>
    <w:rsid w:val="0047599F"/>
    <w:rsid w:val="004A1C1C"/>
    <w:rsid w:val="004A417E"/>
    <w:rsid w:val="004B53DB"/>
    <w:rsid w:val="004D6025"/>
    <w:rsid w:val="004E07BC"/>
    <w:rsid w:val="00501E7D"/>
    <w:rsid w:val="00514B02"/>
    <w:rsid w:val="005155FE"/>
    <w:rsid w:val="00522EFD"/>
    <w:rsid w:val="00525B17"/>
    <w:rsid w:val="005430BB"/>
    <w:rsid w:val="00553D86"/>
    <w:rsid w:val="00560390"/>
    <w:rsid w:val="005B6AA0"/>
    <w:rsid w:val="0060549D"/>
    <w:rsid w:val="00613A4E"/>
    <w:rsid w:val="00643274"/>
    <w:rsid w:val="00655E92"/>
    <w:rsid w:val="00656FF7"/>
    <w:rsid w:val="00663A25"/>
    <w:rsid w:val="00675EF0"/>
    <w:rsid w:val="00692078"/>
    <w:rsid w:val="006B17CC"/>
    <w:rsid w:val="006B6607"/>
    <w:rsid w:val="006D4172"/>
    <w:rsid w:val="006F446C"/>
    <w:rsid w:val="007007BB"/>
    <w:rsid w:val="007145DA"/>
    <w:rsid w:val="00721E78"/>
    <w:rsid w:val="00753FE7"/>
    <w:rsid w:val="00764214"/>
    <w:rsid w:val="007A0DE4"/>
    <w:rsid w:val="007A45C6"/>
    <w:rsid w:val="007C214B"/>
    <w:rsid w:val="007E4729"/>
    <w:rsid w:val="00801B65"/>
    <w:rsid w:val="00813F62"/>
    <w:rsid w:val="00815B3A"/>
    <w:rsid w:val="00854FD6"/>
    <w:rsid w:val="0085626D"/>
    <w:rsid w:val="00872104"/>
    <w:rsid w:val="008823E3"/>
    <w:rsid w:val="008863DB"/>
    <w:rsid w:val="008B1DEC"/>
    <w:rsid w:val="008C3DC9"/>
    <w:rsid w:val="008D1111"/>
    <w:rsid w:val="008D2F53"/>
    <w:rsid w:val="008F37DB"/>
    <w:rsid w:val="009055DC"/>
    <w:rsid w:val="00910259"/>
    <w:rsid w:val="00921A6F"/>
    <w:rsid w:val="00923FF9"/>
    <w:rsid w:val="00944042"/>
    <w:rsid w:val="0094729F"/>
    <w:rsid w:val="0095656D"/>
    <w:rsid w:val="00967669"/>
    <w:rsid w:val="00972CEF"/>
    <w:rsid w:val="00973C06"/>
    <w:rsid w:val="009802BE"/>
    <w:rsid w:val="009A092E"/>
    <w:rsid w:val="009B09A7"/>
    <w:rsid w:val="009C0A9F"/>
    <w:rsid w:val="009C73E0"/>
    <w:rsid w:val="009D0D13"/>
    <w:rsid w:val="009D3383"/>
    <w:rsid w:val="009F209F"/>
    <w:rsid w:val="00A11FD9"/>
    <w:rsid w:val="00A24497"/>
    <w:rsid w:val="00A34526"/>
    <w:rsid w:val="00A4605A"/>
    <w:rsid w:val="00A6112C"/>
    <w:rsid w:val="00A6186F"/>
    <w:rsid w:val="00A72314"/>
    <w:rsid w:val="00A87512"/>
    <w:rsid w:val="00A923B3"/>
    <w:rsid w:val="00A94F96"/>
    <w:rsid w:val="00AB21CE"/>
    <w:rsid w:val="00AC74BF"/>
    <w:rsid w:val="00AE1861"/>
    <w:rsid w:val="00AE58A7"/>
    <w:rsid w:val="00AF166B"/>
    <w:rsid w:val="00B15B4F"/>
    <w:rsid w:val="00B32452"/>
    <w:rsid w:val="00B42AF9"/>
    <w:rsid w:val="00B570A6"/>
    <w:rsid w:val="00B64B75"/>
    <w:rsid w:val="00B66A6A"/>
    <w:rsid w:val="00B71059"/>
    <w:rsid w:val="00B83E81"/>
    <w:rsid w:val="00B92C95"/>
    <w:rsid w:val="00B94619"/>
    <w:rsid w:val="00B956F9"/>
    <w:rsid w:val="00B95BE4"/>
    <w:rsid w:val="00BC034F"/>
    <w:rsid w:val="00BD3A0F"/>
    <w:rsid w:val="00BE071D"/>
    <w:rsid w:val="00BE2FBD"/>
    <w:rsid w:val="00C045B3"/>
    <w:rsid w:val="00C072F8"/>
    <w:rsid w:val="00C30A75"/>
    <w:rsid w:val="00C50D9B"/>
    <w:rsid w:val="00C61CA7"/>
    <w:rsid w:val="00C666A2"/>
    <w:rsid w:val="00C83815"/>
    <w:rsid w:val="00C86C23"/>
    <w:rsid w:val="00CC09F3"/>
    <w:rsid w:val="00CE3554"/>
    <w:rsid w:val="00CF26AB"/>
    <w:rsid w:val="00CF309B"/>
    <w:rsid w:val="00D02D7E"/>
    <w:rsid w:val="00D03AE5"/>
    <w:rsid w:val="00D063E0"/>
    <w:rsid w:val="00D150DA"/>
    <w:rsid w:val="00D55B39"/>
    <w:rsid w:val="00D76BCF"/>
    <w:rsid w:val="00D9040D"/>
    <w:rsid w:val="00D96B0E"/>
    <w:rsid w:val="00DA25D1"/>
    <w:rsid w:val="00DA7377"/>
    <w:rsid w:val="00DB1318"/>
    <w:rsid w:val="00DD1A0C"/>
    <w:rsid w:val="00DD772E"/>
    <w:rsid w:val="00DE097D"/>
    <w:rsid w:val="00DE78A5"/>
    <w:rsid w:val="00E06E01"/>
    <w:rsid w:val="00E10046"/>
    <w:rsid w:val="00E17144"/>
    <w:rsid w:val="00E21EBE"/>
    <w:rsid w:val="00E25D1E"/>
    <w:rsid w:val="00E334C5"/>
    <w:rsid w:val="00E45CC5"/>
    <w:rsid w:val="00E52F67"/>
    <w:rsid w:val="00E75265"/>
    <w:rsid w:val="00E834C7"/>
    <w:rsid w:val="00EA79C1"/>
    <w:rsid w:val="00EB49C4"/>
    <w:rsid w:val="00ED649C"/>
    <w:rsid w:val="00EE648B"/>
    <w:rsid w:val="00F361BF"/>
    <w:rsid w:val="00F555F9"/>
    <w:rsid w:val="00F80507"/>
    <w:rsid w:val="00F8744B"/>
    <w:rsid w:val="00FB0E6E"/>
    <w:rsid w:val="00FB41E4"/>
    <w:rsid w:val="00FE03B4"/>
    <w:rsid w:val="00FF33CB"/>
    <w:rsid w:val="00FF71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styleId="Naslov3" w:type="paragraph">
    <w:name w:val="heading 3"/>
    <w:basedOn w:val="Normal"/>
    <w:next w:val="Normal"/>
    <w:qFormat/>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Tijeloteksta2" w:type="paragraph">
    <w:name w:val="Body Text 2"/>
    <w:basedOn w:val="Normal"/>
    <w:pPr>
      <w:jc w:val="both"/>
    </w:pPr>
    <w:rPr>
      <w:sz w:val="24"/>
    </w:rPr>
  </w:style>
  <w:style w:styleId="Brojstranice" w:type="character">
    <w:name w:val="page number"/>
    <w:basedOn w:val="Zadanifontodlomka"/>
    <w:rsid w:val="000C543E"/>
  </w:style>
  <w:style w:styleId="Tekstbalonia" w:type="paragraph">
    <w:name w:val="Balloon Text"/>
    <w:basedOn w:val="Normal"/>
    <w:semiHidden/>
    <w:rsid w:val="00C50D9B"/>
    <w:rPr>
      <w:rFonts w:cs="Tahoma" w:hAnsi="Tahoma" w:ascii="Tahoma"/>
      <w:sz w:val="16"/>
      <w:szCs w:val="16"/>
    </w:rPr>
  </w:style>
  <w:style w:styleId="Istaknuto" w:type="character">
    <w:name w:val="Emphasis"/>
    <w:qFormat/>
    <w:rsid w:val="004A1C1C"/>
    <w:rPr>
      <w:b/>
      <w:bCs/>
      <w:i w:val="false"/>
      <w:iCs w:val="false"/>
    </w:rPr>
  </w:style>
  <w:style w:styleId="Odlomakpopisa" w:type="paragraph">
    <w:name w:val="List Paragraph"/>
    <w:basedOn w:val="Normal"/>
    <w:uiPriority w:val="34"/>
    <w:qFormat/>
    <w:rsid w:val="00B42AF9"/>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0B7D7A"/>
    <w:rPr>
      <w:color w:val="808080"/>
      <w:bdr w:space="0" w:sz="0" w:color="auto" w:val="none"/>
      <w:shd w:fill="auto" w:color="auto" w:val="clear"/>
    </w:rPr>
  </w:style>
  <w:style w:customStyle="true" w:styleId="eSPISCCParagraphDefaultFont" w:type="character">
    <w:name w:val="eSPIS_CC_Paragraph Default Font"/>
    <w:basedOn w:val="Zadanifontodlomka"/>
    <w:rsid w:val="000B7D7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B7D7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B7D7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B7D7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right"/>
      <w:outlineLvl w:val="0"/>
    </w:pPr>
    <w:rPr>
      <w:b/>
    </w:rPr>
  </w:style>
  <w:style w:styleId="Naslov2" w:type="paragraph">
    <w:name w:val="heading 2"/>
    <w:basedOn w:val="Normal"/>
    <w:next w:val="Normal"/>
    <w:qFormat/>
    <w:pPr>
      <w:keepNext/>
      <w:jc w:val="center"/>
      <w:outlineLvl w:val="1"/>
    </w:pPr>
    <w:rPr>
      <w:b/>
    </w:rPr>
  </w:style>
  <w:style w:styleId="Naslov3" w:type="paragraph">
    <w:name w:val="heading 3"/>
    <w:basedOn w:val="Normal"/>
    <w:next w:val="Normal"/>
    <w:qFormat/>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Tijeloteksta2" w:type="paragraph">
    <w:name w:val="Body Text 2"/>
    <w:basedOn w:val="Normal"/>
    <w:pPr>
      <w:jc w:val="both"/>
    </w:pPr>
    <w:rPr>
      <w:sz w:val="24"/>
    </w:rPr>
  </w:style>
  <w:style w:styleId="Brojstranice" w:type="character">
    <w:name w:val="page number"/>
    <w:basedOn w:val="Zadanifontodlomka"/>
    <w:rsid w:val="000C543E"/>
  </w:style>
  <w:style w:styleId="Tekstbalonia" w:type="paragraph">
    <w:name w:val="Balloon Text"/>
    <w:basedOn w:val="Normal"/>
    <w:semiHidden/>
    <w:rsid w:val="00C50D9B"/>
    <w:rPr>
      <w:rFonts w:ascii="Tahoma" w:cs="Tahoma" w:hAnsi="Tahoma"/>
      <w:sz w:val="16"/>
      <w:szCs w:val="16"/>
    </w:rPr>
  </w:style>
  <w:style w:styleId="Istaknuto" w:type="character">
    <w:name w:val="Emphasis"/>
    <w:qFormat/>
    <w:rsid w:val="004A1C1C"/>
    <w:rPr>
      <w:b/>
      <w:bCs/>
      <w:i w:val="0"/>
      <w:iCs w:val="0"/>
    </w:rPr>
  </w:style>
  <w:style w:styleId="Odlomakpopisa" w:type="paragraph">
    <w:name w:val="List Paragraph"/>
    <w:basedOn w:val="Normal"/>
    <w:uiPriority w:val="34"/>
    <w:qFormat/>
    <w:rsid w:val="00B42AF9"/>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0B7D7A"/>
    <w:rPr>
      <w:color w:val="808080"/>
      <w:bdr w:color="auto" w:space="0" w:sz="0" w:val="none"/>
      <w:shd w:color="auto" w:fill="auto" w:val="clear"/>
    </w:rPr>
  </w:style>
  <w:style w:customStyle="1" w:styleId="eSPISCCParagraphDefaultFont" w:type="character">
    <w:name w:val="eSPIS_CC_Paragraph Default Font"/>
    <w:basedOn w:val="Zadanifontodlomka"/>
    <w:rsid w:val="000B7D7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B7D7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B7D7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B7D7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403504">
      <w:bodyDiv w:val="true"/>
      <w:marLeft w:val="0"/>
      <w:marRight w:val="0"/>
      <w:marTop w:val="0"/>
      <w:marBottom w:val="0"/>
      <w:divBdr>
        <w:top w:space="0" w:sz="0" w:color="auto" w:val="none"/>
        <w:left w:space="0" w:sz="0" w:color="auto" w:val="none"/>
        <w:bottom w:space="0" w:sz="0" w:color="auto" w:val="none"/>
        <w:right w:space="0" w:sz="0" w:color="auto" w:val="none"/>
      </w:divBdr>
    </w:div>
    <w:div w:id="56013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izvorni_sadrzaj>
    <derivirana_varijabla naziv="DomainObject.Predmet.Broj_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2013.</izvorni_sadrzaj>
    <derivirana_varijabla naziv="DomainObject.Predmet.DatumOsnivanja_1">11.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St-93/2013</izvorni_sadrzaj>
    <derivirana_varijabla naziv="DomainObject.Predmet.OznakaBroj_1">St-93/2013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RIVA NEKRETNINE d.o.o. za poslovanje nekretninama, trgovinu, turizam i usluge - "u stečaju"</izvorni_sadrzaj>
    <derivirana_varijabla naziv="DomainObject.Predmet.ProtustrankaFormated_1">  RIVA NEKRETNINE d.o.o. za poslovanje nekretninama, trgovinu, turizam i usluge - "u stečaju"</derivirana_varijabla>
  </DomainObject.Predmet.ProtustrankaFormated>
  <DomainObject.Predmet.ProtustrankaFormatedOIB>
    <izvorni_sadrzaj>  RIVA NEKRETNINE d.o.o. za poslovanje nekretninama, trgovinu, turizam i usluge - "u stečaju", OIB 44621896739</izvorni_sadrzaj>
    <derivirana_varijabla naziv="DomainObject.Predmet.ProtustrankaFormatedOIB_1">  RIVA NEKRETNINE d.o.o. za poslovanje nekretninama, trgovinu, turizam i usluge - "u stečaju", OIB 44621896739</derivirana_varijabla>
  </DomainObject.Predmet.ProtustrankaFormatedOIB>
  <DomainObject.Predmet.ProtustrankaFormatedWithAdress>
    <izvorni_sadrzaj> RIVA NEKRETNINE d.o.o. za poslovanje nekretninama, trgovinu, turizam i usluge - "u stečaju", Juraja Dalmatinca 10, 20207 Cavtat</izvorni_sadrzaj>
    <derivirana_varijabla naziv="DomainObject.Predmet.ProtustrankaFormatedWithAdress_1"> RIVA NEKRETNINE d.o.o. za poslovanje nekretninama, trgovinu, turizam i usluge - "u stečaju", Juraja Dalmatinca 10, 20207 Cavtat</derivirana_varijabla>
  </DomainObject.Predmet.ProtustrankaFormatedWithAdress>
  <DomainObject.Predmet.ProtustrankaFormatedWithAdressOIB>
    <izvorni_sadrzaj> RIVA NEKRETNINE d.o.o. za poslovanje nekretninama, trgovinu, turizam i usluge - "u stečaju", OIB 44621896739, Juraja Dalmatinca 10, 20207 Cavtat</izvorni_sadrzaj>
    <derivirana_varijabla naziv="DomainObject.Predmet.ProtustrankaFormatedWithAdressOIB_1"> RIVA NEKRETNINE d.o.o. za poslovanje nekretninama, trgovinu, turizam i usluge - "u stečaju", OIB 44621896739, Juraja Dalmatinca 10, 20207 Cavtat</derivirana_varijabla>
  </DomainObject.Predmet.ProtustrankaFormatedWithAdressOIB>
  <DomainObject.Predmet.ProtustrankaWithAdress>
    <izvorni_sadrzaj>RIVA NEKRETNINE d.o.o. za poslovanje nekretninama, trgovinu, turizam i usluge - "u stečaju" Juraja Dalmatinca 10, 20207 Cavtat</izvorni_sadrzaj>
    <derivirana_varijabla naziv="DomainObject.Predmet.ProtustrankaWithAdress_1">RIVA NEKRETNINE d.o.o. za poslovanje nekretninama, trgovinu, turizam i usluge - "u stečaju" Juraja Dalmatinca 10, 20207 Cavtat</derivirana_varijabla>
  </DomainObject.Predmet.ProtustrankaWithAdress>
  <DomainObject.Predmet.ProtustrankaWithAdressOIB>
    <izvorni_sadrzaj>RIVA NEKRETNINE d.o.o. za poslovanje nekretninama, trgovinu, turizam i usluge - "u stečaju", OIB 44621896739, Juraja Dalmatinca 10, 20207 Cavtat</izvorni_sadrzaj>
    <derivirana_varijabla naziv="DomainObject.Predmet.ProtustrankaWithAdressOIB_1">RIVA NEKRETNINE d.o.o. za poslovanje nekretninama, trgovinu, turizam i usluge - "u stečaju", OIB 44621896739, Juraja Dalmatinca 10, 20207 Cavtat</derivirana_varijabla>
  </DomainObject.Predmet.ProtustrankaWithAdressOIB>
  <DomainObject.Predmet.ProtustrankaNazivFormated>
    <izvorni_sadrzaj>RIVA NEKRETNINE d.o.o. za poslovanje nekretninama, trgovinu, turizam i usluge - "u stečaju"</izvorni_sadrzaj>
    <derivirana_varijabla naziv="DomainObject.Predmet.ProtustrankaNazivFormated_1">RIVA NEKRETNINE d.o.o. za poslovanje nekretninama, trgovinu, turizam i usluge - "u stečaju"</derivirana_varijabla>
  </DomainObject.Predmet.ProtustrankaNazivFormated>
  <DomainObject.Predmet.ProtustrankaNazivFormatedOIB>
    <izvorni_sadrzaj>RIVA NEKRETNINE d.o.o. za poslovanje nekretninama, trgovinu, turizam i usluge - "u stečaju", OIB 44621896739</izvorni_sadrzaj>
    <derivirana_varijabla naziv="DomainObject.Predmet.ProtustrankaNazivFormatedOIB_1">RIVA NEKRETNINE d.o.o. za poslovanje nekretninama, trgovinu, turizam i usluge - "u stečaju", OIB 44621896739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FINA,Split</izvorni_sadrzaj>
    <derivirana_varijabla naziv="DomainObject.Predmet.StrankaFormated_1">  FINA,Split</derivirana_varijabla>
  </DomainObject.Predmet.StrankaFormated>
  <DomainObject.Predmet.StrankaFormatedOIB>
    <izvorni_sadrzaj>  FINA,Split, OIB 85821130368</izvorni_sadrzaj>
    <derivirana_varijabla naziv="DomainObject.Predmet.StrankaFormatedOIB_1">  FINA,Split, OIB 85821130368</derivirana_varijabla>
  </DomainObject.Predmet.StrankaFormatedOIB>
  <DomainObject.Predmet.StrankaFormatedWithAdress>
    <izvorni_sadrzaj> FINA,Split, Mažuranovićevo šetalište 24 b, 21000 Split</izvorni_sadrzaj>
    <derivirana_varijabla naziv="DomainObject.Predmet.StrankaFormatedWithAdress_1"> FINA,Split, Mažuranovićevo šetalište 24 b, 21000 Split</derivirana_varijabla>
  </DomainObject.Predmet.StrankaFormatedWithAdress>
  <DomainObject.Predmet.StrankaFormatedWithAdressOIB>
    <izvorni_sadrzaj> FINA,Split, OIB 85821130368, Mažuranovićevo šetalište 24 b, 21000 Split</izvorni_sadrzaj>
    <derivirana_varijabla naziv="DomainObject.Predmet.StrankaFormatedWithAdressOIB_1"> FINA,Split, OIB 85821130368, Mažuranovićevo šetalište 24 b, 21000 Split</derivirana_varijabla>
  </DomainObject.Predmet.StrankaFormatedWithAdressOIB>
  <DomainObject.Predmet.StrankaWithAdress>
    <izvorni_sadrzaj>FINA,Split Mažuranovićevo šetalište 24 b,21000 Split</izvorni_sadrzaj>
    <derivirana_varijabla naziv="DomainObject.Predmet.StrankaWithAdress_1">FINA,Split Mažuranovićevo šetalište 24 b,21000 Split</derivirana_varijabla>
  </DomainObject.Predmet.StrankaWithAdress>
  <DomainObject.Predmet.StrankaWithAdressOIB>
    <izvorni_sadrzaj>FINA,Split, OIB 85821130368, Mažuranovićevo šetalište 24 b,21000 Split</izvorni_sadrzaj>
    <derivirana_varijabla naziv="DomainObject.Predmet.StrankaWithAdressOIB_1">FINA,Split, OIB 85821130368, Mažuranovićevo šetalište 24 b,21000 Split</derivirana_varijabla>
  </DomainObject.Predmet.StrankaWithAdressOIB>
  <DomainObject.Predmet.StrankaNazivFormated>
    <izvorni_sadrzaj>FINA,Split</izvorni_sadrzaj>
    <derivirana_varijabla naziv="DomainObject.Predmet.StrankaNazivFormated_1">FINA,Split</derivirana_varijabla>
  </DomainObject.Predmet.StrankaNazivFormated>
  <DomainObject.Predmet.StrankaNazivFormatedOIB>
    <izvorni_sadrzaj>FINA,Split, OIB 85821130368</izvorni_sadrzaj>
    <derivirana_varijabla naziv="DomainObject.Predmet.StrankaNazivFormatedOIB_1">FINA,Split,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FINA,Split</item>
    </izvorni_sadrzaj>
    <derivirana_varijabla naziv="DomainObject.Predmet.StrankaListFormated_1">
      <item>FINA,Split</item>
    </derivirana_varijabla>
  </DomainObject.Predmet.StrankaListFormated>
  <DomainObject.Predmet.StrankaListFormatedOIB>
    <izvorni_sadrzaj>
      <item>FINA,Split, OIB 85821130368</item>
    </izvorni_sadrzaj>
    <derivirana_varijabla naziv="DomainObject.Predmet.StrankaListFormatedOIB_1">
      <item>FINA,Split, OIB 85821130368</item>
    </derivirana_varijabla>
  </DomainObject.Predmet.StrankaListFormatedOIB>
  <DomainObject.Predmet.StrankaListFormatedWithAdress>
    <izvorni_sadrzaj>
      <item>FINA,Split, Mažuranovićevo šetalište 24 b, 21000 Split</item>
    </izvorni_sadrzaj>
    <derivirana_varijabla naziv="DomainObject.Predmet.StrankaListFormatedWithAdress_1">
      <item>FINA,Split, Mažuranovićevo šetalište 24 b, 21000 Split</item>
    </derivirana_varijabla>
  </DomainObject.Predmet.StrankaListFormatedWithAdress>
  <DomainObject.Predmet.StrankaListFormatedWithAdressOIB>
    <izvorni_sadrzaj>
      <item>FINA,Split, OIB 85821130368, Mažuranovićevo šetalište 24 b, 21000 Split</item>
    </izvorni_sadrzaj>
    <derivirana_varijabla naziv="DomainObject.Predmet.StrankaListFormatedWithAdressOIB_1">
      <item>FINA,Split, OIB 85821130368, Mažuranovićevo šetalište 24 b, 21000 Split</item>
    </derivirana_varijabla>
  </DomainObject.Predmet.StrankaListFormatedWithAdressOIB>
  <DomainObject.Predmet.StrankaListNazivFormated>
    <izvorni_sadrzaj>
      <item>FINA,Split</item>
    </izvorni_sadrzaj>
    <derivirana_varijabla naziv="DomainObject.Predmet.StrankaListNazivFormated_1">
      <item>FINA,Split</item>
    </derivirana_varijabla>
  </DomainObject.Predmet.StrankaListNazivFormated>
  <DomainObject.Predmet.StrankaListNazivFormatedOIB>
    <izvorni_sadrzaj>
      <item>FINA,Split, OIB 85821130368</item>
    </izvorni_sadrzaj>
    <derivirana_varijabla naziv="DomainObject.Predmet.StrankaListNazivFormatedOIB_1">
      <item>FINA,Split, OIB 85821130368</item>
    </derivirana_varijabla>
  </DomainObject.Predmet.StrankaListNazivFormatedOIB>
  <DomainObject.Predmet.ProtuStrankaListFormated>
    <izvorni_sadrzaj>
      <item>RIVA NEKRETNINE d.o.o. za poslovanje nekretninama, trgovinu, turizam i usluge - "u stečaju"</item>
    </izvorni_sadrzaj>
    <derivirana_varijabla naziv="DomainObject.Predmet.ProtuStrankaListFormated_1">
      <item>RIVA NEKRETNINE d.o.o. za poslovanje nekretninama, trgovinu, turizam i usluge - "u stečaju"</item>
    </derivirana_varijabla>
  </DomainObject.Predmet.ProtuStrankaListFormated>
  <DomainObject.Predmet.ProtuStrankaListFormatedOIB>
    <izvorni_sadrzaj>
      <item>RIVA NEKRETNINE d.o.o. za poslovanje nekretninama, trgovinu, turizam i usluge - "u stečaju", OIB 44621896739</item>
    </izvorni_sadrzaj>
    <derivirana_varijabla naziv="DomainObject.Predmet.ProtuStrankaListFormatedOIB_1">
      <item>RIVA NEKRETNINE d.o.o. za poslovanje nekretninama, trgovinu, turizam i usluge - "u stečaju", OIB 44621896739</item>
    </derivirana_varijabla>
  </DomainObject.Predmet.ProtuStrankaListFormatedOIB>
  <DomainObject.Predmet.ProtuStrankaListFormatedWithAdress>
    <izvorni_sadrzaj>
      <item>RIVA NEKRETNINE d.o.o. za poslovanje nekretninama, trgovinu, turizam i usluge - "u stečaju", Juraja Dalmatinca 10, 20207 Cavtat</item>
    </izvorni_sadrzaj>
    <derivirana_varijabla naziv="DomainObject.Predmet.ProtuStrankaListFormatedWithAdress_1">
      <item>RIVA NEKRETNINE d.o.o. za poslovanje nekretninama, trgovinu, turizam i usluge - "u stečaju", Juraja Dalmatinca 10, 20207 Cavtat</item>
    </derivirana_varijabla>
  </DomainObject.Predmet.ProtuStrankaListFormatedWithAdress>
  <DomainObject.Predmet.ProtuStrankaListFormatedWithAdressOIB>
    <izvorni_sadrzaj>
      <item>RIVA NEKRETNINE d.o.o. za poslovanje nekretninama, trgovinu, turizam i usluge - "u stečaju", OIB 44621896739, Juraja Dalmatinca 10, 20207 Cavtat</item>
    </izvorni_sadrzaj>
    <derivirana_varijabla naziv="DomainObject.Predmet.ProtuStrankaListFormatedWithAdressOIB_1">
      <item>RIVA NEKRETNINE d.o.o. za poslovanje nekretninama, trgovinu, turizam i usluge - "u stečaju", OIB 44621896739, Juraja Dalmatinca 10, 20207 Cavtat</item>
    </derivirana_varijabla>
  </DomainObject.Predmet.ProtuStrankaListFormatedWithAdressOIB>
  <DomainObject.Predmet.ProtuStrankaListNazivFormated>
    <izvorni_sadrzaj>
      <item>RIVA NEKRETNINE d.o.o. za poslovanje nekretninama, trgovinu, turizam i usluge - "u stečaju"</item>
    </izvorni_sadrzaj>
    <derivirana_varijabla naziv="DomainObject.Predmet.ProtuStrankaListNazivFormated_1">
      <item>RIVA NEKRETNINE d.o.o. za poslovanje nekretninama, trgovinu, turizam i usluge - "u stečaju"</item>
    </derivirana_varijabla>
  </DomainObject.Predmet.ProtuStrankaListNazivFormated>
  <DomainObject.Predmet.ProtuStrankaListNazivFormatedOIB>
    <izvorni_sadrzaj>
      <item>RIVA NEKRETNINE d.o.o. za poslovanje nekretninama, trgovinu, turizam i usluge - "u stečaju", OIB 44621896739</item>
    </izvorni_sadrzaj>
    <derivirana_varijabla naziv="DomainObject.Predmet.ProtuStrankaListNazivFormatedOIB_1">
      <item>RIVA NEKRETNINE d.o.o. za poslovanje nekretninama, trgovinu, turizam i usluge - "u stečaju", OIB 44621896739</item>
    </derivirana_varijabla>
  </DomainObject.Predmet.ProtuStrankaListNazivFormatedOIB>
  <DomainObject.Predmet.OstaliListFormated>
    <izvorni_sadrzaj>
      <item>Tomislav Sopjanac</item>
      <item>NARODNE NOVINE, dioničko društvo za izdavanje i tiskanje Službenog lista Republike Hrvatske, službenih i drugih obrazaca te </item>
      <item>ŽDO DUBROVNIK</item>
      <item>OD Suić &amp; Škunca</item>
      <item>stečajni upravitelj Maroje Stjepović</item>
    </izvorni_sadrzaj>
    <derivirana_varijabla naziv="DomainObject.Predmet.OstaliListFormated_1">
      <item>Tomislav Sopjanac</item>
      <item>NARODNE NOVINE, dioničko društvo za izdavanje i tiskanje Službenog lista Republike Hrvatske, službenih i drugih obrazaca te </item>
      <item>ŽDO DUBROVNIK</item>
      <item>OD Suić &amp; Škunca</item>
      <item>stečajni upravitelj Maroje Stjepović</item>
    </derivirana_varijabla>
  </DomainObject.Predmet.OstaliListFormated>
  <DomainObject.Predmet.OstaliListFormatedOIB>
    <izvorni_sadrzaj>
      <item>Tomislav Sopjanac</item>
      <item>NARODNE NOVINE, dioničko društvo za izdavanje i tiskanje Službenog lista Republike Hrvatske, službenih i drugih obrazaca te , OIB 64546066176</item>
      <item>ŽDO DUBROVNIK</item>
      <item>OD Suić &amp; Škunca</item>
      <item>stečajni upravitelj Maroje Stjepović, OIB 57640555089</item>
    </izvorni_sadrzaj>
    <derivirana_varijabla naziv="DomainObject.Predmet.OstaliListFormatedOIB_1">
      <item>Tomislav Sopjanac</item>
      <item>NARODNE NOVINE, dioničko društvo za izdavanje i tiskanje Službenog lista Republike Hrvatske, službenih i drugih obrazaca te , OIB 64546066176</item>
      <item>ŽDO DUBROVNIK</item>
      <item>OD Suić &amp; Škunca</item>
      <item>stečajni upravitelj Maroje Stjepović, OIB 57640555089</item>
    </derivirana_varijabla>
  </DomainObject.Predmet.OstaliListFormatedOIB>
  <DomainObject.Predmet.OstaliListFormatedWithAdress>
    <izvorni_sadrzaj>
      <item>Tomislav Sopjanac</item>
      <item>NARODNE NOVINE, dioničko društvo za izdavanje i tiskanje Službenog lista Republike Hrvatske, službenih i drugih obrazaca te , Savski Gaj XIII. put 6, 10000 Zagreb</item>
      <item>ŽDO DUBROVNIK, Dropčeva 1, 20000 Dubrovnik</item>
      <item>OD Suić &amp; Škunca, 10000 Zagreb</item>
      <item>stečajni upravitelj Maroje Stjepović, Pera Budmani 10, 20000 Dubrovnik</item>
    </izvorni_sadrzaj>
    <derivirana_varijabla naziv="DomainObject.Predmet.OstaliListFormatedWithAdress_1">
      <item>Tomislav Sopjanac</item>
      <item>NARODNE NOVINE, dioničko društvo za izdavanje i tiskanje Službenog lista Republike Hrvatske, službenih i drugih obrazaca te , Savski Gaj XIII. put 6, 10000 Zagreb</item>
      <item>ŽDO DUBROVNIK, Dropčeva 1, 20000 Dubrovnik</item>
      <item>OD Suić &amp; Škunca, 10000 Zagreb</item>
      <item>stečajni upravitelj Maroje Stjepović, Pera Budmani 10, 20000 Dubrovnik</item>
    </derivirana_varijabla>
  </DomainObject.Predmet.OstaliListFormatedWithAdress>
  <DomainObject.Predmet.OstaliListFormatedWithAdressOIB>
    <izvorni_sadrzaj>
      <item>Tomislav Sopjanac</item>
      <item>NARODNE NOVINE, dioničko društvo za izdavanje i tiskanje Službenog lista Republike Hrvatske, službenih i drugih obrazaca te , OIB 64546066176, Savski Gaj XIII. put 6, 10000 Zagreb</item>
      <item>ŽDO DUBROVNIK, Dropčeva 1, 20000 Dubrovnik</item>
      <item>OD Suić &amp; Škunca, 10000 Zagreb</item>
      <item>stečajni upravitelj Maroje Stjepović, OIB 57640555089, Pera Budmani 10, 20000 Dubrovnik</item>
    </izvorni_sadrzaj>
    <derivirana_varijabla naziv="DomainObject.Predmet.OstaliListFormatedWithAdressOIB_1">
      <item>Tomislav Sopjanac</item>
      <item>NARODNE NOVINE, dioničko društvo za izdavanje i tiskanje Službenog lista Republike Hrvatske, službenih i drugih obrazaca te , OIB 64546066176, Savski Gaj XIII. put 6, 10000 Zagreb</item>
      <item>ŽDO DUBROVNIK, Dropčeva 1, 20000 Dubrovnik</item>
      <item>OD Suić &amp; Škunca, 10000 Zagreb</item>
      <item>stečajni upravitelj Maroje Stjepović, OIB 57640555089, Pera Budmani 10, 20000 Dubrovnik</item>
    </derivirana_varijabla>
  </DomainObject.Predmet.OstaliListFormatedWithAdressOIB>
  <DomainObject.Predmet.OstaliListNazivFormated>
    <izvorni_sadrzaj>
      <item>Tomislav Sopjanac</item>
      <item>NARODNE NOVINE, dioničko društvo za izdavanje i tiskanje Službenog lista Republike Hrvatske, službenih i drugih obrazaca te </item>
      <item>ŽDO DUBROVNIK</item>
      <item>OD Suić &amp; Škunca</item>
      <item>stečajni upravitelj Maroje Stjepović</item>
    </izvorni_sadrzaj>
    <derivirana_varijabla naziv="DomainObject.Predmet.OstaliListNazivFormated_1">
      <item>Tomislav Sopjanac</item>
      <item>NARODNE NOVINE, dioničko društvo za izdavanje i tiskanje Službenog lista Republike Hrvatske, službenih i drugih obrazaca te </item>
      <item>ŽDO DUBROVNIK</item>
      <item>OD Suić &amp; Škunca</item>
      <item>stečajni upravitelj Maroje Stjepović</item>
    </derivirana_varijabla>
  </DomainObject.Predmet.OstaliListNazivFormated>
  <DomainObject.Predmet.OstaliListNazivFormatedOIB>
    <izvorni_sadrzaj>
      <item>Tomislav Sopjanac</item>
      <item>NARODNE NOVINE, dioničko društvo za izdavanje i tiskanje Službenog lista Republike Hrvatske, službenih i drugih obrazaca te , OIB 64546066176</item>
      <item>ŽDO DUBROVNIK</item>
      <item>OD Suić &amp; Škunca</item>
      <item>stečajni upravitelj Maroje Stjepović, OIB 57640555089</item>
    </izvorni_sadrzaj>
    <derivirana_varijabla naziv="DomainObject.Predmet.OstaliListNazivFormatedOIB_1">
      <item>Tomislav Sopjanac</item>
      <item>NARODNE NOVINE, dioničko društvo za izdavanje i tiskanje Službenog lista Republike Hrvatske, službenih i drugih obrazaca te , OIB 64546066176</item>
      <item>ŽDO DUBROVNIK</item>
      <item>OD Suić &amp; Škunca</item>
      <item>stečajni upravitelj 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FINA,Split</izvorni_sadrzaj>
    <derivirana_varijabla naziv="DomainObject.Predmet.StrankaIDrugi_1">FINA,Split</derivirana_varijabla>
  </DomainObject.Predmet.StrankaIDrugi>
  <DomainObject.Predmet.ProtustrankaIDrugi>
    <izvorni_sadrzaj>RIVA NEKRETNINE d.o.o. za poslovanje nekretninama, trgovinu, turizam i usluge - "u stečaju"</izvorni_sadrzaj>
    <derivirana_varijabla naziv="DomainObject.Predmet.ProtustrankaIDrugi_1">RIVA NEKRETNINE d.o.o. za poslovanje nekretninama, trgovinu, turizam i usluge - "u stečaju"</derivirana_varijabla>
  </DomainObject.Predmet.ProtustrankaIDrugi>
  <DomainObject.Predmet.StrankaIDrugiAdressOIB>
    <izvorni_sadrzaj>FINA,Split, OIB 85821130368, Mažuranovićevo šetalište 24 b, 21000 Split</izvorni_sadrzaj>
    <derivirana_varijabla naziv="DomainObject.Predmet.StrankaIDrugiAdressOIB_1">FINA,Split, OIB 85821130368, Mažuranovićevo šetalište 24 b, 21000 Split</derivirana_varijabla>
  </DomainObject.Predmet.StrankaIDrugiAdressOIB>
  <DomainObject.Predmet.ProtustrankaIDrugiAdressOIB>
    <izvorni_sadrzaj>RIVA NEKRETNINE d.o.o. za poslovanje nekretninama, trgovinu, turizam i usluge - "u stečaju", OIB 44621896739, Juraja Dalmatinca 10, 20207 Cavtat</izvorni_sadrzaj>
    <derivirana_varijabla naziv="DomainObject.Predmet.ProtustrankaIDrugiAdressOIB_1">RIVA NEKRETNINE d.o.o. za poslovanje nekretninama, trgovinu, turizam i usluge - "u stečaju", OIB 44621896739, Juraja Dalmatinca 10,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FINA,Split</item>
      <item>RIVA NEKRETNINE d.o.o. za poslovanje nekretninama, trgovinu, turizam i usluge - "u stečaju"</item>
      <item>Tomislav Sopjanac</item>
      <item>NARODNE NOVINE, dioničko društvo za izdavanje i tiskanje Službenog lista Republike Hrvatske, službenih i drugih obrazaca te </item>
      <item>ŽDO DUBROVNIK</item>
      <item>OD Suić &amp; Škunca</item>
      <item>stečajni upravitelj Maroje Stjepović</item>
    </izvorni_sadrzaj>
    <derivirana_varijabla naziv="DomainObject.Predmet.SudioniciListNaziv_1">
      <item>FINA,Split</item>
      <item>RIVA NEKRETNINE d.o.o. za poslovanje nekretninama, trgovinu, turizam i usluge - "u stečaju"</item>
      <item>Tomislav Sopjanac</item>
      <item>NARODNE NOVINE, dioničko društvo za izdavanje i tiskanje Službenog lista Republike Hrvatske, službenih i drugih obrazaca te </item>
      <item>ŽDO DUBROVNIK</item>
      <item>OD Suić &amp; Škunca</item>
      <item>stečajni upravitelj Maroje Stjepović</item>
    </derivirana_varijabla>
  </DomainObject.Predmet.SudioniciListNaziv>
  <DomainObject.Predmet.SudioniciListAdressOIB>
    <izvorni_sadrzaj>
      <item>FINA,Split, OIB 85821130368, Mažuranovićevo šetalište 24 b,21000 Split</item>
      <item>RIVA NEKRETNINE d.o.o. za poslovanje nekretninama, trgovinu, turizam i usluge - "u stečaju", OIB 44621896739, Juraja Dalmatinca 10,20207 Cavtat</item>
      <item>Tomislav Sopjanac</item>
      <item>NARODNE NOVINE, dioničko društvo za izdavanje i tiskanje Službenog lista Republike Hrvatske, službenih i drugih obrazaca te , OIB 64546066176, Savski Gaj XIII. put 6,10000 Zagreb</item>
      <item>ŽDO DUBROVNIK, Dropčeva 1,20000 Dubrovnik</item>
      <item>OD Suić &amp; Škunca, 10000 Zagreb</item>
      <item>stečajni upravitelj Maroje Stjepović, OIB 57640555089, Pera Budmani 10,20000 Dubrovnik</item>
    </izvorni_sadrzaj>
    <derivirana_varijabla naziv="DomainObject.Predmet.SudioniciListAdressOIB_1">
      <item>FINA,Split, OIB 85821130368, Mažuranovićevo šetalište 24 b,21000 Split</item>
      <item>RIVA NEKRETNINE d.o.o. za poslovanje nekretninama, trgovinu, turizam i usluge - "u stečaju", OIB 44621896739, Juraja Dalmatinca 10,20207 Cavtat</item>
      <item>Tomislav Sopjanac</item>
      <item>NARODNE NOVINE, dioničko društvo za izdavanje i tiskanje Službenog lista Republike Hrvatske, službenih i drugih obrazaca te , OIB 64546066176, Savski Gaj XIII. put 6,10000 Zagreb</item>
      <item>ŽDO DUBROVNIK, Dropčeva 1,20000 Dubrovnik</item>
      <item>OD Suić &amp; Škunca, 10000 Zagreb</item>
      <item>stečajni upravitelj Maroje Stjepović, OIB 57640555089, Pera Budmani 10,20000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44621896739</item>
      <item>, OIB null</item>
      <item>, OIB 64546066176</item>
      <item>, OIB null</item>
      <item>, OIB null</item>
      <item>, OIB 57640555089</item>
    </izvorni_sadrzaj>
    <derivirana_varijabla naziv="DomainObject.Predmet.SudioniciListNazivOIB_1">
      <item>, OIB 85821130368</item>
      <item>, OIB 44621896739</item>
      <item>, OIB null</item>
      <item>, OIB 64546066176</item>
      <item>, OIB null</item>
      <item>, OIB null</item>
      <item>, OIB 57640555089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Hermana Bužana 6b Zagreb</item>
    </izvorni_sadrzaj>
    <derivirana_varijabla naziv="DomainObject.Predmet.StecajniUpraviteljiListAddressOIB_1">
      <item>Maroje Stjepović, OIB 57640555089, Hermana Bužana 6b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9E2CDD-CCA9-41F3-B481-FDB096C0A4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969</properties:Words>
  <properties:Characters>5214</properties:Characters>
  <properties:Lines>129</properties:Lines>
  <properties:Paragraphs>33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lpstr>
    </vt:vector>
  </properties:TitlesOfParts>
  <properties:LinksUpToDate>false</properties:LinksUpToDate>
  <properties:CharactersWithSpaces>6204</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2452</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2017-02-14T09:10:00Z</dcterms:created>
  <dc:creator>Ante Kačić</dc:creator>
  <cp:lastModifiedBy>Mara Marčinko</cp:lastModifiedBy>
  <cp:lastPrinted>2017-02-14T08:53:00Z</cp:lastPrinted>
  <dcterms:modified xmlns:xsi="http://www.w3.org/2001/XMLSchema-instance" xsi:type="dcterms:W3CDTF">2017-02-14T09:11:00Z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