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5c4d" w14:paraId="6af5c4d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344C74">
        <w:rPr>
          <w:sz w:val="24"/>
        </w:rPr>
        <w:t xml:space="preserve">   </w:t>
      </w:r>
      <w:r w:rsidR="00B80F95">
        <w:rPr>
          <w:sz w:val="24"/>
        </w:rPr>
        <w:t xml:space="preserve">  </w:t>
      </w:r>
      <w:r w:rsidR="00344C74">
        <w:rPr>
          <w:sz w:val="24"/>
        </w:rPr>
        <w:t xml:space="preserve">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1D59E5">
        <w:rPr>
          <w:b/>
          <w:sz w:val="24"/>
        </w:rPr>
        <w:t>746/2018-11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9446AC" w:rsidRPr="009446AC">
        <w:rPr>
          <w:b/>
          <w:sz w:val="24"/>
          <w:szCs w:val="24"/>
        </w:rPr>
        <w:t xml:space="preserve"> </w:t>
      </w:r>
      <w:r w:rsidR="001D59E5">
        <w:rPr>
          <w:sz w:val="24"/>
          <w:szCs w:val="24"/>
        </w:rPr>
        <w:t>DJelak d.o.o. za usluge, Velika Gorica, Trg kralja Tomislava 33, OIB 45768400032</w:t>
      </w:r>
      <w:r w:rsidR="00167326">
        <w:rPr>
          <w:sz w:val="24"/>
          <w:szCs w:val="24"/>
        </w:rPr>
        <w:t>,</w:t>
      </w:r>
      <w:r w:rsidR="00BC73A6">
        <w:rPr>
          <w:sz w:val="24"/>
        </w:rPr>
        <w:t xml:space="preserve"> d</w:t>
      </w:r>
      <w:r w:rsidR="0083796E">
        <w:rPr>
          <w:sz w:val="24"/>
        </w:rPr>
        <w:t xml:space="preserve">ana </w:t>
      </w:r>
      <w:r w:rsidR="001D59E5">
        <w:rPr>
          <w:sz w:val="24"/>
        </w:rPr>
        <w:t>31</w:t>
      </w:r>
      <w:r w:rsidR="00C63684">
        <w:rPr>
          <w:sz w:val="24"/>
        </w:rPr>
        <w:t>.</w:t>
      </w:r>
      <w:r w:rsidR="002E5D6D">
        <w:rPr>
          <w:sz w:val="24"/>
        </w:rPr>
        <w:t xml:space="preserve"> listopada</w:t>
      </w:r>
      <w:r w:rsidR="00C63684">
        <w:rPr>
          <w:sz w:val="24"/>
        </w:rPr>
        <w:t xml:space="preserve"> 2018</w:t>
      </w:r>
      <w:r w:rsidR="002E4E00">
        <w:rPr>
          <w:sz w:val="24"/>
        </w:rPr>
        <w:t>.</w:t>
      </w:r>
    </w:p>
    <w:p w:rsidRDefault="00806DB8" w:rsidP="00AF4777" w:rsidR="00806DB8">
      <w:pPr>
        <w:jc w:val="both"/>
        <w:rPr>
          <w:sz w:val="24"/>
        </w:rPr>
      </w:pP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1D59E5" w:rsidRPr="001D59E5">
        <w:rPr>
          <w:b/>
          <w:sz w:val="24"/>
          <w:szCs w:val="24"/>
        </w:rPr>
        <w:t>DJelak d.o.o. za usluge, Velika Gorica, Trg kralja Tomislava 33, OIB 45768400032</w:t>
      </w:r>
      <w:r w:rsidR="00B76BF0">
        <w:rPr>
          <w:sz w:val="24"/>
          <w:szCs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FF42BC">
        <w:rPr>
          <w:b/>
          <w:sz w:val="24"/>
        </w:rPr>
        <w:t>16.442,</w:t>
      </w:r>
      <w:r w:rsidR="007372AB">
        <w:rPr>
          <w:b/>
          <w:sz w:val="24"/>
        </w:rPr>
        <w:t>43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</w:t>
      </w:r>
      <w:r w:rsidR="00E30B74">
        <w:rPr>
          <w:sz w:val="24"/>
        </w:rPr>
        <w:t xml:space="preserve"> </w:t>
      </w:r>
      <w:r w:rsidR="00C91825">
        <w:rPr>
          <w:sz w:val="24"/>
        </w:rPr>
        <w:t>HR</w:t>
      </w:r>
      <w:r w:rsidR="00C91825">
        <w:rPr>
          <w:b/>
          <w:sz w:val="24"/>
        </w:rPr>
        <w:t xml:space="preserve">05 221 </w:t>
      </w:r>
      <w:r w:rsidR="00E30B74">
        <w:rPr>
          <w:b/>
          <w:sz w:val="24"/>
        </w:rPr>
        <w:t>746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167326">
        <w:rPr>
          <w:b/>
          <w:sz w:val="24"/>
        </w:rPr>
        <w:t>8</w:t>
      </w:r>
      <w:r w:rsidR="00C91825">
        <w:rPr>
          <w:sz w:val="24"/>
        </w:rPr>
        <w:t>.</w:t>
      </w:r>
    </w:p>
    <w:p w:rsidRDefault="006B2993" w:rsidP="00865428" w:rsidR="006B2993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806DB8" w:rsidP="00656DEA" w:rsidR="00806DB8">
      <w:pPr>
        <w:rPr>
          <w:sz w:val="24"/>
        </w:rPr>
      </w:pPr>
    </w:p>
    <w:p w:rsidRDefault="00656DEA" w:rsidP="00656DEA" w:rsidR="00656DE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B2993" w:rsidP="00656DEA" w:rsidR="006B2993" w:rsidRPr="00A75B62">
      <w:pPr>
        <w:rPr>
          <w:sz w:val="24"/>
        </w:rPr>
      </w:pP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E30B74">
        <w:rPr>
          <w:sz w:val="24"/>
          <w:szCs w:val="24"/>
        </w:rPr>
        <w:t>DJelak d.o.o. za usluge, Velika Gorica, Trg kralja Tomislava 33, OIB 45768400032</w:t>
      </w:r>
      <w:r w:rsidR="00167326">
        <w:rPr>
          <w:sz w:val="24"/>
          <w:szCs w:val="24"/>
        </w:rPr>
        <w:t xml:space="preserve">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  <w:r w:rsidR="00B76BF0">
        <w:rPr>
          <w:sz w:val="24"/>
        </w:rPr>
        <w:t xml:space="preserve"> </w:t>
      </w:r>
    </w:p>
    <w:p w:rsidRDefault="00E30B74" w:rsidP="00656DEA" w:rsidR="00E30B74">
      <w:pPr>
        <w:ind w:firstLine="720"/>
        <w:jc w:val="both"/>
        <w:rPr>
          <w:sz w:val="24"/>
        </w:rPr>
      </w:pPr>
    </w:p>
    <w:p w:rsidRDefault="00E30B74" w:rsidP="00E30B74" w:rsidR="00E30B74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E30B74" w:rsidP="00E30B74" w:rsidR="00E30B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E51BA1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E30B74">
        <w:rPr>
          <w:sz w:val="24"/>
        </w:rPr>
        <w:t>11.01</w:t>
      </w:r>
      <w:r w:rsidR="00167326">
        <w:rPr>
          <w:sz w:val="24"/>
        </w:rPr>
        <w:t>.2018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 xml:space="preserve">od </w:t>
      </w:r>
      <w:r w:rsidR="00E30B74">
        <w:rPr>
          <w:sz w:val="24"/>
        </w:rPr>
        <w:t>11.278,33</w:t>
      </w:r>
      <w:r w:rsidR="00167326">
        <w:rPr>
          <w:sz w:val="24"/>
        </w:rPr>
        <w:t xml:space="preserve"> kn.</w:t>
      </w:r>
    </w:p>
    <w:p w:rsidRDefault="00167326" w:rsidP="00167326" w:rsidR="00167326">
      <w:pPr>
        <w:ind w:firstLine="720"/>
        <w:jc w:val="both"/>
        <w:rPr>
          <w:sz w:val="24"/>
        </w:rPr>
      </w:pPr>
    </w:p>
    <w:p w:rsidRDefault="00E30B74" w:rsidP="00167326" w:rsidR="00E30B74">
      <w:pPr>
        <w:ind w:firstLine="720"/>
        <w:jc w:val="both"/>
        <w:rPr>
          <w:sz w:val="24"/>
        </w:rPr>
      </w:pPr>
    </w:p>
    <w:p w:rsidRDefault="00E30B74" w:rsidP="00167326" w:rsidR="00E30B74">
      <w:pPr>
        <w:ind w:firstLine="720"/>
        <w:jc w:val="both"/>
        <w:rPr>
          <w:sz w:val="24"/>
        </w:rPr>
      </w:pPr>
    </w:p>
    <w:p w:rsidRDefault="00B80F95" w:rsidP="00B80F95" w:rsidR="00B80F95">
      <w:pPr>
        <w:ind w:firstLine="720"/>
        <w:jc w:val="right"/>
        <w:rPr>
          <w:b/>
          <w:sz w:val="24"/>
        </w:rPr>
      </w:pPr>
    </w:p>
    <w:p w:rsidRDefault="00B80F95" w:rsidP="00B80F95" w:rsidR="00E30B74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746/2018-11</w:t>
      </w:r>
    </w:p>
    <w:p w:rsidRDefault="00B80F95" w:rsidP="00B80F95" w:rsidR="00B80F95">
      <w:pPr>
        <w:ind w:firstLine="720"/>
        <w:jc w:val="right"/>
        <w:rPr>
          <w:sz w:val="24"/>
        </w:rPr>
      </w:pPr>
    </w:p>
    <w:p w:rsidRDefault="00E30B74" w:rsidP="00167326" w:rsidR="00E30B74">
      <w:pPr>
        <w:ind w:firstLine="720"/>
        <w:jc w:val="both"/>
        <w:rPr>
          <w:sz w:val="24"/>
        </w:rPr>
      </w:pPr>
    </w:p>
    <w:p w:rsidRDefault="00167326" w:rsidP="00524902" w:rsidR="000744C5">
      <w:pPr>
        <w:ind w:firstLine="720"/>
        <w:jc w:val="both"/>
        <w:rPr>
          <w:b/>
          <w:sz w:val="24"/>
        </w:rPr>
      </w:pPr>
      <w:r>
        <w:rPr>
          <w:sz w:val="24"/>
        </w:rPr>
        <w:t>Temeljem prijedloga, sud je rješenjem br.1/St-</w:t>
      </w:r>
      <w:r w:rsidR="00E30B74">
        <w:rPr>
          <w:sz w:val="24"/>
        </w:rPr>
        <w:t>746/2018-2</w:t>
      </w:r>
      <w:r>
        <w:rPr>
          <w:sz w:val="24"/>
        </w:rPr>
        <w:t xml:space="preserve"> od </w:t>
      </w:r>
      <w:r w:rsidR="00E30B74">
        <w:rPr>
          <w:sz w:val="24"/>
        </w:rPr>
        <w:t>02. kolovoza</w:t>
      </w:r>
      <w:r w:rsidR="00F90B19">
        <w:rPr>
          <w:sz w:val="24"/>
        </w:rPr>
        <w:t xml:space="preserve"> 2018</w:t>
      </w:r>
      <w:r>
        <w:rPr>
          <w:sz w:val="24"/>
        </w:rPr>
        <w:t>. pokrenuo prethodni postupak radi utvrđivanja pretpostavki za otvaranje stečajnog postupka, a rješenjem br. 1/St-</w:t>
      </w:r>
      <w:r w:rsidR="00E30B74">
        <w:rPr>
          <w:sz w:val="24"/>
        </w:rPr>
        <w:t>746</w:t>
      </w:r>
      <w:r w:rsidR="00F90B19">
        <w:rPr>
          <w:sz w:val="24"/>
        </w:rPr>
        <w:t>/2018-</w:t>
      </w:r>
      <w:r w:rsidR="00E30B74">
        <w:rPr>
          <w:sz w:val="24"/>
        </w:rPr>
        <w:t>9</w:t>
      </w:r>
      <w:r>
        <w:rPr>
          <w:sz w:val="24"/>
        </w:rPr>
        <w:t xml:space="preserve"> od </w:t>
      </w:r>
      <w:r w:rsidR="00E30B74">
        <w:rPr>
          <w:sz w:val="24"/>
        </w:rPr>
        <w:t>27. rujna 2018. imenovao privremenog stečajnog upravitelja</w:t>
      </w:r>
      <w:r>
        <w:rPr>
          <w:sz w:val="24"/>
        </w:rPr>
        <w:t xml:space="preserve"> u osobi </w:t>
      </w:r>
      <w:r w:rsidR="00E30B74">
        <w:rPr>
          <w:sz w:val="24"/>
        </w:rPr>
        <w:t>Zorana Ostovića, dipl.iur iz Velike Gorice</w:t>
      </w:r>
      <w:r>
        <w:rPr>
          <w:sz w:val="24"/>
        </w:rPr>
        <w:t>, sa zadatkom utvrditi strukturu i vrijednost imovine te njezinu dostatnost za pokriće troškova, kako prethodnog, tako i otvorenog stečajnog postupka s obzirom da je zastupni</w:t>
      </w:r>
      <w:r w:rsidR="00524902">
        <w:rPr>
          <w:sz w:val="24"/>
        </w:rPr>
        <w:t>k</w:t>
      </w:r>
      <w:r>
        <w:rPr>
          <w:sz w:val="24"/>
        </w:rPr>
        <w:t xml:space="preserve"> po zakonu dužnika </w:t>
      </w:r>
      <w:r w:rsidR="00524902">
        <w:rPr>
          <w:sz w:val="24"/>
        </w:rPr>
        <w:t>Dorian Jelak</w:t>
      </w:r>
      <w:r>
        <w:rPr>
          <w:sz w:val="24"/>
        </w:rPr>
        <w:t xml:space="preserve"> </w:t>
      </w:r>
      <w:r w:rsidR="00524902">
        <w:rPr>
          <w:sz w:val="24"/>
        </w:rPr>
        <w:t>bio</w:t>
      </w:r>
      <w:r w:rsidR="00F90B19">
        <w:rPr>
          <w:sz w:val="24"/>
        </w:rPr>
        <w:t xml:space="preserve"> nedostup</w:t>
      </w:r>
      <w:r w:rsidR="00524902">
        <w:rPr>
          <w:sz w:val="24"/>
        </w:rPr>
        <w:t>an</w:t>
      </w:r>
      <w:r>
        <w:rPr>
          <w:sz w:val="24"/>
        </w:rPr>
        <w:t xml:space="preserve"> te sud nije raspolagao poslovnom dokumentacijom iz koje bi se sa sigurnošću moglo utvrditi stanje imovine.</w:t>
      </w:r>
    </w:p>
    <w:p w:rsidRDefault="000744C5" w:rsidP="000744C5" w:rsidR="000744C5">
      <w:pPr>
        <w:ind w:firstLine="720"/>
        <w:jc w:val="right"/>
        <w:rPr>
          <w:b/>
          <w:sz w:val="24"/>
        </w:rPr>
      </w:pPr>
    </w:p>
    <w:p w:rsidRDefault="00524902" w:rsidP="00167326" w:rsidR="002C54D0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167326">
        <w:rPr>
          <w:sz w:val="24"/>
        </w:rPr>
        <w:t xml:space="preserve"> steč</w:t>
      </w:r>
      <w:r>
        <w:rPr>
          <w:sz w:val="24"/>
        </w:rPr>
        <w:t>ajni upravitelj</w:t>
      </w:r>
      <w:r w:rsidR="00167326">
        <w:rPr>
          <w:sz w:val="24"/>
        </w:rPr>
        <w:t xml:space="preserve"> svoje izvješće podni</w:t>
      </w:r>
      <w:r>
        <w:rPr>
          <w:sz w:val="24"/>
        </w:rPr>
        <w:t xml:space="preserve">o </w:t>
      </w:r>
      <w:r w:rsidR="00167326">
        <w:rPr>
          <w:sz w:val="24"/>
        </w:rPr>
        <w:t xml:space="preserve">je u pisanom podnesku od </w:t>
      </w:r>
      <w:r>
        <w:rPr>
          <w:sz w:val="24"/>
        </w:rPr>
        <w:t>29</w:t>
      </w:r>
      <w:r w:rsidR="002C54D0">
        <w:rPr>
          <w:sz w:val="24"/>
        </w:rPr>
        <w:t xml:space="preserve">. </w:t>
      </w:r>
      <w:r>
        <w:rPr>
          <w:sz w:val="24"/>
        </w:rPr>
        <w:t>listopada 2018</w:t>
      </w:r>
      <w:r w:rsidR="002C54D0">
        <w:rPr>
          <w:sz w:val="24"/>
        </w:rPr>
        <w:t>.</w:t>
      </w:r>
    </w:p>
    <w:p w:rsidRDefault="002C54D0" w:rsidP="00167326" w:rsidR="002C54D0">
      <w:pPr>
        <w:ind w:firstLine="720"/>
        <w:jc w:val="both"/>
        <w:rPr>
          <w:sz w:val="24"/>
        </w:rPr>
      </w:pPr>
    </w:p>
    <w:p w:rsidRDefault="00167326" w:rsidP="00167326" w:rsidR="009E14AB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da </w:t>
      </w:r>
      <w:r w:rsidR="009E14AB">
        <w:rPr>
          <w:sz w:val="24"/>
        </w:rPr>
        <w:t>zbog činjenice da je zakonski zastupnik bio nedostupan, relevantne podatke za izradu izvješća pribavljao je od Centra za vozila Hrvatske, Geodetske uprave i katastra Zagreb, HZ</w:t>
      </w:r>
      <w:r w:rsidR="004D2AF0">
        <w:rPr>
          <w:sz w:val="24"/>
        </w:rPr>
        <w:t>MO-a te nadležne porezne uprave i putem zadnjeg javno objavljenog</w:t>
      </w:r>
      <w:r w:rsidR="001F0286">
        <w:rPr>
          <w:sz w:val="24"/>
        </w:rPr>
        <w:t xml:space="preserve"> financijskog izvješća, i to bilance sa stanjem na dan 31.12.2015.</w:t>
      </w:r>
    </w:p>
    <w:p w:rsidRDefault="009E14AB" w:rsidP="00167326" w:rsidR="009E14AB">
      <w:pPr>
        <w:ind w:firstLine="720"/>
        <w:jc w:val="both"/>
        <w:rPr>
          <w:sz w:val="24"/>
        </w:rPr>
      </w:pPr>
    </w:p>
    <w:p w:rsidRDefault="00EE618B" w:rsidP="00167326" w:rsidR="001F0286">
      <w:pPr>
        <w:ind w:firstLine="720"/>
        <w:jc w:val="both"/>
        <w:rPr>
          <w:sz w:val="24"/>
        </w:rPr>
      </w:pPr>
      <w:r>
        <w:rPr>
          <w:sz w:val="24"/>
        </w:rPr>
        <w:t xml:space="preserve">Prema pribavljenom uvjerenju CVH STP Zagreb od 10.10.2018. utvrdio je da dužnik nije evidentiran kao vlasnik motornog vozila, a prema podacima </w:t>
      </w:r>
      <w:r w:rsidR="00472F5D">
        <w:rPr>
          <w:sz w:val="24"/>
        </w:rPr>
        <w:t xml:space="preserve">Gradskog ureda za katastar, da nije upisan u katastarskom operatu </w:t>
      </w:r>
      <w:r w:rsidR="00635515">
        <w:rPr>
          <w:sz w:val="24"/>
        </w:rPr>
        <w:t>za područje katastra</w:t>
      </w:r>
      <w:r w:rsidR="00472F5D">
        <w:rPr>
          <w:sz w:val="24"/>
        </w:rPr>
        <w:t xml:space="preserve"> </w:t>
      </w:r>
      <w:r w:rsidR="00635515">
        <w:rPr>
          <w:sz w:val="24"/>
        </w:rPr>
        <w:t>Zagreb</w:t>
      </w:r>
      <w:r w:rsidR="00A866E5">
        <w:rPr>
          <w:sz w:val="24"/>
        </w:rPr>
        <w:t>.</w:t>
      </w:r>
    </w:p>
    <w:p w:rsidRDefault="004E643A" w:rsidP="00167326" w:rsidR="004E643A">
      <w:pPr>
        <w:ind w:firstLine="720"/>
        <w:jc w:val="both"/>
        <w:rPr>
          <w:sz w:val="24"/>
        </w:rPr>
      </w:pPr>
    </w:p>
    <w:p w:rsidRDefault="004E643A" w:rsidP="0022293C" w:rsidR="0022293C">
      <w:pPr>
        <w:ind w:firstLine="720"/>
        <w:jc w:val="both"/>
        <w:rPr>
          <w:sz w:val="24"/>
        </w:rPr>
      </w:pPr>
      <w:r>
        <w:rPr>
          <w:sz w:val="24"/>
        </w:rPr>
        <w:t>Prema bilanci sa stanjem na dan 31.12.2015. koja je objavljena na stranicama FINE, utvrdio je da je dužnik u tom razdoblju evidentirao dugotrajnu imovinu u vrijednosti 3.410,00 kn i kra</w:t>
      </w:r>
      <w:r w:rsidR="00024463">
        <w:rPr>
          <w:sz w:val="24"/>
        </w:rPr>
        <w:t>tkotrajnu u iznosu 18.450,00 kn, a s obzirom na protok vremena</w:t>
      </w:r>
      <w:r w:rsidR="0022293C">
        <w:rPr>
          <w:sz w:val="24"/>
        </w:rPr>
        <w:t>,</w:t>
      </w:r>
      <w:r w:rsidR="00024463">
        <w:rPr>
          <w:sz w:val="24"/>
        </w:rPr>
        <w:t xml:space="preserve"> blokadu računa</w:t>
      </w:r>
      <w:r w:rsidR="0022293C">
        <w:rPr>
          <w:sz w:val="24"/>
        </w:rPr>
        <w:t xml:space="preserve"> i činjenicu da dužnik ne obavlja djelatnost i više nema otvoren transakcijski račun</w:t>
      </w:r>
      <w:r w:rsidR="00024463">
        <w:rPr>
          <w:sz w:val="24"/>
        </w:rPr>
        <w:t>, ocijenio je da navedeni po</w:t>
      </w:r>
      <w:r w:rsidR="0022293C">
        <w:rPr>
          <w:sz w:val="24"/>
        </w:rPr>
        <w:t>daci ne iskazuju stvarno stanje pa je st</w:t>
      </w:r>
      <w:r w:rsidR="00CC74B4">
        <w:rPr>
          <w:sz w:val="24"/>
        </w:rPr>
        <w:t xml:space="preserve">oga zaključio da </w:t>
      </w:r>
      <w:r w:rsidR="0022293C">
        <w:rPr>
          <w:sz w:val="24"/>
        </w:rPr>
        <w:t>dužnik nema imovin</w:t>
      </w:r>
      <w:r w:rsidR="00CE3547">
        <w:rPr>
          <w:sz w:val="24"/>
        </w:rPr>
        <w:t>e</w:t>
      </w:r>
      <w:r w:rsidR="0022293C">
        <w:rPr>
          <w:sz w:val="24"/>
        </w:rPr>
        <w:t xml:space="preserve"> koja bi </w:t>
      </w:r>
      <w:r w:rsidR="00B86CB9">
        <w:rPr>
          <w:sz w:val="24"/>
        </w:rPr>
        <w:t xml:space="preserve">mogla ući u stečajnu masu i </w:t>
      </w:r>
      <w:r w:rsidR="0022293C">
        <w:rPr>
          <w:sz w:val="24"/>
        </w:rPr>
        <w:t>iz koje bi se mogli pokriti troškovi kako prethodnog, tako i otvorenog</w:t>
      </w:r>
      <w:r w:rsidR="00B86CB9">
        <w:rPr>
          <w:sz w:val="24"/>
        </w:rPr>
        <w:t xml:space="preserve"> stečajnog postupka</w:t>
      </w:r>
      <w:r w:rsidR="00F01017">
        <w:rPr>
          <w:sz w:val="24"/>
        </w:rPr>
        <w:t xml:space="preserve"> te je predložio sudu postupiti u skladu s odredbom čl. 132 st 1 SZ-a</w:t>
      </w:r>
      <w:r w:rsidR="0022293C">
        <w:rPr>
          <w:sz w:val="24"/>
        </w:rPr>
        <w:t>.</w:t>
      </w:r>
    </w:p>
    <w:p w:rsidRDefault="0022293C" w:rsidP="0022293C" w:rsidR="0022293C">
      <w:pPr>
        <w:ind w:firstLine="720"/>
        <w:jc w:val="both"/>
        <w:rPr>
          <w:sz w:val="24"/>
        </w:rPr>
      </w:pPr>
    </w:p>
    <w:p w:rsidRDefault="0022293C" w:rsidP="0022293C" w:rsidR="0022293C">
      <w:pPr>
        <w:ind w:firstLine="720"/>
        <w:jc w:val="both"/>
        <w:rPr>
          <w:sz w:val="24"/>
        </w:rPr>
      </w:pPr>
      <w:r>
        <w:rPr>
          <w:sz w:val="24"/>
        </w:rPr>
        <w:t xml:space="preserve">U svom izvješću privremeni stečajni upravitelj iznio je i pregled predvidivih troškova stečajnog postupka u iznosu od </w:t>
      </w:r>
      <w:r w:rsidR="004616C6">
        <w:rPr>
          <w:sz w:val="24"/>
        </w:rPr>
        <w:t>10.288,00</w:t>
      </w:r>
      <w:r>
        <w:rPr>
          <w:sz w:val="24"/>
        </w:rPr>
        <w:t xml:space="preserve"> kn</w:t>
      </w:r>
      <w:r w:rsidR="004616C6">
        <w:rPr>
          <w:sz w:val="24"/>
        </w:rPr>
        <w:t>, kao i predvidivih troškova prethodnog postupka u iznosu 4.646,53 kn</w:t>
      </w:r>
      <w:r>
        <w:rPr>
          <w:sz w:val="24"/>
        </w:rPr>
        <w:t>.</w:t>
      </w:r>
      <w:r w:rsidR="00FE4315">
        <w:rPr>
          <w:sz w:val="24"/>
        </w:rPr>
        <w:t xml:space="preserve"> </w:t>
      </w:r>
      <w:r w:rsidR="00F01017">
        <w:rPr>
          <w:sz w:val="24"/>
        </w:rPr>
        <w:t xml:space="preserve"> </w:t>
      </w:r>
    </w:p>
    <w:p w:rsidRDefault="0022293C" w:rsidP="0022293C" w:rsidR="0022293C">
      <w:pPr>
        <w:ind w:firstLine="720"/>
        <w:jc w:val="both"/>
        <w:rPr>
          <w:sz w:val="24"/>
        </w:rPr>
      </w:pPr>
    </w:p>
    <w:p w:rsidRDefault="00F01017" w:rsidP="00F01017" w:rsidR="00FB1901">
      <w:pPr>
        <w:ind w:firstLine="720"/>
        <w:jc w:val="both"/>
        <w:rPr>
          <w:sz w:val="24"/>
        </w:rPr>
      </w:pPr>
      <w:r>
        <w:rPr>
          <w:sz w:val="24"/>
        </w:rPr>
        <w:t>Budući zakonski zastupnik</w:t>
      </w:r>
      <w:r w:rsidR="00FB1901">
        <w:rPr>
          <w:sz w:val="24"/>
        </w:rPr>
        <w:t xml:space="preserve"> d</w:t>
      </w:r>
      <w:r w:rsidR="00233245">
        <w:rPr>
          <w:sz w:val="24"/>
        </w:rPr>
        <w:t>užnika u ovom postupku nije bio</w:t>
      </w:r>
      <w:r w:rsidR="00FB1901">
        <w:rPr>
          <w:sz w:val="24"/>
        </w:rPr>
        <w:t xml:space="preserve"> dostup</w:t>
      </w:r>
      <w:r>
        <w:rPr>
          <w:sz w:val="24"/>
        </w:rPr>
        <w:t>a</w:t>
      </w:r>
      <w:r w:rsidR="00FB1901">
        <w:rPr>
          <w:sz w:val="24"/>
        </w:rPr>
        <w:t>n, sud je u tijeku dokaznog postupka izvršio uvid u sve priložene isprave</w:t>
      </w:r>
      <w:r w:rsidR="00186E6E">
        <w:rPr>
          <w:sz w:val="24"/>
        </w:rPr>
        <w:t xml:space="preserve"> te izvješće privremen</w:t>
      </w:r>
      <w:r w:rsidR="00115683">
        <w:rPr>
          <w:sz w:val="24"/>
        </w:rPr>
        <w:t>og stečajnog upravitelja</w:t>
      </w:r>
      <w:r w:rsidR="00233245">
        <w:rPr>
          <w:sz w:val="24"/>
        </w:rPr>
        <w:t xml:space="preserve">, a po službenoj dužnosti pribavio je podatke o vlasništvu nekretnina </w:t>
      </w:r>
      <w:r w:rsidR="00CE3547">
        <w:rPr>
          <w:sz w:val="24"/>
        </w:rPr>
        <w:t xml:space="preserve">putem </w:t>
      </w:r>
      <w:r w:rsidR="00233245">
        <w:rPr>
          <w:sz w:val="24"/>
        </w:rPr>
        <w:t>e-aplikacije "uređena zemlja"</w:t>
      </w:r>
      <w:r w:rsidR="00186E6E">
        <w:rPr>
          <w:sz w:val="24"/>
        </w:rPr>
        <w:t>.</w:t>
      </w:r>
    </w:p>
    <w:p w:rsidRDefault="00B86CB9" w:rsidP="00167326" w:rsidR="00B86CB9">
      <w:pPr>
        <w:ind w:firstLine="720"/>
        <w:jc w:val="both"/>
        <w:rPr>
          <w:sz w:val="24"/>
        </w:rPr>
      </w:pPr>
    </w:p>
    <w:p w:rsidRDefault="00167326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Pr</w:t>
      </w:r>
      <w:r w:rsidR="005F4D1C">
        <w:rPr>
          <w:sz w:val="24"/>
        </w:rPr>
        <w:t xml:space="preserve">ema </w:t>
      </w:r>
      <w:r w:rsidR="005A0BAE">
        <w:rPr>
          <w:sz w:val="24"/>
        </w:rPr>
        <w:t xml:space="preserve">priloženoj </w:t>
      </w:r>
      <w:r w:rsidR="005F4D1C">
        <w:rPr>
          <w:sz w:val="24"/>
        </w:rPr>
        <w:t xml:space="preserve">potvrdi FINE od </w:t>
      </w:r>
      <w:r w:rsidR="00504E9F">
        <w:rPr>
          <w:sz w:val="24"/>
        </w:rPr>
        <w:t>21.08</w:t>
      </w:r>
      <w:r w:rsidR="005F4D1C">
        <w:rPr>
          <w:sz w:val="24"/>
        </w:rPr>
        <w:t>.2018</w:t>
      </w:r>
      <w:r>
        <w:rPr>
          <w:sz w:val="24"/>
        </w:rPr>
        <w:t>.</w:t>
      </w:r>
      <w:r w:rsidR="005A0BAE">
        <w:rPr>
          <w:sz w:val="24"/>
        </w:rPr>
        <w:t xml:space="preserve"> utvrđeno je da </w:t>
      </w:r>
      <w:r w:rsidR="00A902F5">
        <w:rPr>
          <w:sz w:val="24"/>
        </w:rPr>
        <w:t>su svi računi dužnika ugašeni s danom 20.02.2018. te da je dužnik u tom trenutku</w:t>
      </w:r>
      <w:r w:rsidR="005A0BAE">
        <w:rPr>
          <w:sz w:val="24"/>
        </w:rPr>
        <w:t xml:space="preserve"> u Očevidniku redoslijeda osnova za plaćanje ima</w:t>
      </w:r>
      <w:r w:rsidR="00A902F5">
        <w:rPr>
          <w:sz w:val="24"/>
        </w:rPr>
        <w:t>o</w:t>
      </w:r>
      <w:r w:rsidR="005A0BAE">
        <w:rPr>
          <w:sz w:val="24"/>
        </w:rPr>
        <w:t xml:space="preserve"> neizvršene osnove za plaćanje u neprekinutom razdoblju od 120 dana u iznosu </w:t>
      </w:r>
      <w:r w:rsidR="00A902F5">
        <w:rPr>
          <w:sz w:val="24"/>
        </w:rPr>
        <w:t>11.278,33</w:t>
      </w:r>
      <w:r>
        <w:rPr>
          <w:sz w:val="24"/>
        </w:rPr>
        <w:t xml:space="preserve"> kn</w:t>
      </w:r>
      <w:r w:rsidR="00D40F1F">
        <w:rPr>
          <w:sz w:val="24"/>
        </w:rPr>
        <w:t xml:space="preserve">, koje stanje je ostalo nepromijenjeno </w:t>
      </w:r>
      <w:r w:rsidR="002C0509">
        <w:rPr>
          <w:sz w:val="24"/>
        </w:rPr>
        <w:t xml:space="preserve">i </w:t>
      </w:r>
      <w:r w:rsidR="00D40F1F">
        <w:rPr>
          <w:sz w:val="24"/>
        </w:rPr>
        <w:t xml:space="preserve">na dan donošenja ovog rješenja, </w:t>
      </w:r>
      <w:r w:rsidR="00A902F5">
        <w:rPr>
          <w:sz w:val="24"/>
        </w:rPr>
        <w:t>što</w:t>
      </w:r>
      <w:r w:rsidR="00D40F1F">
        <w:rPr>
          <w:sz w:val="24"/>
        </w:rPr>
        <w:t xml:space="preserve"> je sud utvrdio uvidom u podatke putem aplikacije e-blokade</w:t>
      </w:r>
      <w:r w:rsidR="0001199D">
        <w:rPr>
          <w:sz w:val="24"/>
        </w:rPr>
        <w:t xml:space="preserve"> pa je neprijeporno da </w:t>
      </w:r>
      <w:r>
        <w:rPr>
          <w:sz w:val="24"/>
        </w:rPr>
        <w:t xml:space="preserve">kod dužnika postoji nesposobnost za plaćanje kao stečajni razlog predviđen odredbom čl. 6 </w:t>
      </w:r>
      <w:r w:rsidR="00376350">
        <w:rPr>
          <w:sz w:val="24"/>
        </w:rPr>
        <w:t xml:space="preserve">st 2 </w:t>
      </w:r>
      <w:r>
        <w:rPr>
          <w:sz w:val="24"/>
        </w:rPr>
        <w:t>SZ-a.</w:t>
      </w:r>
    </w:p>
    <w:p w:rsidRDefault="00167326" w:rsidP="00167326" w:rsidR="00167326">
      <w:pPr>
        <w:ind w:firstLine="720"/>
        <w:jc w:val="both"/>
        <w:rPr>
          <w:sz w:val="24"/>
        </w:rPr>
      </w:pPr>
    </w:p>
    <w:p w:rsidRDefault="00B80F95" w:rsidP="00167326" w:rsidR="00B80F95">
      <w:pPr>
        <w:ind w:firstLine="720"/>
        <w:jc w:val="both"/>
        <w:rPr>
          <w:sz w:val="24"/>
        </w:rPr>
      </w:pPr>
    </w:p>
    <w:p w:rsidRDefault="00B80F95" w:rsidP="00167326" w:rsidR="00B80F95">
      <w:pPr>
        <w:ind w:firstLine="720"/>
        <w:jc w:val="both"/>
        <w:rPr>
          <w:sz w:val="24"/>
        </w:rPr>
      </w:pPr>
    </w:p>
    <w:p w:rsidRDefault="00B80F95" w:rsidP="00167326" w:rsidR="00B80F95">
      <w:pPr>
        <w:ind w:firstLine="720"/>
        <w:jc w:val="both"/>
        <w:rPr>
          <w:sz w:val="24"/>
        </w:rPr>
      </w:pPr>
    </w:p>
    <w:p w:rsidRDefault="00B80F95" w:rsidP="00B80F95" w:rsidR="00B80F95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746/2018-11</w:t>
      </w:r>
    </w:p>
    <w:p w:rsidRDefault="00B80F95" w:rsidP="00B80F95" w:rsidR="00B80F95">
      <w:pPr>
        <w:ind w:firstLine="720"/>
        <w:jc w:val="right"/>
        <w:rPr>
          <w:b/>
          <w:sz w:val="24"/>
        </w:rPr>
      </w:pPr>
    </w:p>
    <w:p w:rsidRDefault="00B80F95" w:rsidP="00B80F95" w:rsidR="00B80F95">
      <w:pPr>
        <w:ind w:firstLine="720"/>
        <w:jc w:val="right"/>
        <w:rPr>
          <w:b/>
          <w:sz w:val="24"/>
        </w:rPr>
      </w:pPr>
    </w:p>
    <w:p w:rsidRDefault="00B80F95" w:rsidP="00B80F95" w:rsidR="00B80F95">
      <w:pPr>
        <w:ind w:firstLine="720"/>
        <w:jc w:val="right"/>
        <w:rPr>
          <w:sz w:val="24"/>
        </w:rPr>
      </w:pPr>
    </w:p>
    <w:p w:rsidRDefault="00167326" w:rsidP="00167326" w:rsidR="00167326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167326" w:rsidP="00167326" w:rsidR="00167326">
      <w:pPr>
        <w:jc w:val="both"/>
        <w:rPr>
          <w:sz w:val="24"/>
        </w:rPr>
      </w:pPr>
    </w:p>
    <w:p w:rsidRDefault="00A45618" w:rsidP="00167326" w:rsidR="00167326">
      <w:pPr>
        <w:jc w:val="both"/>
        <w:rPr>
          <w:sz w:val="24"/>
        </w:rPr>
      </w:pPr>
      <w:r>
        <w:rPr>
          <w:sz w:val="24"/>
        </w:rPr>
        <w:tab/>
        <w:t>Kako iz izvješća privremenog stečajnog upravitelja</w:t>
      </w:r>
      <w:r w:rsidR="00167326">
        <w:rPr>
          <w:sz w:val="24"/>
        </w:rPr>
        <w:t>, te poda</w:t>
      </w:r>
      <w:r>
        <w:rPr>
          <w:sz w:val="24"/>
        </w:rPr>
        <w:t>taka o imovini koje je sud pribavio</w:t>
      </w:r>
      <w:r w:rsidR="00167326">
        <w:rPr>
          <w:sz w:val="24"/>
        </w:rPr>
        <w:t xml:space="preserve"> po službenoj dužnosti</w:t>
      </w:r>
      <w:r>
        <w:rPr>
          <w:sz w:val="24"/>
        </w:rPr>
        <w:t xml:space="preserve"> putem </w:t>
      </w:r>
      <w:r w:rsidR="00E955CE">
        <w:rPr>
          <w:sz w:val="24"/>
        </w:rPr>
        <w:t>e-</w:t>
      </w:r>
      <w:r>
        <w:rPr>
          <w:sz w:val="24"/>
        </w:rPr>
        <w:t>aplikacije uređena zemlja</w:t>
      </w:r>
      <w:r w:rsidR="00167326">
        <w:rPr>
          <w:sz w:val="24"/>
        </w:rPr>
        <w:t>, proizlazi da dužnik nije evidentiran vlasnik</w:t>
      </w:r>
      <w:r w:rsidR="0001199D">
        <w:rPr>
          <w:sz w:val="24"/>
        </w:rPr>
        <w:t>om</w:t>
      </w:r>
      <w:r w:rsidR="00167326">
        <w:rPr>
          <w:sz w:val="24"/>
        </w:rPr>
        <w:t xml:space="preserve"> nekretnina i pokretnina, da </w:t>
      </w:r>
      <w:r w:rsidR="0001199D">
        <w:rPr>
          <w:sz w:val="24"/>
        </w:rPr>
        <w:t xml:space="preserve">se </w:t>
      </w:r>
      <w:r w:rsidR="00167326">
        <w:rPr>
          <w:sz w:val="24"/>
        </w:rPr>
        <w:t xml:space="preserve">registrirana djelatnost </w:t>
      </w:r>
      <w:r w:rsidR="0001199D">
        <w:rPr>
          <w:sz w:val="24"/>
        </w:rPr>
        <w:t xml:space="preserve">ne obavlja i na adresi sjedišta </w:t>
      </w:r>
      <w:r w:rsidR="00167326">
        <w:rPr>
          <w:sz w:val="24"/>
        </w:rPr>
        <w:t xml:space="preserve">nema dokaza o postojanju imovine koja bi mogla ući u stečajnu masu, </w:t>
      </w:r>
      <w:r w:rsidR="0001199D">
        <w:rPr>
          <w:sz w:val="24"/>
        </w:rPr>
        <w:t xml:space="preserve">a prema zadnjim knjigovodstvenim podacima iz 2015. proizlazi da dužnik od imovine evidentira samo </w:t>
      </w:r>
      <w:r w:rsidR="00E955CE">
        <w:rPr>
          <w:sz w:val="24"/>
        </w:rPr>
        <w:t>dugotrajnu</w:t>
      </w:r>
      <w:r w:rsidR="0001199D">
        <w:rPr>
          <w:sz w:val="24"/>
        </w:rPr>
        <w:t xml:space="preserve"> imovinu u iznosu </w:t>
      </w:r>
      <w:r w:rsidR="00E955CE">
        <w:rPr>
          <w:sz w:val="24"/>
        </w:rPr>
        <w:t>3.410,00</w:t>
      </w:r>
      <w:r w:rsidR="0001199D">
        <w:rPr>
          <w:sz w:val="24"/>
        </w:rPr>
        <w:t xml:space="preserve"> kn</w:t>
      </w:r>
      <w:r w:rsidR="00E955CE">
        <w:rPr>
          <w:sz w:val="24"/>
        </w:rPr>
        <w:t xml:space="preserve"> i kratkotrajnu u iznosu 18.450,00 kn</w:t>
      </w:r>
      <w:r w:rsidR="00167326">
        <w:rPr>
          <w:sz w:val="24"/>
        </w:rPr>
        <w:t>,</w:t>
      </w:r>
      <w:r w:rsidR="0069772F">
        <w:rPr>
          <w:sz w:val="24"/>
        </w:rPr>
        <w:t xml:space="preserve"> </w:t>
      </w:r>
      <w:r w:rsidR="00E955CE">
        <w:rPr>
          <w:sz w:val="24"/>
        </w:rPr>
        <w:t>koje stanje imovine zbog protoka vremena i dugotrajne blokade računa, kao i činjenice da dužnik ne obavlja djelatnost i nema otvoren poslovni račun, ne odražava realno stanje</w:t>
      </w:r>
      <w:r w:rsidR="0069772F">
        <w:rPr>
          <w:sz w:val="24"/>
        </w:rPr>
        <w:t>,</w:t>
      </w:r>
      <w:r w:rsidR="000058ED">
        <w:rPr>
          <w:sz w:val="24"/>
        </w:rPr>
        <w:t xml:space="preserve"> a nema </w:t>
      </w:r>
      <w:r w:rsidR="00E955CE">
        <w:rPr>
          <w:sz w:val="24"/>
        </w:rPr>
        <w:t>dokaza o postojanju druge</w:t>
      </w:r>
      <w:r w:rsidR="000058ED">
        <w:rPr>
          <w:sz w:val="24"/>
        </w:rPr>
        <w:t xml:space="preserve"> imovine,</w:t>
      </w:r>
      <w:r w:rsidR="00167326">
        <w:rPr>
          <w:sz w:val="24"/>
        </w:rPr>
        <w:t xml:space="preserve"> to sud zaključuje da dužnik nema imovine </w:t>
      </w:r>
      <w:r w:rsidR="001D7DB6">
        <w:rPr>
          <w:sz w:val="24"/>
        </w:rPr>
        <w:t xml:space="preserve">koja bi bila dostatna </w:t>
      </w:r>
      <w:r w:rsidR="00167326">
        <w:rPr>
          <w:sz w:val="24"/>
        </w:rPr>
        <w:t xml:space="preserve">za pokriće troškova, kako prethodnog, tako i otvorenog stečajnog postupka koji </w:t>
      </w:r>
      <w:r w:rsidR="00920CE1">
        <w:rPr>
          <w:sz w:val="24"/>
        </w:rPr>
        <w:t xml:space="preserve">po ocjeni ovog suda </w:t>
      </w:r>
      <w:r w:rsidR="00167326">
        <w:rPr>
          <w:sz w:val="24"/>
        </w:rPr>
        <w:t xml:space="preserve">mogu iznositi </w:t>
      </w:r>
      <w:r w:rsidR="00920CE1">
        <w:rPr>
          <w:sz w:val="24"/>
        </w:rPr>
        <w:t>ukupno</w:t>
      </w:r>
      <w:r w:rsidR="00167326">
        <w:rPr>
          <w:sz w:val="24"/>
        </w:rPr>
        <w:t xml:space="preserve"> </w:t>
      </w:r>
      <w:r w:rsidR="007372AB">
        <w:rPr>
          <w:sz w:val="24"/>
        </w:rPr>
        <w:t>16</w:t>
      </w:r>
      <w:r w:rsidR="00920CE1">
        <w:rPr>
          <w:sz w:val="24"/>
        </w:rPr>
        <w:t>.442,43</w:t>
      </w:r>
      <w:r w:rsidR="00167326">
        <w:rPr>
          <w:sz w:val="24"/>
        </w:rPr>
        <w:t xml:space="preserve"> kn. </w:t>
      </w:r>
    </w:p>
    <w:p w:rsidRDefault="001D7DB6" w:rsidP="00167326" w:rsidR="001D7DB6">
      <w:pPr>
        <w:ind w:firstLine="720"/>
        <w:jc w:val="both"/>
        <w:rPr>
          <w:sz w:val="24"/>
        </w:rPr>
      </w:pPr>
    </w:p>
    <w:p w:rsidRDefault="00167326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predujma za pokriće troškova postupka, a visinu traženog predujma odredio je prema prosječnim troškovima koji su nužni za provođenje kako prethodnog, tako i otvorenog stečajnog postupka.</w:t>
      </w:r>
    </w:p>
    <w:p w:rsidRDefault="00167326" w:rsidP="00167326" w:rsidR="00167326">
      <w:pPr>
        <w:jc w:val="both"/>
        <w:rPr>
          <w:sz w:val="24"/>
        </w:rPr>
      </w:pPr>
    </w:p>
    <w:p w:rsidRDefault="00167326" w:rsidP="00A917D9" w:rsidR="00A917D9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 w:rsidR="00920CE1">
        <w:rPr>
          <w:sz w:val="24"/>
          <w:szCs w:val="24"/>
        </w:rPr>
        <w:t>troškove prethodnog postupka, i to bruto nagradu stečajnom upravitelju 3.000,00 kn, troškove poštarine radi pribavljanja relevantne dokumentacije 72,10 kn, naknadu Centru za vozila Hrvatske 17,94 kn, državne biljege 40,00 kn i naknadu FINI za izvod iz JRR 24,39 kn</w:t>
      </w:r>
      <w:r w:rsidR="00E7248D">
        <w:rPr>
          <w:sz w:val="24"/>
          <w:szCs w:val="24"/>
        </w:rPr>
        <w:t xml:space="preserve"> te za troškove otvorenog stečajnog postupka koji se odnose na trošak izrade novog pečata 150,00 kn, naknadu banci za vođenje poslovnog računa 120,00 kn,</w:t>
      </w:r>
      <w:r>
        <w:rPr>
          <w:sz w:val="24"/>
          <w:szCs w:val="24"/>
        </w:rPr>
        <w:t>naknadu za knjigovodstvene usluge</w:t>
      </w:r>
      <w:r w:rsidR="00E7248D">
        <w:rPr>
          <w:sz w:val="24"/>
          <w:szCs w:val="24"/>
        </w:rPr>
        <w:t xml:space="preserve"> 2.</w:t>
      </w:r>
      <w:r w:rsidR="007372AB">
        <w:rPr>
          <w:sz w:val="24"/>
          <w:szCs w:val="24"/>
        </w:rPr>
        <w:t>100</w:t>
      </w:r>
      <w:r w:rsidR="00E7248D">
        <w:rPr>
          <w:sz w:val="24"/>
          <w:szCs w:val="24"/>
        </w:rPr>
        <w:t>,00 kn koje su obračunate na bazi</w:t>
      </w:r>
      <w:r>
        <w:rPr>
          <w:sz w:val="24"/>
          <w:szCs w:val="24"/>
        </w:rPr>
        <w:t xml:space="preserve"> 6 mjeseci trajanja stečajnog postupka </w:t>
      </w:r>
      <w:r w:rsidR="00E7248D">
        <w:rPr>
          <w:sz w:val="24"/>
          <w:szCs w:val="24"/>
        </w:rPr>
        <w:t>po cijeni od 350,00</w:t>
      </w:r>
      <w:r>
        <w:rPr>
          <w:sz w:val="24"/>
          <w:szCs w:val="24"/>
        </w:rPr>
        <w:t xml:space="preserve"> kn</w:t>
      </w:r>
      <w:r w:rsidR="00E7248D">
        <w:rPr>
          <w:sz w:val="24"/>
          <w:szCs w:val="24"/>
        </w:rPr>
        <w:t xml:space="preserve"> mjesečno</w:t>
      </w:r>
      <w:r>
        <w:rPr>
          <w:sz w:val="24"/>
          <w:szCs w:val="24"/>
        </w:rPr>
        <w:t xml:space="preserve">, </w:t>
      </w:r>
      <w:r w:rsidR="00E7248D">
        <w:rPr>
          <w:sz w:val="24"/>
          <w:szCs w:val="24"/>
        </w:rPr>
        <w:t>zatim</w:t>
      </w:r>
      <w:r w:rsidR="00DF27AA">
        <w:rPr>
          <w:sz w:val="24"/>
          <w:szCs w:val="24"/>
        </w:rPr>
        <w:t xml:space="preserve"> na poštanske troškove 115,00 kn, </w:t>
      </w:r>
      <w:r w:rsidR="00A917D9">
        <w:rPr>
          <w:sz w:val="24"/>
          <w:szCs w:val="24"/>
        </w:rPr>
        <w:t xml:space="preserve">sudsku pristojbu 2.000,00 kn, bruto nagradu stečajnog upravitelja 3.500,00 kn, predviđenu </w:t>
      </w:r>
      <w:r>
        <w:rPr>
          <w:sz w:val="24"/>
          <w:szCs w:val="24"/>
        </w:rPr>
        <w:t xml:space="preserve">prema Uredbi o kriterijima i načinu obračuna plaćanja nagrade stečajnim upraviteljima (NN br.105/15),  </w:t>
      </w:r>
      <w:r w:rsidR="00A917D9">
        <w:rPr>
          <w:sz w:val="24"/>
          <w:szCs w:val="24"/>
        </w:rPr>
        <w:t>s obzirom na predviđene radnje koje je stečajni upravitelj duž</w:t>
      </w:r>
      <w:r>
        <w:rPr>
          <w:sz w:val="24"/>
          <w:szCs w:val="24"/>
        </w:rPr>
        <w:t>a</w:t>
      </w:r>
      <w:r w:rsidR="00A917D9">
        <w:rPr>
          <w:sz w:val="24"/>
          <w:szCs w:val="24"/>
        </w:rPr>
        <w:t>n</w:t>
      </w:r>
      <w:r>
        <w:rPr>
          <w:sz w:val="24"/>
          <w:szCs w:val="24"/>
        </w:rPr>
        <w:t xml:space="preserve"> obaviti u skladu s odredbama Stečajnog zakona, zatim </w:t>
      </w:r>
      <w:r w:rsidR="00A917D9">
        <w:rPr>
          <w:sz w:val="24"/>
          <w:szCs w:val="24"/>
        </w:rPr>
        <w:t xml:space="preserve">naknadu FINI za 2 objave GFI 460,00 kn (2 x </w:t>
      </w:r>
      <w:r w:rsidR="001E28D0">
        <w:rPr>
          <w:sz w:val="24"/>
          <w:szCs w:val="24"/>
        </w:rPr>
        <w:t>230,00 kn)</w:t>
      </w:r>
      <w:r w:rsidR="00C03668">
        <w:rPr>
          <w:sz w:val="24"/>
          <w:szCs w:val="24"/>
        </w:rPr>
        <w:t xml:space="preserve">, </w:t>
      </w:r>
      <w:r w:rsidR="00A917D9">
        <w:rPr>
          <w:sz w:val="24"/>
          <w:szCs w:val="24"/>
        </w:rPr>
        <w:t xml:space="preserve"> </w:t>
      </w:r>
      <w:r>
        <w:rPr>
          <w:sz w:val="24"/>
          <w:szCs w:val="24"/>
        </w:rPr>
        <w:t>mater</w:t>
      </w:r>
      <w:r w:rsidR="00A917D9">
        <w:rPr>
          <w:sz w:val="24"/>
          <w:szCs w:val="24"/>
        </w:rPr>
        <w:t>ijalni trošak stečajnog upravitelja</w:t>
      </w:r>
      <w:r>
        <w:rPr>
          <w:sz w:val="24"/>
          <w:szCs w:val="24"/>
        </w:rPr>
        <w:t xml:space="preserve"> </w:t>
      </w:r>
      <w:r w:rsidR="00A917D9">
        <w:rPr>
          <w:sz w:val="24"/>
          <w:szCs w:val="24"/>
        </w:rPr>
        <w:t>koji se odnosi na putni trošak radi dolaska u sjedište suda</w:t>
      </w:r>
      <w:r w:rsidR="00480BF3">
        <w:rPr>
          <w:sz w:val="24"/>
          <w:szCs w:val="24"/>
        </w:rPr>
        <w:t xml:space="preserve"> na ispit</w:t>
      </w:r>
      <w:r w:rsidR="00936E4F">
        <w:rPr>
          <w:sz w:val="24"/>
          <w:szCs w:val="24"/>
        </w:rPr>
        <w:t>no i</w:t>
      </w:r>
      <w:r w:rsidR="00480BF3">
        <w:rPr>
          <w:sz w:val="24"/>
          <w:szCs w:val="24"/>
        </w:rPr>
        <w:t xml:space="preserve"> izvještajno ročište </w:t>
      </w:r>
      <w:r w:rsidR="00936E4F">
        <w:rPr>
          <w:sz w:val="24"/>
          <w:szCs w:val="24"/>
        </w:rPr>
        <w:t>te</w:t>
      </w:r>
      <w:r w:rsidR="00480BF3">
        <w:rPr>
          <w:sz w:val="24"/>
          <w:szCs w:val="24"/>
        </w:rPr>
        <w:t xml:space="preserve"> završno ročište</w:t>
      </w:r>
      <w:r w:rsidR="00936E4F">
        <w:rPr>
          <w:sz w:val="24"/>
          <w:szCs w:val="24"/>
        </w:rPr>
        <w:t xml:space="preserve"> vjerovnika</w:t>
      </w:r>
      <w:r w:rsidR="00557365">
        <w:rPr>
          <w:sz w:val="24"/>
          <w:szCs w:val="24"/>
        </w:rPr>
        <w:t xml:space="preserve">, obračunato za relaciju </w:t>
      </w:r>
      <w:r w:rsidR="00C03668">
        <w:rPr>
          <w:sz w:val="24"/>
          <w:szCs w:val="24"/>
        </w:rPr>
        <w:t>od mjesta prebivališta stečajnog upravitelja do sjedišta suda (</w:t>
      </w:r>
      <w:r w:rsidR="00557365">
        <w:rPr>
          <w:sz w:val="24"/>
          <w:szCs w:val="24"/>
        </w:rPr>
        <w:t>Velika Gorica-Slavonski Brod i povratno</w:t>
      </w:r>
      <w:r w:rsidR="00C03668">
        <w:rPr>
          <w:sz w:val="24"/>
          <w:szCs w:val="24"/>
        </w:rPr>
        <w:t>)</w:t>
      </w:r>
      <w:r w:rsidR="000D6F50">
        <w:rPr>
          <w:sz w:val="24"/>
          <w:szCs w:val="24"/>
        </w:rPr>
        <w:t xml:space="preserve"> u</w:t>
      </w:r>
      <w:r w:rsidR="00C03668">
        <w:rPr>
          <w:sz w:val="24"/>
          <w:szCs w:val="24"/>
        </w:rPr>
        <w:t xml:space="preserve"> ukupnom</w:t>
      </w:r>
      <w:r w:rsidR="000D6F50">
        <w:rPr>
          <w:sz w:val="24"/>
          <w:szCs w:val="24"/>
        </w:rPr>
        <w:t xml:space="preserve"> iznosu 1.843,00 kn</w:t>
      </w:r>
      <w:r w:rsidR="00C03668">
        <w:rPr>
          <w:sz w:val="24"/>
          <w:szCs w:val="24"/>
        </w:rPr>
        <w:t xml:space="preserve"> te troškove arhiviranja poslovne dokumentacije u iznosu 3.000,00 kn koja je obračunata u skladu s prosječnim cijenama za tu vrstu usluge</w:t>
      </w:r>
      <w:r w:rsidR="001E28D0">
        <w:rPr>
          <w:sz w:val="24"/>
          <w:szCs w:val="24"/>
        </w:rPr>
        <w:t xml:space="preserve"> za male i srednje poduzetnike.</w:t>
      </w:r>
    </w:p>
    <w:p w:rsidRDefault="00B80F95" w:rsidP="00A917D9" w:rsidR="00B80F95">
      <w:pPr>
        <w:ind w:firstLine="720"/>
        <w:rPr>
          <w:sz w:val="24"/>
          <w:szCs w:val="24"/>
        </w:rPr>
      </w:pPr>
    </w:p>
    <w:p w:rsidRDefault="00B80F95" w:rsidP="00A917D9" w:rsidR="00B80F95">
      <w:pPr>
        <w:ind w:firstLine="720"/>
        <w:rPr>
          <w:sz w:val="24"/>
          <w:szCs w:val="24"/>
        </w:rPr>
      </w:pPr>
    </w:p>
    <w:p w:rsidRDefault="00B80F95" w:rsidP="00A917D9" w:rsidR="00B80F95">
      <w:pPr>
        <w:ind w:firstLine="720"/>
        <w:rPr>
          <w:sz w:val="24"/>
          <w:szCs w:val="24"/>
        </w:rPr>
      </w:pPr>
    </w:p>
    <w:p w:rsidRDefault="00B80F95" w:rsidP="00A917D9" w:rsidR="00B80F95">
      <w:pPr>
        <w:ind w:firstLine="720"/>
        <w:rPr>
          <w:sz w:val="24"/>
          <w:szCs w:val="24"/>
        </w:rPr>
      </w:pPr>
    </w:p>
    <w:p w:rsidRDefault="00B80F95" w:rsidP="00A917D9" w:rsidR="00B80F95">
      <w:pPr>
        <w:ind w:firstLine="720"/>
        <w:rPr>
          <w:sz w:val="24"/>
          <w:szCs w:val="24"/>
        </w:rPr>
      </w:pPr>
    </w:p>
    <w:p w:rsidRDefault="00B80F95" w:rsidP="00B80F95" w:rsidR="00B80F95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746/2018-11</w:t>
      </w:r>
    </w:p>
    <w:p w:rsidRDefault="00B80F95" w:rsidP="00B80F95" w:rsidR="00B80F95">
      <w:pPr>
        <w:ind w:firstLine="720"/>
        <w:jc w:val="right"/>
        <w:rPr>
          <w:sz w:val="24"/>
          <w:szCs w:val="24"/>
        </w:rPr>
      </w:pPr>
    </w:p>
    <w:p w:rsidRDefault="00A917D9" w:rsidP="00A917D9" w:rsidR="00A917D9">
      <w:pPr>
        <w:ind w:firstLine="720"/>
        <w:rPr>
          <w:sz w:val="24"/>
          <w:szCs w:val="24"/>
        </w:rPr>
      </w:pPr>
    </w:p>
    <w:p w:rsidRDefault="00167326" w:rsidP="00167326" w:rsidR="00167326">
      <w:pPr>
        <w:jc w:val="both"/>
        <w:rPr>
          <w:b/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167326" w:rsidP="00167326" w:rsidR="00167326">
      <w:pPr>
        <w:jc w:val="both"/>
        <w:rPr>
          <w:sz w:val="24"/>
        </w:rPr>
      </w:pPr>
    </w:p>
    <w:p w:rsidRDefault="00167326" w:rsidP="00167326" w:rsidR="00167326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716DB3" w:rsidP="00167326" w:rsidR="00716DB3">
      <w:pPr>
        <w:jc w:val="both"/>
        <w:rPr>
          <w:sz w:val="24"/>
        </w:rPr>
      </w:pPr>
    </w:p>
    <w:p w:rsidRDefault="006B2993" w:rsidP="00167326" w:rsidR="006B2993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6B2993" w:rsidP="006B2993" w:rsidR="006B2993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C03668">
        <w:rPr>
          <w:sz w:val="24"/>
        </w:rPr>
        <w:t>31</w:t>
      </w:r>
      <w:r>
        <w:rPr>
          <w:sz w:val="24"/>
        </w:rPr>
        <w:t>.</w:t>
      </w:r>
      <w:r w:rsidR="00C073B4">
        <w:rPr>
          <w:sz w:val="24"/>
        </w:rPr>
        <w:t xml:space="preserve"> listopada 2018</w:t>
      </w:r>
      <w:r>
        <w:rPr>
          <w:sz w:val="24"/>
        </w:rPr>
        <w:t>.</w:t>
      </w:r>
    </w:p>
    <w:p w:rsidRDefault="007C01ED" w:rsidP="006B2993" w:rsidR="007C01ED">
      <w:pPr>
        <w:jc w:val="center"/>
        <w:rPr>
          <w:sz w:val="24"/>
        </w:rPr>
      </w:pPr>
    </w:p>
    <w:p w:rsidRDefault="006B2993" w:rsidP="006B2993" w:rsidR="006B2993">
      <w:pPr>
        <w:rPr>
          <w:sz w:val="24"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6B2993" w:rsidP="006B2993" w:rsidR="006B2993" w:rsidRPr="00D17B6E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 xml:space="preserve">od dana dostave rješenja, a dostava se smatra obavljenom 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B2993" w:rsidP="006B2993" w:rsidR="006B2993">
      <w:pPr>
        <w:rPr>
          <w:sz w:val="22"/>
          <w:szCs w:val="22"/>
        </w:rPr>
      </w:pPr>
      <w:r w:rsidRPr="00D17B6E">
        <w:rPr>
          <w:sz w:val="22"/>
          <w:szCs w:val="22"/>
        </w:rPr>
        <w:t>stranici e-Oglasna ploča suda.</w:t>
      </w:r>
    </w:p>
    <w:p w:rsidRDefault="00344C74" w:rsidP="006B2993" w:rsidR="00344C74">
      <w:pPr>
        <w:rPr>
          <w:sz w:val="22"/>
          <w:szCs w:val="22"/>
        </w:rPr>
      </w:pP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 xml:space="preserve"> </w:t>
      </w:r>
    </w:p>
    <w:p w:rsidRDefault="006B2993" w:rsidP="006B2993" w:rsidR="006B2993">
      <w:pPr>
        <w:rPr>
          <w:b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B80F95" w:rsidP="006B2993" w:rsidR="006B2993">
      <w:pPr>
        <w:rPr>
          <w:sz w:val="24"/>
        </w:rPr>
      </w:pPr>
      <w:r>
        <w:rPr>
          <w:sz w:val="24"/>
        </w:rPr>
        <w:t>1. privremenom steč.upravitelju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2.  dužniku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Sect="00C073B4" w:rsidR="00B3244B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8ED"/>
    <w:rsid w:val="00005C96"/>
    <w:rsid w:val="00006653"/>
    <w:rsid w:val="0000738C"/>
    <w:rsid w:val="000114B6"/>
    <w:rsid w:val="0001199D"/>
    <w:rsid w:val="00013081"/>
    <w:rsid w:val="00017F78"/>
    <w:rsid w:val="00022727"/>
    <w:rsid w:val="000238CE"/>
    <w:rsid w:val="0002417F"/>
    <w:rsid w:val="00024463"/>
    <w:rsid w:val="0003642B"/>
    <w:rsid w:val="0003790D"/>
    <w:rsid w:val="00040377"/>
    <w:rsid w:val="000434BF"/>
    <w:rsid w:val="000744C5"/>
    <w:rsid w:val="00083D8B"/>
    <w:rsid w:val="00095335"/>
    <w:rsid w:val="000A289C"/>
    <w:rsid w:val="000A622E"/>
    <w:rsid w:val="000B24BC"/>
    <w:rsid w:val="000B2BD3"/>
    <w:rsid w:val="000B7E38"/>
    <w:rsid w:val="000C52F6"/>
    <w:rsid w:val="000D6BE4"/>
    <w:rsid w:val="000D6F50"/>
    <w:rsid w:val="000E03E9"/>
    <w:rsid w:val="00110D4C"/>
    <w:rsid w:val="00112D83"/>
    <w:rsid w:val="00115683"/>
    <w:rsid w:val="00115F0C"/>
    <w:rsid w:val="001230A5"/>
    <w:rsid w:val="0013247E"/>
    <w:rsid w:val="0013539E"/>
    <w:rsid w:val="00144857"/>
    <w:rsid w:val="00146163"/>
    <w:rsid w:val="00167326"/>
    <w:rsid w:val="0017116B"/>
    <w:rsid w:val="00173F5D"/>
    <w:rsid w:val="00175D6A"/>
    <w:rsid w:val="00176C42"/>
    <w:rsid w:val="00186E6E"/>
    <w:rsid w:val="001968FF"/>
    <w:rsid w:val="001A2E8F"/>
    <w:rsid w:val="001A385D"/>
    <w:rsid w:val="001A55AA"/>
    <w:rsid w:val="001A5A71"/>
    <w:rsid w:val="001A779D"/>
    <w:rsid w:val="001B63F1"/>
    <w:rsid w:val="001B79FA"/>
    <w:rsid w:val="001C206D"/>
    <w:rsid w:val="001C2EF0"/>
    <w:rsid w:val="001C4A8F"/>
    <w:rsid w:val="001C5128"/>
    <w:rsid w:val="001D59E5"/>
    <w:rsid w:val="001D6683"/>
    <w:rsid w:val="001D7DB6"/>
    <w:rsid w:val="001E09A4"/>
    <w:rsid w:val="001E23F7"/>
    <w:rsid w:val="001E28D0"/>
    <w:rsid w:val="001F0286"/>
    <w:rsid w:val="001F1FBC"/>
    <w:rsid w:val="002022EF"/>
    <w:rsid w:val="00205672"/>
    <w:rsid w:val="00207B1C"/>
    <w:rsid w:val="002153BA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4509"/>
    <w:rsid w:val="00297D0D"/>
    <w:rsid w:val="002A129D"/>
    <w:rsid w:val="002B4D8B"/>
    <w:rsid w:val="002C0509"/>
    <w:rsid w:val="002C54D0"/>
    <w:rsid w:val="002D0404"/>
    <w:rsid w:val="002D7A66"/>
    <w:rsid w:val="002E1C42"/>
    <w:rsid w:val="002E4E00"/>
    <w:rsid w:val="002E5D6D"/>
    <w:rsid w:val="002F5E6D"/>
    <w:rsid w:val="00325C6D"/>
    <w:rsid w:val="00327FDB"/>
    <w:rsid w:val="003323CD"/>
    <w:rsid w:val="00335128"/>
    <w:rsid w:val="00344C74"/>
    <w:rsid w:val="00351E00"/>
    <w:rsid w:val="0035790F"/>
    <w:rsid w:val="00364F45"/>
    <w:rsid w:val="00365EE1"/>
    <w:rsid w:val="0037201D"/>
    <w:rsid w:val="003740AB"/>
    <w:rsid w:val="00376350"/>
    <w:rsid w:val="003776D8"/>
    <w:rsid w:val="0038154A"/>
    <w:rsid w:val="00382827"/>
    <w:rsid w:val="0038293C"/>
    <w:rsid w:val="003867B6"/>
    <w:rsid w:val="00387588"/>
    <w:rsid w:val="003B6025"/>
    <w:rsid w:val="003C12B7"/>
    <w:rsid w:val="003D2013"/>
    <w:rsid w:val="003E01FA"/>
    <w:rsid w:val="003E76B2"/>
    <w:rsid w:val="003F027A"/>
    <w:rsid w:val="003F4C85"/>
    <w:rsid w:val="00401358"/>
    <w:rsid w:val="00411835"/>
    <w:rsid w:val="00431677"/>
    <w:rsid w:val="00441073"/>
    <w:rsid w:val="00441B46"/>
    <w:rsid w:val="00447D0B"/>
    <w:rsid w:val="004616C6"/>
    <w:rsid w:val="00461C63"/>
    <w:rsid w:val="00472F5D"/>
    <w:rsid w:val="00477FCA"/>
    <w:rsid w:val="00480BF3"/>
    <w:rsid w:val="00494601"/>
    <w:rsid w:val="0049735F"/>
    <w:rsid w:val="00497E0E"/>
    <w:rsid w:val="004D2401"/>
    <w:rsid w:val="004D2AF0"/>
    <w:rsid w:val="004D30A4"/>
    <w:rsid w:val="004D62E7"/>
    <w:rsid w:val="004D7187"/>
    <w:rsid w:val="004E643A"/>
    <w:rsid w:val="004F6544"/>
    <w:rsid w:val="005012AB"/>
    <w:rsid w:val="00502F67"/>
    <w:rsid w:val="00504E9F"/>
    <w:rsid w:val="005067D6"/>
    <w:rsid w:val="00514E06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B75"/>
    <w:rsid w:val="005622AA"/>
    <w:rsid w:val="005630CD"/>
    <w:rsid w:val="00564302"/>
    <w:rsid w:val="00566B38"/>
    <w:rsid w:val="005672A3"/>
    <w:rsid w:val="005708F9"/>
    <w:rsid w:val="00574709"/>
    <w:rsid w:val="005754D1"/>
    <w:rsid w:val="00586FB0"/>
    <w:rsid w:val="00587DDC"/>
    <w:rsid w:val="005904A7"/>
    <w:rsid w:val="00593414"/>
    <w:rsid w:val="005A08E2"/>
    <w:rsid w:val="005A0BAE"/>
    <w:rsid w:val="005C5C2B"/>
    <w:rsid w:val="005C68B7"/>
    <w:rsid w:val="005D1754"/>
    <w:rsid w:val="005D3663"/>
    <w:rsid w:val="005E5CB4"/>
    <w:rsid w:val="005F314D"/>
    <w:rsid w:val="005F3ED6"/>
    <w:rsid w:val="005F4D1C"/>
    <w:rsid w:val="00624B39"/>
    <w:rsid w:val="006279BE"/>
    <w:rsid w:val="00635515"/>
    <w:rsid w:val="00645AFB"/>
    <w:rsid w:val="00645E54"/>
    <w:rsid w:val="006527E8"/>
    <w:rsid w:val="00656DEA"/>
    <w:rsid w:val="00660BC1"/>
    <w:rsid w:val="006615EC"/>
    <w:rsid w:val="0066426F"/>
    <w:rsid w:val="00670E68"/>
    <w:rsid w:val="00690227"/>
    <w:rsid w:val="00694319"/>
    <w:rsid w:val="0069772F"/>
    <w:rsid w:val="006B23E0"/>
    <w:rsid w:val="006B2993"/>
    <w:rsid w:val="006C7146"/>
    <w:rsid w:val="006C7DF2"/>
    <w:rsid w:val="006D728C"/>
    <w:rsid w:val="006E2C85"/>
    <w:rsid w:val="00700876"/>
    <w:rsid w:val="00712442"/>
    <w:rsid w:val="00716263"/>
    <w:rsid w:val="00716DB3"/>
    <w:rsid w:val="007372AB"/>
    <w:rsid w:val="00752CE5"/>
    <w:rsid w:val="00754B59"/>
    <w:rsid w:val="00757713"/>
    <w:rsid w:val="0076137A"/>
    <w:rsid w:val="00776ECB"/>
    <w:rsid w:val="007815F0"/>
    <w:rsid w:val="00786666"/>
    <w:rsid w:val="007A0A7B"/>
    <w:rsid w:val="007A0E06"/>
    <w:rsid w:val="007A5164"/>
    <w:rsid w:val="007A7172"/>
    <w:rsid w:val="007C01ED"/>
    <w:rsid w:val="007C622E"/>
    <w:rsid w:val="007C7270"/>
    <w:rsid w:val="007D61ED"/>
    <w:rsid w:val="007D6D92"/>
    <w:rsid w:val="007E473A"/>
    <w:rsid w:val="007F114F"/>
    <w:rsid w:val="007F42E6"/>
    <w:rsid w:val="0080193A"/>
    <w:rsid w:val="00806DB8"/>
    <w:rsid w:val="008123B2"/>
    <w:rsid w:val="008201BD"/>
    <w:rsid w:val="00824DD5"/>
    <w:rsid w:val="00825587"/>
    <w:rsid w:val="00825883"/>
    <w:rsid w:val="00827E6B"/>
    <w:rsid w:val="00834165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9447F"/>
    <w:rsid w:val="008A2B42"/>
    <w:rsid w:val="008A30F8"/>
    <w:rsid w:val="008B2F3A"/>
    <w:rsid w:val="008B3F54"/>
    <w:rsid w:val="008D32B4"/>
    <w:rsid w:val="008E5007"/>
    <w:rsid w:val="008E73E3"/>
    <w:rsid w:val="00905C64"/>
    <w:rsid w:val="00906CDA"/>
    <w:rsid w:val="00910B26"/>
    <w:rsid w:val="0091119D"/>
    <w:rsid w:val="00913E28"/>
    <w:rsid w:val="009154DF"/>
    <w:rsid w:val="00916D6B"/>
    <w:rsid w:val="00920CE1"/>
    <w:rsid w:val="00936E4F"/>
    <w:rsid w:val="009446AC"/>
    <w:rsid w:val="00954C94"/>
    <w:rsid w:val="00961E43"/>
    <w:rsid w:val="009634B6"/>
    <w:rsid w:val="00965AA7"/>
    <w:rsid w:val="0097015F"/>
    <w:rsid w:val="00974893"/>
    <w:rsid w:val="00983A77"/>
    <w:rsid w:val="009861AF"/>
    <w:rsid w:val="009A2144"/>
    <w:rsid w:val="009A7D68"/>
    <w:rsid w:val="009B56B6"/>
    <w:rsid w:val="009C2559"/>
    <w:rsid w:val="009C323B"/>
    <w:rsid w:val="009C6869"/>
    <w:rsid w:val="009D5408"/>
    <w:rsid w:val="009E14AB"/>
    <w:rsid w:val="009E25AE"/>
    <w:rsid w:val="009E5BE1"/>
    <w:rsid w:val="009F50DB"/>
    <w:rsid w:val="009F5F0D"/>
    <w:rsid w:val="00A0225B"/>
    <w:rsid w:val="00A11C64"/>
    <w:rsid w:val="00A45618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866E5"/>
    <w:rsid w:val="00A902F5"/>
    <w:rsid w:val="00A90719"/>
    <w:rsid w:val="00A917D9"/>
    <w:rsid w:val="00A92996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D0C9B"/>
    <w:rsid w:val="00AE2262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279AC"/>
    <w:rsid w:val="00B3118C"/>
    <w:rsid w:val="00B319D8"/>
    <w:rsid w:val="00B3244B"/>
    <w:rsid w:val="00B3344C"/>
    <w:rsid w:val="00B33BBD"/>
    <w:rsid w:val="00B36CB4"/>
    <w:rsid w:val="00B4219D"/>
    <w:rsid w:val="00B74206"/>
    <w:rsid w:val="00B74FCF"/>
    <w:rsid w:val="00B76604"/>
    <w:rsid w:val="00B76BF0"/>
    <w:rsid w:val="00B80F95"/>
    <w:rsid w:val="00B815D5"/>
    <w:rsid w:val="00B86CB9"/>
    <w:rsid w:val="00B87528"/>
    <w:rsid w:val="00B8778E"/>
    <w:rsid w:val="00B928C0"/>
    <w:rsid w:val="00B928F5"/>
    <w:rsid w:val="00B93067"/>
    <w:rsid w:val="00BA3F7C"/>
    <w:rsid w:val="00BB3991"/>
    <w:rsid w:val="00BB4301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3668"/>
    <w:rsid w:val="00C073B4"/>
    <w:rsid w:val="00C132F9"/>
    <w:rsid w:val="00C4388D"/>
    <w:rsid w:val="00C63684"/>
    <w:rsid w:val="00C7319C"/>
    <w:rsid w:val="00C85BA6"/>
    <w:rsid w:val="00C91825"/>
    <w:rsid w:val="00C91D78"/>
    <w:rsid w:val="00C91DED"/>
    <w:rsid w:val="00C9224D"/>
    <w:rsid w:val="00CB33B2"/>
    <w:rsid w:val="00CC38D4"/>
    <w:rsid w:val="00CC4B5D"/>
    <w:rsid w:val="00CC55CB"/>
    <w:rsid w:val="00CC74B4"/>
    <w:rsid w:val="00CD6681"/>
    <w:rsid w:val="00CE3547"/>
    <w:rsid w:val="00CE4BC6"/>
    <w:rsid w:val="00CE6C08"/>
    <w:rsid w:val="00CE7891"/>
    <w:rsid w:val="00CF3CFE"/>
    <w:rsid w:val="00D0112B"/>
    <w:rsid w:val="00D12B3E"/>
    <w:rsid w:val="00D13F95"/>
    <w:rsid w:val="00D166E3"/>
    <w:rsid w:val="00D17B6E"/>
    <w:rsid w:val="00D20A38"/>
    <w:rsid w:val="00D31690"/>
    <w:rsid w:val="00D32CE1"/>
    <w:rsid w:val="00D40F1F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3166"/>
    <w:rsid w:val="00DA75EC"/>
    <w:rsid w:val="00DA764A"/>
    <w:rsid w:val="00DB106C"/>
    <w:rsid w:val="00DB3495"/>
    <w:rsid w:val="00DD1B66"/>
    <w:rsid w:val="00DD2729"/>
    <w:rsid w:val="00DF27AA"/>
    <w:rsid w:val="00DF2EDA"/>
    <w:rsid w:val="00DF32E4"/>
    <w:rsid w:val="00E02C3D"/>
    <w:rsid w:val="00E0656A"/>
    <w:rsid w:val="00E10D94"/>
    <w:rsid w:val="00E15816"/>
    <w:rsid w:val="00E214D2"/>
    <w:rsid w:val="00E22895"/>
    <w:rsid w:val="00E30B74"/>
    <w:rsid w:val="00E3599E"/>
    <w:rsid w:val="00E37F2C"/>
    <w:rsid w:val="00E46541"/>
    <w:rsid w:val="00E51BA1"/>
    <w:rsid w:val="00E7248D"/>
    <w:rsid w:val="00E75014"/>
    <w:rsid w:val="00E751FB"/>
    <w:rsid w:val="00E77DA4"/>
    <w:rsid w:val="00E955CE"/>
    <w:rsid w:val="00EA386D"/>
    <w:rsid w:val="00EB1B5D"/>
    <w:rsid w:val="00ED6D71"/>
    <w:rsid w:val="00EE123D"/>
    <w:rsid w:val="00EE618B"/>
    <w:rsid w:val="00EE66A1"/>
    <w:rsid w:val="00EE7171"/>
    <w:rsid w:val="00EF03AE"/>
    <w:rsid w:val="00EF56C9"/>
    <w:rsid w:val="00F01017"/>
    <w:rsid w:val="00F172A4"/>
    <w:rsid w:val="00F22D28"/>
    <w:rsid w:val="00F313B8"/>
    <w:rsid w:val="00F31496"/>
    <w:rsid w:val="00F36F8E"/>
    <w:rsid w:val="00F43BC5"/>
    <w:rsid w:val="00F4611B"/>
    <w:rsid w:val="00F47132"/>
    <w:rsid w:val="00F622C9"/>
    <w:rsid w:val="00F647C2"/>
    <w:rsid w:val="00F80D14"/>
    <w:rsid w:val="00F8274D"/>
    <w:rsid w:val="00F876EA"/>
    <w:rsid w:val="00F90B19"/>
    <w:rsid w:val="00F97E5B"/>
    <w:rsid w:val="00FB1901"/>
    <w:rsid w:val="00FC3556"/>
    <w:rsid w:val="00FC7DBE"/>
    <w:rsid w:val="00FD05D5"/>
    <w:rsid w:val="00FD1961"/>
    <w:rsid w:val="00FD272E"/>
    <w:rsid w:val="00FE2CC7"/>
    <w:rsid w:val="00FE3120"/>
    <w:rsid w:val="00FE37B7"/>
    <w:rsid w:val="00FE4315"/>
    <w:rsid w:val="00FE532B"/>
    <w:rsid w:val="00FE6758"/>
    <w:rsid w:val="00FE73C7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DJelak j.d.o.o. za usluge</izvorni_sadrzaj>
    <derivirana_varijabla naziv="DomainObject.Predmet.ProtustrankaFormated_1">  DJelak j.d.o.o. za usluge</derivirana_varijabla>
  </DomainObject.Predmet.ProtustrankaFormated>
  <DomainObject.Predmet.ProtustrankaFormatedOIB>
    <izvorni_sadrzaj>  DJelak j.d.o.o. za usluge, OIB 45768400032</izvorni_sadrzaj>
    <derivirana_varijabla naziv="DomainObject.Predmet.ProtustrankaFormatedOIB_1">  DJelak j.d.o.o. za usluge, OIB 45768400032</derivirana_varijabla>
  </DomainObject.Predmet.ProtustrankaFormatedOIB>
  <DomainObject.Predmet.ProtustrankaFormatedWithAdress>
    <izvorni_sadrzaj> DJelak j.d.o.o. za usluge, Trg kralja Tomislava 33, 10410 Velika Gorica</izvorni_sadrzaj>
    <derivirana_varijabla naziv="DomainObject.Predmet.ProtustrankaFormatedWithAdress_1"> DJelak j.d.o.o. za usluge, Trg kralja Tomislava 33, 10410 Velika Gorica</derivirana_varijabla>
  </DomainObject.Predmet.ProtustrankaFormatedWithAdress>
  <DomainObject.Predmet.ProtustrankaFormatedWithAdressOIB>
    <izvorni_sadrzaj> DJelak j.d.o.o. za usluge, OIB 45768400032, Trg kralja Tomislava 33, 10410 Velika Gorica</izvorni_sadrzaj>
    <derivirana_varijabla naziv="DomainObject.Predmet.ProtustrankaFormatedWithAdressOIB_1"> DJelak j.d.o.o. za usluge, OIB 45768400032, Trg kralja Tomislava 33, 10410 Velika Gorica</derivirana_varijabla>
  </DomainObject.Predmet.ProtustrankaFormatedWithAdressOIB>
  <DomainObject.Predmet.ProtustrankaWithAdress>
    <izvorni_sadrzaj>DJelak j.d.o.o. za usluge Trg kralja Tomislava 33, 10410 Velika Gorica</izvorni_sadrzaj>
    <derivirana_varijabla naziv="DomainObject.Predmet.ProtustrankaWithAdress_1">DJelak j.d.o.o. za usluge Trg kralja Tomislava 33, 10410 Velika Gorica</derivirana_varijabla>
  </DomainObject.Predmet.ProtustrankaWithAdress>
  <DomainObject.Predmet.ProtustrankaWithAdressOIB>
    <izvorni_sadrzaj>DJelak j.d.o.o. za usluge, OIB 45768400032, Trg kralja Tomislava 33, 10410 Velika Gorica</izvorni_sadrzaj>
    <derivirana_varijabla naziv="DomainObject.Predmet.ProtustrankaWithAdressOIB_1">DJelak j.d.o.o. za usluge, OIB 45768400032, Trg kralja Tomislava 33, 10410 Velika Gorica</derivirana_varijabla>
  </DomainObject.Predmet.ProtustrankaWithAdressOIB>
  <DomainObject.Predmet.ProtustrankaNazivFormated>
    <izvorni_sadrzaj>DJelak j.d.o.o. za usluge</izvorni_sadrzaj>
    <derivirana_varijabla naziv="DomainObject.Predmet.ProtustrankaNazivFormated_1">DJelak j.d.o.o. za usluge</derivirana_varijabla>
  </DomainObject.Predmet.ProtustrankaNazivFormated>
  <DomainObject.Predmet.ProtustrankaNazivFormatedOIB>
    <izvorni_sadrzaj>DJelak j.d.o.o. za usluge, OIB 45768400032</izvorni_sadrzaj>
    <derivirana_varijabla naziv="DomainObject.Predmet.ProtustrankaNazivFormatedOIB_1">DJelak j.d.o.o. za usluge, OIB 45768400032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DJelak j.d.o.o. za usluge</item>
    </izvorni_sadrzaj>
    <derivirana_varijabla naziv="DomainObject.Predmet.ProtuStrankaListFormated_1">
      <item>DJelak j.d.o.o. za usluge</item>
    </derivirana_varijabla>
  </DomainObject.Predmet.ProtuStrankaListFormated>
  <DomainObject.Predmet.ProtuStrankaListFormatedOIB>
    <izvorni_sadrzaj>
      <item>DJelak j.d.o.o. za usluge, OIB 45768400032</item>
    </izvorni_sadrzaj>
    <derivirana_varijabla naziv="DomainObject.Predmet.ProtuStrankaListFormatedOIB_1">
      <item>DJelak j.d.o.o. za usluge, OIB 45768400032</item>
    </derivirana_varijabla>
  </DomainObject.Predmet.ProtuStrankaListFormatedOIB>
  <DomainObject.Predmet.ProtuStrankaListFormatedWithAdress>
    <izvorni_sadrzaj>
      <item>DJelak j.d.o.o. za usluge, Trg kralja Tomislava 33, 10410 Velika Gorica</item>
    </izvorni_sadrzaj>
    <derivirana_varijabla naziv="DomainObject.Predmet.ProtuStrankaListFormatedWithAdress_1">
      <item>DJelak j.d.o.o. za usluge, Trg kralja Tomislava 33, 10410 Velika Gorica</item>
    </derivirana_varijabla>
  </DomainObject.Predmet.ProtuStrankaListFormatedWithAdress>
  <DomainObject.Predmet.ProtuStrankaListFormatedWithAdressOIB>
    <izvorni_sadrzaj>
      <item>DJelak j.d.o.o. za usluge, OIB 45768400032, Trg kralja Tomislava 33, 10410 Velika Gorica</item>
    </izvorni_sadrzaj>
    <derivirana_varijabla naziv="DomainObject.Predmet.ProtuStrankaListFormatedWithAdressOIB_1">
      <item>DJelak j.d.o.o. za usluge, OIB 45768400032, Trg kralja Tomislava 33, 10410 Velika Gorica</item>
    </derivirana_varijabla>
  </DomainObject.Predmet.ProtuStrankaListFormatedWithAdressOIB>
  <DomainObject.Predmet.ProtuStrankaListNazivFormated>
    <izvorni_sadrzaj>
      <item>DJelak j.d.o.o. za usluge</item>
    </izvorni_sadrzaj>
    <derivirana_varijabla naziv="DomainObject.Predmet.ProtuStrankaListNazivFormated_1">
      <item>DJelak j.d.o.o. za usluge</item>
    </derivirana_varijabla>
  </DomainObject.Predmet.ProtuStrankaListNazivFormated>
  <DomainObject.Predmet.ProtuStrankaListNazivFormatedOIB>
    <izvorni_sadrzaj>
      <item>DJelak j.d.o.o. za usluge, OIB 45768400032</item>
    </izvorni_sadrzaj>
    <derivirana_varijabla naziv="DomainObject.Predmet.ProtuStrankaListNazivFormatedOIB_1">
      <item>DJelak j.d.o.o. za usluge, OIB 45768400032</item>
    </derivirana_varijabla>
  </DomainObject.Predmet.ProtuStrankaListNazivFormatedOIB>
  <DomainObject.Predmet.OstaliListFormated>
    <izvorni_sadrzaj>
      <item>Dorian Jelak</item>
    </izvorni_sadrzaj>
    <derivirana_varijabla naziv="DomainObject.Predmet.OstaliListFormated_1">
      <item>Dorian Jelak</item>
    </derivirana_varijabla>
  </DomainObject.Predmet.OstaliListFormated>
  <DomainObject.Predmet.OstaliListFormatedOIB>
    <izvorni_sadrzaj>
      <item>Dorian Jelak, OIB 43228055198</item>
    </izvorni_sadrzaj>
    <derivirana_varijabla naziv="DomainObject.Predmet.OstaliListFormatedOIB_1">
      <item>Dorian Jelak, OIB 43228055198</item>
    </derivirana_varijabla>
  </DomainObject.Predmet.OstaliListFormatedOIB>
  <DomainObject.Predmet.OstaliListFormatedWithAdress>
    <izvorni_sadrzaj>
      <item>Dorian Jelak, Trg Kralja Tomislava 33, 10410 Velika Gorica</item>
    </izvorni_sadrzaj>
    <derivirana_varijabla naziv="DomainObject.Predmet.OstaliListFormatedWithAdress_1">
      <item>Dorian Jelak, Trg Kralja Tomislava 33, 10410 Velika Gorica</item>
    </derivirana_varijabla>
  </DomainObject.Predmet.OstaliListFormatedWithAdress>
  <DomainObject.Predmet.OstaliListFormatedWithAdressOIB>
    <izvorni_sadrzaj>
      <item>Dorian Jelak, OIB 43228055198, Trg Kralja Tomislava 33, 10410 Velika Gorica</item>
    </izvorni_sadrzaj>
    <derivirana_varijabla naziv="DomainObject.Predmet.OstaliListFormatedWithAdressOIB_1">
      <item>Dorian Jelak, OIB 43228055198, Trg Kralja Tomislava 33, 10410 Velika Gorica</item>
    </derivirana_varijabla>
  </DomainObject.Predmet.OstaliListFormatedWithAdressOIB>
  <DomainObject.Predmet.OstaliListNazivFormated>
    <izvorni_sadrzaj>
      <item>Dorian Jelak</item>
    </izvorni_sadrzaj>
    <derivirana_varijabla naziv="DomainObject.Predmet.OstaliListNazivFormated_1">
      <item>Dorian Jelak</item>
    </derivirana_varijabla>
  </DomainObject.Predmet.OstaliListNazivFormated>
  <DomainObject.Predmet.OstaliListNazivFormatedOIB>
    <izvorni_sadrzaj>
      <item>Dorian Jelak, OIB 43228055198</item>
    </izvorni_sadrzaj>
    <derivirana_varijabla naziv="DomainObject.Predmet.OstaliListNazivFormatedOIB_1">
      <item>Dorian Jelak, OIB 43228055198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DJelak j.d.o.o. za usluge</izvorni_sadrzaj>
    <derivirana_varijabla naziv="DomainObject.Predmet.ProtustrankaIDrugi_1">DJelak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DJelak j.d.o.o. za usluge, OIB 45768400032, Trg kralja Tomislava 33, 10410 Velika Gorica</izvorni_sadrzaj>
    <derivirana_varijabla naziv="DomainObject.Predmet.ProtustrankaIDrugiAdressOIB_1">DJelak j.d.o.o. za usluge, OIB 45768400032, Trg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DJelak j.d.o.o. za usluge</item>
      <item>FINA Regionalni centar Zagreb</item>
      <item>Dorian Jelak</item>
    </izvorni_sadrzaj>
    <derivirana_varijabla naziv="DomainObject.Predmet.SudioniciListNaziv_1">
      <item>DJelak j.d.o.o. za usluge</item>
      <item>FINA Regionalni centar Zagreb</item>
      <item>Dorian Jelak</item>
    </derivirana_varijabla>
  </DomainObject.Predmet.SudioniciListNaziv>
  <DomainObject.Predmet.SudioniciListAdressOIB>
    <izvorni_sadrzaj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izvorni_sadrzaj>
    <derivirana_varijabla naziv="DomainObject.Predmet.SudioniciListAdressOIB_1"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45768400032</item>
      <item>, OIB 85821130368</item>
      <item>, OIB 43228055198</item>
    </izvorni_sadrzaj>
    <derivirana_varijabla naziv="DomainObject.Predmet.SudioniciListNazivOIB_1">
      <item>, OIB 45768400032</item>
      <item>, OIB 85821130368</item>
      <item>, OIB 43228055198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St-746/2018-7</izvorni_sadrzaj>
    <derivirana_varijabla naziv="DomainObject.PredzadnjaOdlukaIzPredmeta.Oznaka_1">St-746/2018-7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1383</properties:Words>
  <properties:Characters>7661</properties:Characters>
  <properties:Lines>182</properties:Lines>
  <properties:Paragraphs>45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2018-10-31T07:35:00Z</dcterms:created>
  <dc:creator>Trgovacki sud</dc:creator>
  <cp:lastModifiedBy>wsadmin</cp:lastModifiedBy>
  <cp:lastPrinted>2018-10-31T08:22:00Z</cp:lastPrinted>
  <dcterms:modified xmlns:xsi="http://www.w3.org/2001/XMLSchema-instance" xsi:type="dcterms:W3CDTF">2018-10-31T08:32:00Z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746-2018docx.docx)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