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32649" w14:paraId="3c32649" w:rsidRDefault="002520D6" w:rsidP="002520D6" w:rsidR="002520D6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2D60CE" w:rsidRPr="00B9015B">
        <w:t xml:space="preserve">                     </w:t>
      </w:r>
    </w:p>
    <w:p w:rsidRDefault="002520D6" w:rsidP="002520D6" w:rsidR="002D60CE" w:rsidRPr="00B9015B">
      <w:pPr>
        <w:ind w:firstLine="708" w:left="3540"/>
      </w:pP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575489">
        <w:t>4</w:t>
      </w:r>
      <w:r w:rsidR="00831212">
        <w:t>760/16-8</w:t>
      </w:r>
    </w:p>
    <w:p w:rsidRDefault="002520D6" w:rsidP="002D60CE" w:rsidR="002520D6">
      <w:pPr>
        <w:jc w:val="both"/>
      </w:pPr>
    </w:p>
    <w:p w:rsidRDefault="00831212" w:rsidP="002D60CE" w:rsidR="00831212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>
      <w:pPr>
        <w:jc w:val="both"/>
        <w:rPr>
          <w:b/>
        </w:rPr>
      </w:pPr>
    </w:p>
    <w:p w:rsidRDefault="00831212" w:rsidP="002D60CE" w:rsidR="00831212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831212">
        <w:t>KAPRAD j.d.o.o. za graditeljstvo i usluge, OIB 79797285158, Zagreb, Zagrebačka cesta 190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575489">
        <w:rPr>
          <w:lang w:val="pt-BR"/>
        </w:rPr>
        <w:t>18. listopada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831212">
        <w:t>KAPRAD j.d.o.o. za graditeljstvo i usluge, OIB 79797285158, Zagreb, Zagrebačka cesta 190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75489">
        <w:t>4</w:t>
      </w:r>
      <w:r w:rsidR="00831212">
        <w:t>760</w:t>
      </w:r>
      <w:r w:rsidR="00535D8E" w:rsidRPr="00B9015B">
        <w:t>-</w:t>
      </w:r>
      <w:r w:rsidR="005543BD">
        <w:t>1</w:t>
      </w:r>
      <w:r w:rsidR="00B947B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831212" w:rsidP="00065B42" w:rsidR="00831212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75489" w:rsidR="005543BD" w:rsidRPr="005543BD">
      <w:r w:rsidRPr="00B9015B">
        <w:t xml:space="preserve"> </w:t>
      </w:r>
    </w:p>
    <w:p w:rsidRDefault="00F324F6" w:rsidP="00B947B1" w:rsidR="00F324F6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831212">
        <w:t>KAPRAD j.d.o.o. za graditeljstvo i usluge, OIB 79797285158, Zagreb, Zagrebačka cesta 190</w:t>
      </w:r>
      <w:r w:rsidR="00575489">
        <w:t>.</w:t>
      </w:r>
      <w:r>
        <w:t xml:space="preserve"> </w:t>
      </w:r>
    </w:p>
    <w:p w:rsidRDefault="00831212" w:rsidP="00B947B1" w:rsidR="00831212">
      <w:pPr>
        <w:ind w:firstLine="708"/>
        <w:jc w:val="both"/>
      </w:pPr>
    </w:p>
    <w:p w:rsidRDefault="00BE0BAA" w:rsidP="00B947B1" w:rsidR="00BE0BAA">
      <w:pPr>
        <w:ind w:firstLine="708"/>
        <w:jc w:val="both"/>
      </w:pPr>
      <w:r w:rsidRPr="00BE0BA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831212" w:rsidP="00F324F6" w:rsidR="00831212">
      <w:pPr>
        <w:pStyle w:val="Tijeloteksta"/>
        <w:ind w:firstLine="708"/>
      </w:pPr>
    </w:p>
    <w:p w:rsidRDefault="00F324F6" w:rsidP="00F324F6" w:rsidR="002D60CE">
      <w:pPr>
        <w:pStyle w:val="Tijeloteksta"/>
        <w:ind w:firstLine="708"/>
        <w:rPr>
          <w:lang w:val="en-GB"/>
        </w:rPr>
      </w:pPr>
      <w:r>
        <w:t xml:space="preserve">Financijska agencija, kao predlagatelj, navela je u prijedlogu za otvaranje stečajnog postupka kako dužnik na dan </w:t>
      </w:r>
      <w:r w:rsidR="00831212">
        <w:t>2. lipnja</w:t>
      </w:r>
      <w:r w:rsidR="00BE0BAA">
        <w:t xml:space="preserve"> 2016</w:t>
      </w:r>
      <w:r>
        <w:t xml:space="preserve">. u Očevidniku redoslijeda osnova za plaćanje ima evidentirane neizvršene osnove za plaćanje u neprekinutom razdoblju od </w:t>
      </w:r>
      <w:r w:rsidR="00BE0BAA">
        <w:t>120</w:t>
      </w:r>
      <w:r>
        <w:t xml:space="preserve"> dan</w:t>
      </w:r>
      <w:r w:rsidR="00926841">
        <w:t>a</w:t>
      </w:r>
      <w:r>
        <w:t xml:space="preserve">, u </w:t>
      </w:r>
      <w:r>
        <w:lastRenderedPageBreak/>
        <w:t xml:space="preserve">ukupnom iznosu od </w:t>
      </w:r>
      <w:r w:rsidR="00831212">
        <w:t>19.382,54</w:t>
      </w:r>
      <w:r>
        <w:t xml:space="preserve"> kn, kao i da dužnik ima </w:t>
      </w:r>
      <w:r w:rsidR="00831212">
        <w:t>2 zaposlena</w:t>
      </w:r>
      <w:r>
        <w:t xml:space="preserve">. </w:t>
      </w:r>
      <w:r w:rsidRPr="00E974B3">
        <w:rPr>
          <w:lang w:val="en-GB"/>
        </w:rPr>
        <w:t>S obzirom na to da predlagatelj vodi Očevidnik redoslijeda osnova za plaćanje, sud je prihvatio predlagateljeve tvrdnje o neprekinutom razdoblju evidentiranih neizvršenih osnova za plaćanje koji su zavedeni u Očevidniku  redoslijeda osnova za plaćanje</w:t>
      </w:r>
      <w:r>
        <w:rPr>
          <w:lang w:val="en-GB"/>
        </w:rPr>
        <w:t>.</w:t>
      </w:r>
    </w:p>
    <w:p w:rsidRDefault="00831212" w:rsidP="00F324F6" w:rsidR="00831212">
      <w:pPr>
        <w:pStyle w:val="Tijeloteksta"/>
        <w:ind w:firstLine="708"/>
      </w:pPr>
    </w:p>
    <w:p w:rsidRDefault="00B9015B" w:rsidP="00F324F6" w:rsidR="00B9015B" w:rsidRPr="00B9015B">
      <w:pPr>
        <w:pStyle w:val="Tijeloteksta"/>
        <w:ind w:firstLine="708"/>
      </w:pPr>
      <w:r w:rsidRPr="00B9015B">
        <w:t xml:space="preserve">Slijedom navedenog, </w:t>
      </w:r>
      <w:r w:rsidR="00F324F6">
        <w:t xml:space="preserve">sud je </w:t>
      </w:r>
      <w:r w:rsidR="00575489">
        <w:t>7. rujna</w:t>
      </w:r>
      <w:r w:rsidR="00926841">
        <w:t xml:space="preserve"> 2016. </w:t>
      </w:r>
      <w:r w:rsidR="00F324F6">
        <w:t>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831212" w:rsidP="00575489" w:rsidR="00831212">
      <w:pPr>
        <w:ind w:firstLine="708"/>
        <w:jc w:val="both"/>
      </w:pPr>
    </w:p>
    <w:p w:rsidRDefault="008E437D" w:rsidP="00575489" w:rsidR="00575489">
      <w:pPr>
        <w:ind w:firstLine="708"/>
        <w:jc w:val="both"/>
      </w:pPr>
      <w:r w:rsidRPr="00184012">
        <w:t xml:space="preserve">Na ročištu </w:t>
      </w:r>
      <w:r w:rsidR="00FF62A0" w:rsidRPr="00184012">
        <w:t xml:space="preserve">radi očitovanja o prijedlogu za otvaranje stečajnog postupka održanom </w:t>
      </w:r>
      <w:r w:rsidR="00575489">
        <w:t xml:space="preserve">18. listopada </w:t>
      </w:r>
      <w:r w:rsidR="00FF62A0" w:rsidRPr="00184012">
        <w:t xml:space="preserve"> 2016. zastupni</w:t>
      </w:r>
      <w:r w:rsidR="00831212">
        <w:t>k</w:t>
      </w:r>
      <w:r w:rsidR="00FF62A0" w:rsidRPr="00184012">
        <w:t xml:space="preserve"> po zakonu dužnika </w:t>
      </w:r>
      <w:r w:rsidR="00831212">
        <w:t>Anto Ivić</w:t>
      </w:r>
      <w:r w:rsidR="00FF62A0" w:rsidRPr="00184012">
        <w:t xml:space="preserve"> izjavi</w:t>
      </w:r>
      <w:r w:rsidR="00831212">
        <w:t>o</w:t>
      </w:r>
      <w:r w:rsidR="00FF62A0" w:rsidRPr="00184012">
        <w:t xml:space="preserve"> </w:t>
      </w:r>
      <w:r w:rsidR="00575489">
        <w:t xml:space="preserve">je </w:t>
      </w:r>
      <w:r w:rsidR="00FF62A0" w:rsidRPr="00184012">
        <w:t xml:space="preserve">da se ne protivi prijedlogu da se nad društvom </w:t>
      </w:r>
      <w:r w:rsidR="00831212">
        <w:t>KAPRAD j.d.o.o. za graditeljstvo i usluge, OIB 79797285158, Zagreb, Zagrebačka cesta 190</w:t>
      </w:r>
      <w:r w:rsidR="00575489">
        <w:t xml:space="preserve"> otvori stečaj</w:t>
      </w:r>
      <w:r w:rsidR="00C20B06">
        <w:t xml:space="preserve">. Na istom ročištu spojeno je ročište radi očitovanja o prijedlogu za otvaranje stečajnog postupka sa ročištem radi rasprave o uvjetima za otvaranje stečajnog postupka te je zastupnik po zakonu dužnika Anto Ivić izjavio </w:t>
      </w:r>
      <w:r w:rsidR="00831212">
        <w:t>da dužnik nema imovine, kako pokretnina tako ni nekretnina,</w:t>
      </w:r>
      <w:r w:rsidR="00E40D45">
        <w:t xml:space="preserve"> da ima </w:t>
      </w:r>
      <w:r w:rsidR="00831212">
        <w:t>novčanih tražbina u iznosu cca 15.00</w:t>
      </w:r>
      <w:r w:rsidR="00E40D45">
        <w:t xml:space="preserve">0,00 kn koje su teško naplative, da </w:t>
      </w:r>
      <w:r w:rsidR="00831212">
        <w:t xml:space="preserve"> nema zaposlenih (supruga i on su bili zaposleni te su se odjavili u kolovozu 2016.) te da je dužnik prestao sa obavljanjem djelatnosti u travnju 2016.</w:t>
      </w:r>
    </w:p>
    <w:p w:rsidRDefault="00831212" w:rsidP="00831212" w:rsidR="00831212">
      <w:pPr>
        <w:pStyle w:val="Tijeloteksta"/>
        <w:ind w:firstLine="708"/>
      </w:pPr>
    </w:p>
    <w:p w:rsidRDefault="00831212" w:rsidP="00831212" w:rsidR="00831212" w:rsidRPr="00184012">
      <w:pPr>
        <w:pStyle w:val="Tijeloteksta"/>
        <w:ind w:firstLine="708"/>
      </w:pPr>
      <w:r w:rsidRPr="00184012">
        <w:t>Vezano za novčane tražbine prema trećim osobama (utuženim i neutuženim) sve dok se te tražbine ne namire odnosno parnice ne okončaju u korist dužnika tj. njegove stečajne mase, vjerovnici dužnika ne mogu se namiriti. U slučaju da dužnik uspije naplatiti te tražbine, prvostupanjski sud će naknadno postupiti prema odredbi čl. 289. SZ-a, što znači da će sud (ako se ispune pretpostavke iz čl. 289. SZ-a) u skladu s odredbom čl. 133. st. 5. SZ-a rješenjem o nastavku postupka radi naknadne diobe pozvati stečajne vjerovnike da u roku 30 dana stečajnom upravitelju prijave svoje tražbine i zakazati ročište na kojem će se ispitati prijavljene tražbine.</w:t>
      </w:r>
    </w:p>
    <w:p w:rsidRDefault="00831212" w:rsidP="00FF62A0" w:rsidR="00831212">
      <w:pPr>
        <w:pStyle w:val="Tijeloteksta"/>
        <w:ind w:firstLine="708"/>
      </w:pPr>
    </w:p>
    <w:p w:rsidRDefault="00FF62A0" w:rsidP="00FF62A0" w:rsidR="00FF62A0" w:rsidRPr="00184012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831212" w:rsidP="00FF62A0" w:rsidR="00831212">
      <w:pPr>
        <w:pStyle w:val="Tijeloteksta"/>
        <w:ind w:firstLine="708"/>
      </w:pPr>
    </w:p>
    <w:p w:rsidRDefault="00FF62A0" w:rsidP="00FF62A0" w:rsidR="00FF62A0" w:rsidRPr="001840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FF62A0" w:rsidR="00831212">
      <w:pPr>
        <w:jc w:val="both"/>
      </w:pPr>
      <w:r>
        <w:tab/>
      </w:r>
    </w:p>
    <w:p w:rsidRDefault="00FF62A0" w:rsidP="00831212" w:rsidR="00FF62A0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23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831212" w:rsidP="000079A8" w:rsidR="00831212">
      <w:pPr>
        <w:ind w:firstLine="708"/>
        <w:jc w:val="both"/>
      </w:pPr>
    </w:p>
    <w:p w:rsidRDefault="000079A8" w:rsidP="000079A8" w:rsidR="000079A8" w:rsidRPr="00B9015B">
      <w:pPr>
        <w:ind w:firstLine="708"/>
        <w:jc w:val="both"/>
      </w:pPr>
      <w:r>
        <w:t>I</w:t>
      </w:r>
      <w:r w:rsidRPr="0089526A">
        <w:t>majući u vidu navode 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</w:t>
      </w:r>
      <w:r>
        <w:lastRenderedPageBreak/>
        <w:t xml:space="preserve">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831212">
        <w:t>KAPRAD j.d.o.o. za graditeljstvo i usluge, OIB 79797285158, Zagreb, Zagrebačka cesta 190</w:t>
      </w:r>
      <w:r>
        <w:rPr>
          <w:lang w:val="pt-BR"/>
        </w:rPr>
        <w:t xml:space="preserve">, </w:t>
      </w:r>
      <w:r w:rsidRPr="00B9015B">
        <w:t>predujmiti navedeni iznos 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575489">
        <w:t>18. listopada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CE458E">
        <w:t>,v.r.</w:t>
      </w:r>
    </w:p>
    <w:p w:rsidRDefault="00BB5767" w:rsidP="00380C3C" w:rsidR="00BB5767">
      <w:pPr>
        <w:jc w:val="right"/>
      </w:pPr>
    </w:p>
    <w:p w:rsidRDefault="00831212" w:rsidP="00380C3C" w:rsidR="00831212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575489" w:rsidP="002D60CE" w:rsidR="00575489">
      <w:pPr>
        <w:jc w:val="both"/>
      </w:pPr>
    </w:p>
    <w:p w:rsidRDefault="00831212" w:rsidP="002D60CE" w:rsidR="00831212">
      <w:pPr>
        <w:jc w:val="both"/>
      </w:pPr>
    </w:p>
    <w:p w:rsidRDefault="00CE458E" w:rsidR="00CE458E" w:rsidRPr="00694D64">
      <w:r w:rsidRPr="00694D64">
        <w:t>Za točnost otpravka-ovlašteni službenik:</w:t>
      </w:r>
    </w:p>
    <w:p w:rsidRDefault="00CE458E" w:rsidR="00CE458E" w:rsidRPr="00694D64">
      <w:r w:rsidRPr="00694D64">
        <w:t>Karmela Dolenc</w:t>
      </w:r>
    </w:p>
    <w:p w:rsidRDefault="00CE458E" w:rsidP="002D60CE" w:rsidR="00CE458E">
      <w:pPr>
        <w:jc w:val="both"/>
      </w:pPr>
    </w:p>
    <w:p w:rsidRDefault="00831212" w:rsidP="002D60CE" w:rsidR="00831212">
      <w:pPr>
        <w:jc w:val="both"/>
      </w:pPr>
    </w:p>
    <w:sectPr w:rsidSect="000E57F1" w:rsidR="0083121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CE458E">
          <w:rPr>
            <w:noProof/>
            <w:sz w:val="24"/>
            <w:szCs w:val="24"/>
          </w:rPr>
          <w:t>3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575489">
      <w:rPr>
        <w:sz w:val="24"/>
        <w:szCs w:val="24"/>
      </w:rPr>
      <w:t>4</w:t>
    </w:r>
    <w:r w:rsidR="00831212">
      <w:rPr>
        <w:sz w:val="24"/>
        <w:szCs w:val="24"/>
      </w:rPr>
      <w:t>760</w:t>
    </w:r>
    <w:r w:rsidR="00BE0BAA">
      <w:rPr>
        <w:sz w:val="24"/>
        <w:szCs w:val="24"/>
      </w:rPr>
      <w:t>/16-</w:t>
    </w:r>
    <w:r w:rsidR="00831212">
      <w:rPr>
        <w:sz w:val="24"/>
        <w:szCs w:val="24"/>
      </w:rPr>
      <w:t>8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   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E335E"/>
    <w:rsid w:val="000E57F1"/>
    <w:rsid w:val="001013EE"/>
    <w:rsid w:val="00134F3A"/>
    <w:rsid w:val="00155A68"/>
    <w:rsid w:val="00184012"/>
    <w:rsid w:val="001861A1"/>
    <w:rsid w:val="001901DF"/>
    <w:rsid w:val="001A762F"/>
    <w:rsid w:val="0021298E"/>
    <w:rsid w:val="00230FF0"/>
    <w:rsid w:val="002520D6"/>
    <w:rsid w:val="00260C00"/>
    <w:rsid w:val="002817DE"/>
    <w:rsid w:val="002C3072"/>
    <w:rsid w:val="002D5087"/>
    <w:rsid w:val="002D60CE"/>
    <w:rsid w:val="0034597D"/>
    <w:rsid w:val="00380C3C"/>
    <w:rsid w:val="003D4223"/>
    <w:rsid w:val="003F3702"/>
    <w:rsid w:val="00412D47"/>
    <w:rsid w:val="0045516A"/>
    <w:rsid w:val="004664DD"/>
    <w:rsid w:val="004C428C"/>
    <w:rsid w:val="00501EBB"/>
    <w:rsid w:val="00535D8E"/>
    <w:rsid w:val="005543BD"/>
    <w:rsid w:val="00575489"/>
    <w:rsid w:val="005E2724"/>
    <w:rsid w:val="005F5956"/>
    <w:rsid w:val="00602113"/>
    <w:rsid w:val="00662884"/>
    <w:rsid w:val="00672283"/>
    <w:rsid w:val="006B1344"/>
    <w:rsid w:val="006D4E25"/>
    <w:rsid w:val="00704DD0"/>
    <w:rsid w:val="007150E9"/>
    <w:rsid w:val="00733E99"/>
    <w:rsid w:val="00754CF2"/>
    <w:rsid w:val="007B068E"/>
    <w:rsid w:val="007E35C9"/>
    <w:rsid w:val="007E6A6F"/>
    <w:rsid w:val="00800A21"/>
    <w:rsid w:val="00831212"/>
    <w:rsid w:val="00847BC2"/>
    <w:rsid w:val="0089764D"/>
    <w:rsid w:val="008B669A"/>
    <w:rsid w:val="008E437D"/>
    <w:rsid w:val="00926841"/>
    <w:rsid w:val="00947BCF"/>
    <w:rsid w:val="009B3D51"/>
    <w:rsid w:val="00A0793E"/>
    <w:rsid w:val="00A6064D"/>
    <w:rsid w:val="00A75576"/>
    <w:rsid w:val="00A75EA1"/>
    <w:rsid w:val="00A75F17"/>
    <w:rsid w:val="00A851A3"/>
    <w:rsid w:val="00AB6CDD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20B06"/>
    <w:rsid w:val="00C23ADD"/>
    <w:rsid w:val="00C40A44"/>
    <w:rsid w:val="00C905A8"/>
    <w:rsid w:val="00CE458E"/>
    <w:rsid w:val="00CF535B"/>
    <w:rsid w:val="00D340BD"/>
    <w:rsid w:val="00D3501A"/>
    <w:rsid w:val="00D677F7"/>
    <w:rsid w:val="00D803A5"/>
    <w:rsid w:val="00DC6690"/>
    <w:rsid w:val="00DE0F86"/>
    <w:rsid w:val="00E24B5E"/>
    <w:rsid w:val="00E40D45"/>
    <w:rsid w:val="00E44FBD"/>
    <w:rsid w:val="00E75B5C"/>
    <w:rsid w:val="00EE45AE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4760</izvorni_sadrzaj>
    <derivirana_varijabla naziv="DomainObject.Predmet.Broj_1">4760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St-4760/2016</izvorni_sadrzaj>
    <derivirana_varijabla naziv="DomainObject.Predmet.OznakaBroj_1">St-4760/2016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KAPRAD j.d.o.o. zastupanog po punomoćniku Anto Ivić</izvorni_sadrzaj>
    <derivirana_varijabla naziv="DomainObject.Predmet.ProtustrankaFormated_1">  KAPRAD j.d.o.o. zastupanog po punomoćniku Anto Ivić</derivirana_varijabla>
  </DomainObject.Predmet.ProtustrankaFormated>
  <DomainObject.Predmet.ProtustrankaFormatedOIB>
    <izvorni_sadrzaj>  KAPRAD j.d.o.o., OIB 79797285158 zastupanog po punomoćniku Anto Ivić</izvorni_sadrzaj>
    <derivirana_varijabla naziv="DomainObject.Predmet.ProtustrankaFormatedOIB_1">  KAPRAD j.d.o.o., OIB 79797285158 zastupanog po punomoćniku Anto Ivić</derivirana_varijabla>
  </DomainObject.Predmet.ProtustrankaFormatedOIB>
  <DomainObject.Predmet.ProtustrankaFormatedWithAdress>
    <izvorni_sadrzaj> KAPRAD j.d.o.o., Zagrebačka cesta 190, 10000 Zagreb zastupanog po punomoćniku Anto Ivić</izvorni_sadrzaj>
    <derivirana_varijabla naziv="DomainObject.Predmet.ProtustrankaFormatedWithAdress_1"> KAPRAD j.d.o.o., Zagrebačka cesta 190, 10000 Zagreb zastupanog po punomoćniku Anto Ivić</derivirana_varijabla>
  </DomainObject.Predmet.ProtustrankaFormatedWithAdress>
  <DomainObject.Predmet.ProtustrankaFormatedWithAdressOIB>
    <izvorni_sadrzaj> KAPRAD j.d.o.o., OIB 79797285158, Zagrebačka cesta 190, 10000 Zagreb zastupanog po punomoćniku Anto Ivić</izvorni_sadrzaj>
    <derivirana_varijabla naziv="DomainObject.Predmet.ProtustrankaFormatedWithAdressOIB_1"> KAPRAD j.d.o.o., OIB 79797285158, Zagrebačka cesta 190, 10000 Zagreb zastupanog po punomoćniku Anto Ivić</derivirana_varijabla>
  </DomainObject.Predmet.ProtustrankaFormatedWithAdressOIB>
  <DomainObject.Predmet.ProtustrankaWithAdress>
    <izvorni_sadrzaj>KAPRAD j.d.o.o. Zagrebačka cesta 190, 10000 Zagreb</izvorni_sadrzaj>
    <derivirana_varijabla naziv="DomainObject.Predmet.ProtustrankaWithAdress_1">KAPRAD j.d.o.o. Zagrebačka cesta 190, 10000 Zagreb</derivirana_varijabla>
  </DomainObject.Predmet.ProtustrankaWithAdress>
  <DomainObject.Predmet.ProtustrankaWithAdressOIB>
    <izvorni_sadrzaj>KAPRAD j.d.o.o., OIB 79797285158, Zagrebačka cesta 190, 10000 Zagreb</izvorni_sadrzaj>
    <derivirana_varijabla naziv="DomainObject.Predmet.ProtustrankaWithAdressOIB_1">KAPRAD j.d.o.o., OIB 79797285158, Zagrebačka cesta 190, 10000 Zagreb</derivirana_varijabla>
  </DomainObject.Predmet.ProtustrankaWithAdressOIB>
  <DomainObject.Predmet.ProtustrankaNazivFormated>
    <izvorni_sadrzaj>KAPRAD j.d.o.o.</izvorni_sadrzaj>
    <derivirana_varijabla naziv="DomainObject.Predmet.ProtustrankaNazivFormated_1">KAPRAD j.d.o.o.</derivirana_varijabla>
  </DomainObject.Predmet.ProtustrankaNazivFormated>
  <DomainObject.Predmet.ProtustrankaNazivFormatedOIB>
    <izvorni_sadrzaj>KAPRAD j.d.o.o., OIB 79797285158</izvorni_sadrzaj>
    <derivirana_varijabla naziv="DomainObject.Predmet.ProtustrankaNazivFormatedOIB_1">KAPRAD j.d.o.o., OIB 79797285158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KAPRAD j.d.o.o. zastupanog po punomoćniku Anto Ivić</item>
    </izvorni_sadrzaj>
    <derivirana_varijabla naziv="DomainObject.Predmet.ProtuStrankaListFormated_1">
      <item>KAPRAD j.d.o.o. zastupanog po punomoćniku Anto Ivić</item>
    </derivirana_varijabla>
  </DomainObject.Predmet.ProtuStrankaListFormated>
  <DomainObject.Predmet.ProtuStrankaListFormatedOIB>
    <izvorni_sadrzaj>
      <item>KAPRAD j.d.o.o., OIB 79797285158 zastupanog po punomoćniku Anto Ivić</item>
    </izvorni_sadrzaj>
    <derivirana_varijabla naziv="DomainObject.Predmet.ProtuStrankaListFormatedOIB_1">
      <item>KAPRAD j.d.o.o., OIB 79797285158 zastupanog po punomoćniku Anto Ivić</item>
    </derivirana_varijabla>
  </DomainObject.Predmet.ProtuStrankaListFormatedOIB>
  <DomainObject.Predmet.ProtuStrankaListFormatedWithAdress>
    <izvorni_sadrzaj>
      <item>KAPRAD j.d.o.o., Zagrebačka cesta 190, 10000 Zagreb zastupanog po punomoćniku Anto Ivić</item>
    </izvorni_sadrzaj>
    <derivirana_varijabla naziv="DomainObject.Predmet.ProtuStrankaListFormatedWithAdress_1">
      <item>KAPRAD j.d.o.o., Zagrebačka cesta 190, 10000 Zagreb zastupanog po punomoćniku Anto Ivić</item>
    </derivirana_varijabla>
  </DomainObject.Predmet.ProtuStrankaListFormatedWithAdress>
  <DomainObject.Predmet.ProtuStrankaListFormatedWithAdressOIB>
    <izvorni_sadrzaj>
      <item>KAPRAD j.d.o.o., OIB 79797285158, Zagrebačka cesta 190, 10000 Zagreb zastupanog po punomoćniku Anto Ivić</item>
    </izvorni_sadrzaj>
    <derivirana_varijabla naziv="DomainObject.Predmet.ProtuStrankaListFormatedWithAdressOIB_1">
      <item>KAPRAD j.d.o.o., OIB 79797285158, Zagrebačka cesta 190, 10000 Zagreb zastupanog po punomoćniku Anto Ivić</item>
    </derivirana_varijabla>
  </DomainObject.Predmet.ProtuStrankaListFormatedWithAdressOIB>
  <DomainObject.Predmet.ProtuStrankaListNazivFormated>
    <izvorni_sadrzaj>
      <item>KAPRAD j.d.o.o.</item>
    </izvorni_sadrzaj>
    <derivirana_varijabla naziv="DomainObject.Predmet.ProtuStrankaListNazivFormated_1">
      <item>KAPRAD j.d.o.o.</item>
    </derivirana_varijabla>
  </DomainObject.Predmet.ProtuStrankaListNazivFormated>
  <DomainObject.Predmet.ProtuStrankaListNazivFormatedOIB>
    <izvorni_sadrzaj>
      <item>KAPRAD j.d.o.o., OIB 79797285158</item>
    </izvorni_sadrzaj>
    <derivirana_varijabla naziv="DomainObject.Predmet.ProtuStrankaListNazivFormatedOIB_1">
      <item>KAPRAD j.d.o.o., OIB 79797285158</item>
    </derivirana_varijabla>
  </DomainObject.Predmet.ProtuStrankaListNazivFormatedOIB>
  <DomainObject.Predmet.OstaliListFormated>
    <izvorni_sadrzaj>
      <item>Anto Ivić punomoćnik sudionika u postupku KAPRAD j.d.o.o.</item>
      <item>SOCIETE GENERALE-SPLITSKA BANKA dioničko društvo</item>
    </izvorni_sadrzaj>
    <derivirana_varijabla naziv="DomainObject.Predmet.OstaliListFormated_1">
      <item>Anto Ivić punomoćnik sudionika u postupku KAPRAD j.d.o.o.</item>
      <item>SOCIETE GENERALE-SPLITSKA BANKA dioničko društvo</item>
    </derivirana_varijabla>
  </DomainObject.Predmet.OstaliListFormated>
  <DomainObject.Predmet.OstaliListFormatedOIB>
    <izvorni_sadrzaj>
      <item>Anto Ivić, OIB 81916160981 punomoćnik sudionika u postupku KAPRAD j.d.o.o.</item>
      <item>SOCIETE GENERALE-SPLITSKA BANKA dioničko društvo, OIB 69326397242</item>
    </izvorni_sadrzaj>
    <derivirana_varijabla naziv="DomainObject.Predmet.OstaliListFormatedOIB_1">
      <item>Anto Ivić, OIB 81916160981 punomoćnik sudionika u postupku KAPRAD j.d.o.o.</item>
      <item>SOCIETE GENERALE-SPLITSKA BANKA dioničko društvo, OIB 69326397242</item>
    </derivirana_varijabla>
  </DomainObject.Predmet.OstaliListFormatedOIB>
  <DomainObject.Predmet.OstaliListFormatedWithAdress>
    <izvorni_sadrzaj>
      <item>Anto Ivić, Šipkovica 50, 10090 Zagreb punomoćnik sudionika u postupku KAPRAD j.d.o.o.</item>
      <item>SOCIETE GENERALE-SPLITSKA BANKA dioničko društvo, Ruđera Boškovića 16, 21000 Split</item>
    </izvorni_sadrzaj>
    <derivirana_varijabla naziv="DomainObject.Predmet.OstaliListFormatedWithAdress_1">
      <item>Anto Ivić, Šipkovica 50, 10090 Zagreb punomoćnik sudionika u postupku KAPRAD j.d.o.o.</item>
      <item>SOCIETE GENERALE-SPLITSKA BANKA dioničko društvo, Ruđera Boškovića 16, 21000 Split</item>
    </derivirana_varijabla>
  </DomainObject.Predmet.OstaliListFormatedWithAdress>
  <DomainObject.Predmet.OstaliListFormatedWithAdressOIB>
    <izvorni_sadrzaj>
      <item>Anto Ivić, OIB 81916160981, Šipkovica 50, 10090 Zagreb punomoćnik sudionika u postupku KAPRAD j.d.o.o.</item>
      <item>SOCIETE GENERALE-SPLITSKA BANKA dioničko društvo, OIB 69326397242, Ruđera Boškovića 16, 21000 Split</item>
    </izvorni_sadrzaj>
    <derivirana_varijabla naziv="DomainObject.Predmet.OstaliListFormatedWithAdressOIB_1">
      <item>Anto Ivić, OIB 81916160981, Šipkovica 50, 10090 Zagreb punomoćnik sudionika u postupku KAPRAD j.d.o.o.</item>
      <item>SOCIETE GENERALE-SPLITSKA BANKA dioničko društvo, OIB 69326397242, Ruđera Boškovića 16, 21000 Split</item>
    </derivirana_varijabla>
  </DomainObject.Predmet.OstaliListFormatedWithAdressOIB>
  <DomainObject.Predmet.OstaliListNazivFormated>
    <izvorni_sadrzaj>
      <item>Anto Ivić</item>
      <item>SOCIETE GENERALE-SPLITSKA BANKA dioničko društvo</item>
    </izvorni_sadrzaj>
    <derivirana_varijabla naziv="DomainObject.Predmet.OstaliListNazivFormated_1">
      <item>Anto Ivić</item>
      <item>SOCIETE GENERALE-SPLITSKA BANKA dioničko društvo</item>
    </derivirana_varijabla>
  </DomainObject.Predmet.OstaliListNazivFormated>
  <DomainObject.Predmet.OstaliListNazivFormatedOIB>
    <izvorni_sadrzaj>
      <item>Anto Ivić, OIB 81916160981</item>
      <item>SOCIETE GENERALE-SPLITSKA BANKA dioničko društvo, OIB 69326397242</item>
    </izvorni_sadrzaj>
    <derivirana_varijabla naziv="DomainObject.Predmet.OstaliListNazivFormatedOIB_1">
      <item>Anto Ivić, OIB 81916160981</item>
      <item>SOCIETE GENERALE-SPLITSKA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KAPRAD j.d.o.o.</izvorni_sadrzaj>
    <derivirana_varijabla naziv="DomainObject.Predmet.ProtustrankaIDrugi_1">KAPRAD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KAPRAD j.d.o.o., OIB 79797285158, Zagrebačka cesta 190, 10000 Zagreb</izvorni_sadrzaj>
    <derivirana_varijabla naziv="DomainObject.Predmet.ProtustrankaIDrugiAdressOIB_1">KAPRAD j.d.o.o., OIB 79797285158, Zagrebačka cesta 190,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KAPRAD j.d.o.o.</item>
      <item>Anto Ivić</item>
      <item>SOCIETE GENERALE-SPLITSKA BANKA dioničko društvo</item>
    </izvorni_sadrzaj>
    <derivirana_varijabla naziv="DomainObject.Predmet.SudioniciListNaziv_1">
      <item>FINA Regionalni centar Zagreb</item>
      <item>KAPRAD j.d.o.o.</item>
      <item>Anto Ivić</item>
      <item>SOCIETE GENERALE-SPLITSKA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KAPRAD j.d.o.o., OIB 79797285158, Zagrebačka cesta 190,10000 Zagreb</item>
      <item>Anto Ivić, OIB 81916160981, Šipkovica 50,10090 Zagreb</item>
      <item>SOCIETE GENERALE-SPLITSKA BANKA dioničko društvo, OIB 69326397242, Ruđera Boškovića 16,21000 Split</item>
    </izvorni_sadrzaj>
    <derivirana_varijabla naziv="DomainObject.Predmet.SudioniciListAdressOIB_1">
      <item>FINA Regionalni centar Zagreb, OIB 85821130368, Trg svibanjskih žrtava 1995. 1,10000 Zagreb</item>
      <item>KAPRAD j.d.o.o., OIB 79797285158, Zagrebačka cesta 190,10000 Zagreb</item>
      <item>Anto Ivić, OIB 81916160981, Šipkovica 50,10090 Zagreb</item>
      <item>SOCIETE GENERALE-SPLITSKA BANKA dioničko društvo, OIB 69326397242, Ruđera Boškovića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79797285158</item>
      <item>, OIB 81916160981</item>
      <item>, OIB 69326397242</item>
    </izvorni_sadrzaj>
    <derivirana_varijabla naziv="DomainObject.Predmet.SudioniciListNazivOIB_1">
      <item>, OIB 85821130368</item>
      <item>, OIB 79797285158</item>
      <item>, OIB 81916160981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3A768A-02D0-4720-8ACB-56496E2231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948</properties:Words>
  <properties:Characters>5229</properties:Characters>
  <properties:Lines>112</properties:Lines>
  <properties:Paragraphs>25</properties:Paragraphs>
  <properties:TotalTime>333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2016-10-19T06:37:00Z</cp:lastPrinted>
  <dcterms:modified xmlns:xsi="http://www.w3.org/2001/XMLSchema-instance" xsi:type="dcterms:W3CDTF">2016-10-19T06:37:00Z</dcterms:modified>
  <cp:revision>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