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9295" w14:paraId="2079295" w:rsidRDefault="005342FA" w:rsidP="005342FA" w:rsidR="005342FA">
      <w:pPr>
        <w:pStyle w:val="NormaleSPIS"/>
        <w15:collapsed w:val="false"/>
      </w:pPr>
      <w:bookmarkStart w:name="_GoBack" w:id="0"/>
      <w:bookmarkEnd w:id="0"/>
    </w:p>
    <w:p w:rsidRDefault="005342FA" w:rsidP="005342FA" w:rsidR="005342FA">
      <w:pPr>
        <w:spacing w:after="0"/>
        <w:rPr>
          <w:color w:val="000000"/>
        </w:rPr>
      </w:pPr>
      <w:r>
        <w:rPr>
          <w:noProof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2FA" w:rsidP="005342FA" w:rsidR="005342FA">
      <w:pPr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Default="005342FA" w:rsidP="005342FA" w:rsidR="005342FA">
      <w:pPr>
        <w:spacing w:after="0"/>
      </w:pPr>
      <w:r>
        <w:rPr>
          <w:color w:val="000000"/>
        </w:rPr>
        <w:t>REPUBLIKA HRVATSKA</w:t>
      </w:r>
    </w:p>
    <w:p w:rsidRDefault="005342FA" w:rsidP="005342FA" w:rsidR="005342FA">
      <w:pPr>
        <w:spacing w:after="0"/>
      </w:pPr>
      <w:r>
        <w:rPr>
          <w:color w:val="000000"/>
        </w:rPr>
        <w:t>TRGOVAČKI SUD U OSIJEKU</w:t>
      </w:r>
    </w:p>
    <w:p w:rsidRDefault="005342FA" w:rsidP="005342FA" w:rsidR="005342FA">
      <w:pPr>
        <w:spacing w:after="0"/>
      </w:pPr>
      <w:r>
        <w:rPr>
          <w:color w:val="000000"/>
        </w:rPr>
        <w:t>STALNA SLUŽBA U SLAVONSKOM BRODU</w:t>
      </w:r>
    </w:p>
    <w:p w:rsidRDefault="005342FA" w:rsidP="005342FA" w:rsidR="005342FA">
      <w:pPr>
        <w:spacing w:after="0"/>
      </w:pPr>
      <w:r>
        <w:rPr>
          <w:color w:val="000000"/>
        </w:rPr>
        <w:t>Trg pobjede 13</w:t>
      </w:r>
    </w:p>
    <w:p w:rsidRDefault="005342FA" w:rsidP="005342FA" w:rsidR="005342FA">
      <w:pPr>
        <w:spacing w:after="0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 3/St-377/2012-579</w:t>
      </w:r>
    </w:p>
    <w:p w:rsidRDefault="005342FA" w:rsidP="005342FA" w:rsidR="005342FA">
      <w:pPr>
        <w:spacing w:after="0"/>
        <w:rPr>
          <w:color w:val="000000"/>
        </w:rPr>
      </w:pPr>
    </w:p>
    <w:p w:rsidRDefault="000E56AE" w:rsidP="005342FA" w:rsidR="005342FA" w:rsidRPr="005342FA">
      <w:pPr>
        <w:spacing w:after="0"/>
        <w:ind w:left="3540"/>
        <w:rPr>
          <w:b/>
        </w:rPr>
      </w:pPr>
      <w:r>
        <w:rPr>
          <w:b/>
          <w:color w:val="000000"/>
        </w:rPr>
        <w:t xml:space="preserve">Z A K L J U Č A K </w:t>
      </w:r>
    </w:p>
    <w:p w:rsidRDefault="005342FA" w:rsidP="005342FA" w:rsidR="005342FA">
      <w:pPr>
        <w:spacing w:after="0"/>
        <w:rPr>
          <w:color w:val="000000"/>
        </w:rPr>
      </w:pPr>
    </w:p>
    <w:p w:rsidRDefault="005342FA" w:rsidP="005342FA" w:rsidR="005342F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 po sucu Danieli Martini Maoduš, u postupku nad stečajnom masom stečajnog dužnika </w:t>
      </w:r>
      <w:r>
        <w:t>V</w:t>
      </w:r>
      <w:r>
        <w:rPr>
          <w:b/>
        </w:rPr>
        <w:t>.A.M.-ING d.o.o. u stečaju, Slavonski Brod, Dr. Mile Budaka 1, OIB: 65586439269</w:t>
      </w:r>
      <w:r>
        <w:rPr>
          <w:color w:val="000000"/>
        </w:rPr>
        <w:t>, kojeg zastupa upravitelj stečajne mase Milan Nakić iz Pakraca, dana 23. lipnja 2017.,</w:t>
      </w:r>
    </w:p>
    <w:p w:rsidRDefault="005342FA" w:rsidP="005342FA" w:rsidR="005342FA">
      <w:pPr>
        <w:spacing w:after="0"/>
        <w:rPr>
          <w:color w:val="000000"/>
        </w:rPr>
      </w:pPr>
    </w:p>
    <w:p w:rsidRDefault="005342FA" w:rsidP="005342FA" w:rsidR="005342FA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</w:t>
      </w:r>
      <w:r w:rsidR="000E56AE">
        <w:rPr>
          <w:color w:val="000000"/>
        </w:rPr>
        <w:t xml:space="preserve">z a k l j u č i o </w:t>
      </w:r>
      <w:r>
        <w:rPr>
          <w:color w:val="000000"/>
        </w:rPr>
        <w:t xml:space="preserve">  j e</w:t>
      </w:r>
    </w:p>
    <w:p w:rsidRDefault="005342FA" w:rsidP="005342FA" w:rsidR="005342FA">
      <w:pPr>
        <w:spacing w:after="0"/>
        <w:rPr>
          <w:color w:val="000000"/>
        </w:rPr>
      </w:pPr>
      <w:r>
        <w:rPr>
          <w:color w:val="000000"/>
        </w:rPr>
        <w:tab/>
      </w:r>
    </w:p>
    <w:p w:rsidRDefault="005342FA" w:rsidP="005342FA" w:rsidR="005342FA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 w:rsidRPr="005342FA">
        <w:rPr>
          <w:color w:val="000000"/>
        </w:rPr>
        <w:t xml:space="preserve">Nalaže se Republici Hrvatskoj, Ministarstvu unutarnjih poslova, Policijska uprava Brodsko-posavska, Služba zajedničkih i upravnih poslova, da temeljem ovog </w:t>
      </w:r>
      <w:r w:rsidR="000E56AE">
        <w:rPr>
          <w:color w:val="000000"/>
        </w:rPr>
        <w:t xml:space="preserve">zaključka </w:t>
      </w:r>
      <w:r w:rsidRPr="005342FA">
        <w:rPr>
          <w:color w:val="000000"/>
        </w:rPr>
        <w:t xml:space="preserve">izvrši brisanje zabilježbi otuđenja koje su određene temeljem rješenja ovog Trgovačkog suda, broj: </w:t>
      </w:r>
      <w:proofErr w:type="spellStart"/>
      <w:r w:rsidRPr="005342FA">
        <w:rPr>
          <w:color w:val="000000"/>
        </w:rPr>
        <w:t>Ovr</w:t>
      </w:r>
      <w:proofErr w:type="spellEnd"/>
      <w:r w:rsidRPr="005342FA">
        <w:rPr>
          <w:color w:val="000000"/>
        </w:rPr>
        <w:t xml:space="preserve">-1433/2012, zaključka Fine, broj: 9594-343/12, rješenja Općinskog suda u Slavonskom Brodu, broj: </w:t>
      </w:r>
      <w:proofErr w:type="spellStart"/>
      <w:r w:rsidRPr="005342FA">
        <w:rPr>
          <w:color w:val="000000"/>
        </w:rPr>
        <w:t>Ovr</w:t>
      </w:r>
      <w:proofErr w:type="spellEnd"/>
      <w:r w:rsidRPr="005342FA">
        <w:rPr>
          <w:color w:val="000000"/>
        </w:rPr>
        <w:t>-2740/12, zaključka Fine broj: 9845-343-12, rješenja Općinskog suda u Slav</w:t>
      </w:r>
      <w:r>
        <w:rPr>
          <w:color w:val="000000"/>
        </w:rPr>
        <w:t xml:space="preserve">onskom Brodu, broj: </w:t>
      </w:r>
      <w:proofErr w:type="spellStart"/>
      <w:r>
        <w:rPr>
          <w:color w:val="000000"/>
        </w:rPr>
        <w:t>Ovr</w:t>
      </w:r>
      <w:proofErr w:type="spellEnd"/>
      <w:r>
        <w:rPr>
          <w:color w:val="000000"/>
        </w:rPr>
        <w:t xml:space="preserve">-3614/12 određeni za vozilo N1, marke Volkswagen transporter 2.5 TDI godine proizvodnje 2002., broj šasije: WV1ZZZ70Z2H132564, </w:t>
      </w:r>
      <w:proofErr w:type="spellStart"/>
      <w:r>
        <w:rPr>
          <w:color w:val="000000"/>
        </w:rPr>
        <w:t>reg.oznake</w:t>
      </w:r>
      <w:proofErr w:type="spellEnd"/>
      <w:r>
        <w:rPr>
          <w:color w:val="000000"/>
        </w:rPr>
        <w:t xml:space="preserve"> SB 112 DF.</w:t>
      </w:r>
    </w:p>
    <w:p w:rsidRDefault="000E56AE" w:rsidP="000E56AE" w:rsidR="000E56AE" w:rsidRPr="005342FA">
      <w:pPr>
        <w:pStyle w:val="Odlomakpopisa"/>
        <w:spacing w:after="0"/>
        <w:ind w:left="1428"/>
        <w:jc w:val="both"/>
        <w:rPr>
          <w:color w:val="000000"/>
        </w:rPr>
      </w:pPr>
    </w:p>
    <w:p w:rsidRDefault="005342FA" w:rsidP="005342FA" w:rsidR="005342FA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 w:rsidRPr="005342FA">
        <w:rPr>
          <w:color w:val="000000"/>
        </w:rPr>
        <w:t xml:space="preserve">Nalaže se Fini izvršiti brisanje zabilježbi </w:t>
      </w:r>
      <w:r>
        <w:rPr>
          <w:color w:val="000000"/>
        </w:rPr>
        <w:t xml:space="preserve">zabrane otuđenja za vozilo označeno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ovog </w:t>
      </w:r>
      <w:r w:rsidR="000E56AE">
        <w:rPr>
          <w:color w:val="000000"/>
        </w:rPr>
        <w:t>zaključka.</w:t>
      </w:r>
    </w:p>
    <w:p w:rsidRDefault="000E56AE" w:rsidP="000E56AE" w:rsidR="000E56AE" w:rsidRPr="000E56AE">
      <w:pPr>
        <w:pStyle w:val="Odlomakpopisa"/>
        <w:rPr>
          <w:color w:val="000000"/>
        </w:rPr>
      </w:pPr>
    </w:p>
    <w:p w:rsidRDefault="000E56AE" w:rsidP="000E56AE" w:rsidR="000E56AE">
      <w:pPr>
        <w:pStyle w:val="Odlomakpopisa"/>
        <w:spacing w:after="0"/>
        <w:ind w:left="1428"/>
        <w:jc w:val="both"/>
        <w:rPr>
          <w:color w:val="000000"/>
        </w:rPr>
      </w:pPr>
    </w:p>
    <w:p w:rsidRDefault="000E56AE" w:rsidP="005342FA" w:rsidR="000E56AE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>
        <w:rPr>
          <w:color w:val="000000"/>
        </w:rPr>
        <w:t xml:space="preserve">Nalaže se </w:t>
      </w:r>
      <w:r w:rsidRPr="005342FA">
        <w:rPr>
          <w:color w:val="000000"/>
        </w:rPr>
        <w:t xml:space="preserve">Republici Hrvatskoj, Ministarstvu unutarnjih poslova, Policijska uprava Brodsko-posavska, Služba zajedničkih i upravnih poslova, da temeljem ovog </w:t>
      </w:r>
      <w:r>
        <w:rPr>
          <w:color w:val="000000"/>
        </w:rPr>
        <w:t>zaključka</w:t>
      </w:r>
      <w:r w:rsidRPr="005342FA">
        <w:rPr>
          <w:color w:val="000000"/>
        </w:rPr>
        <w:t xml:space="preserve"> izvrši</w:t>
      </w:r>
      <w:r>
        <w:rPr>
          <w:color w:val="000000"/>
        </w:rPr>
        <w:t xml:space="preserve"> upis vlasništva vozila N1, marke Volkswagen transporter 2.5 TDI godine proizvodnje 2002., broj šasije: WV1ZZZ70Z2H132564, </w:t>
      </w:r>
      <w:proofErr w:type="spellStart"/>
      <w:r>
        <w:rPr>
          <w:color w:val="000000"/>
        </w:rPr>
        <w:t>reg.oznake</w:t>
      </w:r>
      <w:proofErr w:type="spellEnd"/>
      <w:r>
        <w:rPr>
          <w:color w:val="000000"/>
        </w:rPr>
        <w:t xml:space="preserve"> SB 112 DF na </w:t>
      </w:r>
      <w:r w:rsidRPr="000E56AE">
        <w:rPr>
          <w:color w:val="000000"/>
        </w:rPr>
        <w:t>IZOTEHNA d.o.o., Slavonski Brod, M. Gupca 37, OIB: 82300671444</w:t>
      </w:r>
      <w:r>
        <w:rPr>
          <w:color w:val="000000"/>
        </w:rPr>
        <w:t xml:space="preserve"> temeljem ovog zaključka i izjave upravitelja stečajne mase V.A.M.-ING d.o.o. u stečaju kojom se priznaje izlučno pravo i pravo vlasništva u korist IZOTEHNE d.o.o., Slavonski Brod.</w:t>
      </w:r>
    </w:p>
    <w:p w:rsidRDefault="000E56AE" w:rsidP="000E56AE" w:rsidR="000E56AE">
      <w:pPr>
        <w:spacing w:after="0"/>
        <w:ind w:left="708"/>
        <w:jc w:val="both"/>
        <w:rPr>
          <w:color w:val="000000"/>
        </w:rPr>
      </w:pPr>
    </w:p>
    <w:p w:rsidRDefault="000E56AE" w:rsidP="000E56AE" w:rsidR="000E56AE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>
        <w:rPr>
          <w:color w:val="000000"/>
        </w:rPr>
        <w:t>Nalaže se FINI i MUP-u obavijestiti ovaj sud o postupanju po ovom zaključku.</w:t>
      </w:r>
    </w:p>
    <w:p w:rsidRDefault="000E56AE" w:rsidP="000E56AE" w:rsidR="000E56AE" w:rsidRPr="000E56AE">
      <w:pPr>
        <w:pStyle w:val="Odlomakpopisa"/>
        <w:rPr>
          <w:color w:val="000000"/>
        </w:rPr>
      </w:pPr>
    </w:p>
    <w:p w:rsidRDefault="000E56AE" w:rsidP="000E56AE" w:rsidR="000E56AE">
      <w:pPr>
        <w:spacing w:after="0"/>
        <w:jc w:val="both"/>
        <w:rPr>
          <w:color w:val="000000"/>
        </w:rPr>
      </w:pPr>
    </w:p>
    <w:p w:rsidRDefault="000E56AE" w:rsidP="000E56AE" w:rsidR="000E56AE">
      <w:pPr>
        <w:spacing w:after="0"/>
        <w:jc w:val="both"/>
        <w:rPr>
          <w:color w:val="000000"/>
        </w:rPr>
      </w:pPr>
    </w:p>
    <w:p w:rsidRDefault="000E56AE" w:rsidP="000E56AE" w:rsidR="000E56AE" w:rsidRPr="000E56AE">
      <w:pPr>
        <w:spacing w:after="0"/>
        <w:jc w:val="both"/>
        <w:rPr>
          <w:color w:val="000000"/>
        </w:rPr>
      </w:pPr>
    </w:p>
    <w:p w:rsidRDefault="005342FA" w:rsidP="005342FA" w:rsidR="005342FA">
      <w:pPr>
        <w:spacing w:after="0"/>
        <w:rPr>
          <w:color w:val="000000"/>
        </w:rPr>
      </w:pPr>
    </w:p>
    <w:p w:rsidRDefault="005342FA" w:rsidP="005342FA" w:rsidR="005342FA">
      <w:pPr>
        <w:spacing w:after="0"/>
        <w:jc w:val="center"/>
        <w:rPr>
          <w:color w:val="000000"/>
        </w:rPr>
      </w:pPr>
      <w:r>
        <w:rPr>
          <w:color w:val="000000"/>
        </w:rPr>
        <w:t>O b r a z l o ž e nj e</w:t>
      </w:r>
    </w:p>
    <w:p w:rsidRDefault="005342FA" w:rsidP="000E56AE" w:rsidR="005342FA" w:rsidRPr="000E56AE">
      <w:pPr>
        <w:spacing w:after="0"/>
        <w:jc w:val="both"/>
        <w:rPr>
          <w:color w:val="000000"/>
        </w:rPr>
      </w:pPr>
    </w:p>
    <w:p w:rsidRDefault="005342FA" w:rsidP="000E56AE" w:rsidR="005342FA">
      <w:pPr>
        <w:spacing w:after="0"/>
        <w:jc w:val="both"/>
        <w:rPr>
          <w:color w:val="000000"/>
        </w:rPr>
      </w:pPr>
      <w:r w:rsidRPr="000E56AE">
        <w:rPr>
          <w:color w:val="000000"/>
        </w:rPr>
        <w:tab/>
        <w:t xml:space="preserve">U ovoj pravnoj stvari zaključen je stečajni postupak nad stečajnim dužnikom. Utvrđeno je da se u MUP-u na imenu stečajnog dužnika vodi vozilo označeno u </w:t>
      </w:r>
      <w:proofErr w:type="spellStart"/>
      <w:r w:rsidRPr="000E56AE">
        <w:rPr>
          <w:color w:val="000000"/>
        </w:rPr>
        <w:t>toč</w:t>
      </w:r>
      <w:proofErr w:type="spellEnd"/>
      <w:r w:rsidRPr="000E56AE">
        <w:rPr>
          <w:color w:val="000000"/>
        </w:rPr>
        <w:t xml:space="preserve">. I. ovog rješenja, za koje je utvrđeno da nije vlasništvo stečajnog dužnika i ne predstavlja stečajnu masu istoga, nego je vlasništvo drugog stečajnog dužnika i to: IZOTEHNA d.o.o., Slavonski Brod, M. Gupca 37, OIB: </w:t>
      </w:r>
      <w:r w:rsidR="000E56AE" w:rsidRPr="000E56AE">
        <w:rPr>
          <w:color w:val="000000"/>
        </w:rPr>
        <w:t>82300671444, te je upravitelj stečajne mase</w:t>
      </w:r>
      <w:r w:rsidR="000E56AE" w:rsidRPr="000E56AE">
        <w:t xml:space="preserve"> V.A.M.-ING d.o.o. u stečaju, Slavonski Brod dao izjavu kojom priznaje izlučno pravo IZOTEHNI d.o.o. u stečaju, na predmetnom vozilu. Iz navedenog razloga potrebno je brisati sve upisane zabrane otuđenja istoga vozila koje su pogrešno upisane na vozilu jer isto vozilo nije stečajna masa V.A.M.-ING</w:t>
      </w:r>
      <w:r w:rsidR="000E56AE">
        <w:rPr>
          <w:b/>
        </w:rPr>
        <w:t xml:space="preserve"> </w:t>
      </w:r>
      <w:r w:rsidR="000E56AE" w:rsidRPr="000E56AE">
        <w:t>d.o.o. u stečaju.</w:t>
      </w:r>
      <w:r>
        <w:rPr>
          <w:color w:val="000000"/>
        </w:rPr>
        <w:t xml:space="preserve"> </w:t>
      </w:r>
      <w:r w:rsidR="000E56AE">
        <w:rPr>
          <w:color w:val="000000"/>
        </w:rPr>
        <w:t>Također je potrebno izvršiti upis istog vozila kod MUP-a na ime IZOTEHNA d.o.o. u stečaju, Slavonski Brod.</w:t>
      </w:r>
    </w:p>
    <w:p w:rsidRDefault="005342FA" w:rsidP="005342FA" w:rsidR="005342FA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Stoga je odlučeno kao u izreci </w:t>
      </w:r>
      <w:r w:rsidR="000E56AE">
        <w:rPr>
          <w:color w:val="000000"/>
        </w:rPr>
        <w:t>zaključka.</w:t>
      </w:r>
    </w:p>
    <w:p w:rsidRDefault="000E56AE" w:rsidP="005342FA" w:rsidR="000E56AE">
      <w:pPr>
        <w:spacing w:after="0"/>
        <w:ind w:firstLine="708"/>
        <w:rPr>
          <w:color w:val="000000"/>
        </w:rPr>
      </w:pPr>
    </w:p>
    <w:p w:rsidRDefault="005342FA" w:rsidP="005342FA" w:rsidR="005342FA">
      <w:pPr>
        <w:spacing w:after="0"/>
        <w:ind w:firstLine="708" w:left="2124"/>
        <w:rPr>
          <w:color w:val="000000"/>
        </w:rPr>
      </w:pPr>
      <w:r>
        <w:rPr>
          <w:color w:val="000000"/>
        </w:rPr>
        <w:t xml:space="preserve">U Slavonskom Brodu 23. lipnja 2017. </w:t>
      </w:r>
    </w:p>
    <w:p w:rsidRDefault="005342FA" w:rsidP="005342FA" w:rsidR="005342FA">
      <w:pPr>
        <w:spacing w:after="0"/>
        <w:ind w:firstLine="708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5342FA" w:rsidP="000E56AE" w:rsidR="005342FA">
      <w:pPr>
        <w:spacing w:after="0"/>
        <w:ind w:firstLine="708" w:left="5664"/>
        <w:rPr>
          <w:color w:val="000000"/>
        </w:rPr>
      </w:pPr>
      <w:r>
        <w:rPr>
          <w:color w:val="000000"/>
        </w:rPr>
        <w:t>S u d a c</w:t>
      </w:r>
      <w:r w:rsidR="000E56AE">
        <w:rPr>
          <w:color w:val="000000"/>
        </w:rPr>
        <w:t>:</w:t>
      </w:r>
    </w:p>
    <w:p w:rsidRDefault="005342FA" w:rsidP="005342FA" w:rsidR="005342FA">
      <w:pPr>
        <w:spacing w:after="0"/>
        <w:ind w:firstLine="708"/>
        <w:rPr>
          <w:color w:val="000000"/>
        </w:rPr>
      </w:pPr>
    </w:p>
    <w:p w:rsidRDefault="005342FA" w:rsidP="005342FA" w:rsidR="005342FA">
      <w:pPr>
        <w:spacing w:after="0"/>
        <w:ind w:firstLine="708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Daniela Martini Maoduš   </w:t>
      </w:r>
    </w:p>
    <w:p w:rsidRDefault="0071602A" w:rsidR="0071602A"/>
    <w:p w:rsidRDefault="000E56AE" w:rsidR="000E56AE"/>
    <w:p w:rsidRDefault="000E56AE" w:rsidR="000E56AE">
      <w:r>
        <w:t>Dostaviti:</w:t>
      </w:r>
    </w:p>
    <w:p w:rsidRDefault="000E56AE" w:rsidR="000E56AE">
      <w:r>
        <w:t>-</w:t>
      </w:r>
      <w:proofErr w:type="spellStart"/>
      <w:r>
        <w:t>eOglasna</w:t>
      </w:r>
      <w:proofErr w:type="spellEnd"/>
      <w:r>
        <w:t xml:space="preserve"> ploča suda radi dostave-upravitelju </w:t>
      </w:r>
      <w:proofErr w:type="spellStart"/>
      <w:r>
        <w:t>steč.mase</w:t>
      </w:r>
      <w:proofErr w:type="spellEnd"/>
      <w:r>
        <w:t xml:space="preserve"> Milanu Nakiću, </w:t>
      </w:r>
      <w:proofErr w:type="spellStart"/>
      <w:r>
        <w:t>steč.upaviteljici</w:t>
      </w:r>
      <w:proofErr w:type="spellEnd"/>
      <w:r>
        <w:t xml:space="preserve"> IZOTEHNE d.o.o. u stečaju, Slavonski Brod, Renati Horvatin, a radi obavijesti potrebno je dostaviti poštom MUP-u i Fini.</w:t>
      </w:r>
    </w:p>
    <w:p w:rsidRDefault="000E56AE" w:rsidR="000E56AE">
      <w:r>
        <w:t>Kalendar: 20. srpnja 2017.</w:t>
      </w:r>
    </w:p>
    <w:sectPr w:rsidR="000E56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8A40AD"/>
    <w:multiLevelType w:val="hybridMultilevel"/>
    <w:tmpl w:val="D3502DB4"/>
    <w:lvl w:tplc="82EC174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2FA"/>
    <w:rsid w:val="000E56AE"/>
    <w:rsid w:val="00467E39"/>
    <w:rsid w:val="0048173F"/>
    <w:rsid w:val="005342FA"/>
    <w:rsid w:val="0071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4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5342F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342FA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4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4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4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5342F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342FA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4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4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02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I-10 dio u ref. 11,12,13</izvorni_sadrzaj>
    <derivirana_varijabla naziv="DomainObject.Predmet.PrimjedbaSuca_1">I-10 dio u ref. 11,12,13</derivirana_varijabla>
  </DomainObject.Predmet.PrimjedbaSuc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29. prosinca 2016.</izvorni_sadrzaj>
    <derivirana_varijabla naziv="DomainObject.Predmet.OdlukaRjesenje.DatumPravomocnosti_1">29. prosinca 2016.</derivirana_varijabla>
  </DomainObject.Predmet.OdlukaRjesenje.DatumPravomocnosti>
  <DomainObject.Predmet.OdlukaRjesenje.Oznaka>
    <izvorni_sadrzaj>St-377/2012-556</izvorni_sadrzaj>
    <derivirana_varijabla naziv="DomainObject.Predmet.OdlukaRjesenje.Oznaka_1">St-377/2012-556</derivirana_varijabla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BE1D7-DDA2-48B4-86AC-1D8FA21A3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462</properties:Words>
  <properties:Characters>2613</properties:Characters>
  <properties:Lines>73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2017-06-23T08:04:00Z</dcterms:created>
  <dc:creator>wsadmin</dc:creator>
  <cp:lastModifiedBy>wsadmin</cp:lastModifiedBy>
  <cp:lastPrinted>2017-06-23T08:25:00Z</cp:lastPrinted>
  <dcterms:modified xmlns:xsi="http://www.w3.org/2001/XMLSchema-instance" xsi:type="dcterms:W3CDTF">2017-06-23T08:27:00Z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