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625f" w14:paraId="59e625f" w:rsidRDefault="006F5673" w:rsidP="006F5673" w:rsidR="006F5673">
      <w:pPr>
        <w:pStyle w:val="Bezproreda"/>
        <w:tabs>
          <w:tab w:pos="708" w:val="left"/>
          <w:tab w:pos="6923" w:val="left"/>
        </w:tabs>
        <w:spacing w:after="0"/>
        <w15:collapsed w:val="false"/>
      </w:pPr>
      <w:r>
        <w:tab/>
      </w:r>
      <w:r>
        <w:tab/>
      </w:r>
    </w:p>
    <w:p w:rsidRDefault="006F5673" w:rsidP="006F5673" w:rsidR="006F5673">
      <w:pPr>
        <w:pStyle w:val="Bezproreda"/>
        <w:spacing w:after="0"/>
      </w:pPr>
    </w:p>
    <w:p w:rsidRDefault="000242F8" w:rsidP="006F5673" w:rsidR="006F56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6F5673" w:rsidP="006F5673" w:rsidR="006F567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3930" cx="722630"/>
                            <wp:effectExtent b="7620" r="1270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393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F5673">
        <w:t>REPUBLIKA HRVATSKA</w:t>
      </w:r>
    </w:p>
    <w:p w:rsidRDefault="006F5673" w:rsidP="006F5673" w:rsidR="006F5673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</w:r>
    </w:p>
    <w:p w:rsidRDefault="006F5673" w:rsidP="006F5673" w:rsidR="006F5673">
      <w:pPr>
        <w:pStyle w:val="Bezproreda"/>
        <w:spacing w:after="0"/>
        <w:rPr>
          <w:b/>
        </w:rPr>
      </w:pPr>
      <w:r>
        <w:t>Braće Radić 2/II</w:t>
      </w:r>
    </w:p>
    <w:p w:rsidRDefault="006F5673" w:rsidP="006F5673" w:rsidR="006F5673">
      <w:pPr>
        <w:pStyle w:val="Bezproreda"/>
        <w:spacing w:after="0"/>
        <w:rPr>
          <w:b/>
        </w:rPr>
      </w:pPr>
    </w:p>
    <w:p w:rsidRDefault="006F5673" w:rsidP="006F5673" w:rsidR="006F5673">
      <w:pPr>
        <w:pStyle w:val="Bezproreda"/>
        <w:spacing w:after="0"/>
        <w:rPr>
          <w:b/>
        </w:rPr>
      </w:pPr>
    </w:p>
    <w:p w:rsidRDefault="006F5673" w:rsidP="006F5673" w:rsidR="006F5673">
      <w:pPr>
        <w:pStyle w:val="Zaglavlje"/>
        <w:spacing w:after="0"/>
        <w:jc w:val="center"/>
      </w:pPr>
      <w:r>
        <w:t>R E P U B L I K A    H R V A T S K A</w:t>
      </w:r>
    </w:p>
    <w:p w:rsidRDefault="006F5673" w:rsidP="006F5673" w:rsidR="006F5673">
      <w:pPr>
        <w:pStyle w:val="Zaglavlje"/>
        <w:spacing w:after="0"/>
        <w:jc w:val="center"/>
      </w:pPr>
    </w:p>
    <w:p w:rsidRDefault="006F5673" w:rsidP="006F5673" w:rsidR="006F5673">
      <w:pPr>
        <w:pStyle w:val="Zaglavlje"/>
        <w:spacing w:after="0"/>
        <w:jc w:val="center"/>
      </w:pPr>
      <w:r>
        <w:t>R J E Š E N J E</w:t>
      </w:r>
    </w:p>
    <w:p w:rsidRDefault="006F5673" w:rsidP="006F5673" w:rsidR="006F5673">
      <w:pPr>
        <w:pStyle w:val="Zaglavlje"/>
        <w:spacing w:after="0"/>
      </w:pPr>
    </w:p>
    <w:p w:rsidRDefault="006F5673" w:rsidP="006F5673" w:rsidR="006F5673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>-Bubaš, kao stečajnoj sutkinji, u stečajnom predmetu, povodom prijedloga predlagatelja Financijske agencije Regionalni centar Zagreb, Podružnica Varaždin, Augusta Cesarca 2, Varaždin,  za otvaranje stečajnog postupka nad dužnikom UČKA-MARJAN d.d., OIB: 35627096171 sa sjedištem u Ulica kralja Tomis</w:t>
      </w:r>
      <w:r w:rsidR="00D66DAB">
        <w:t>lava 24, 48260 Križevci, dana 27</w:t>
      </w:r>
      <w:r>
        <w:t>. ožujka 2017.</w:t>
      </w:r>
    </w:p>
    <w:p w:rsidRDefault="006F5673" w:rsidP="006F5673" w:rsidR="006F5673">
      <w:pPr>
        <w:spacing w:after="0"/>
      </w:pPr>
    </w:p>
    <w:p w:rsidRDefault="006F5673" w:rsidP="006F5673" w:rsidR="006F5673">
      <w:pPr>
        <w:spacing w:after="0"/>
        <w:jc w:val="center"/>
      </w:pPr>
      <w:r>
        <w:t>r i j e š i o  j e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D66DAB" w:rsidP="006F5673" w:rsidR="00D66DAB">
      <w:pPr>
        <w:spacing w:after="0"/>
        <w:jc w:val="both"/>
      </w:pPr>
    </w:p>
    <w:p w:rsidRDefault="006F5673" w:rsidP="006F5673" w:rsidR="006F5673">
      <w:pPr>
        <w:spacing w:after="0"/>
        <w:jc w:val="center"/>
        <w:rPr>
          <w:b/>
          <w:u w:val="single"/>
        </w:rPr>
      </w:pPr>
    </w:p>
    <w:p w:rsidRDefault="006F5673" w:rsidP="006F5673" w:rsidR="006F5673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20. travnja 2017. u 10,00 sati</w:t>
      </w:r>
    </w:p>
    <w:p w:rsidRDefault="00D66DAB" w:rsidP="006F5673" w:rsidR="00D66DAB">
      <w:pPr>
        <w:spacing w:after="0"/>
        <w:jc w:val="center"/>
        <w:rPr>
          <w:b/>
          <w:u w:val="single"/>
        </w:rPr>
      </w:pPr>
    </w:p>
    <w:p w:rsidRDefault="006F5673" w:rsidP="006F5673" w:rsidR="006F5673">
      <w:pPr>
        <w:spacing w:after="0"/>
        <w:jc w:val="center"/>
        <w:rPr>
          <w:b/>
          <w:color w:themeColor="text1" w:val="000000"/>
          <w:u w:val="single"/>
        </w:rPr>
      </w:pPr>
    </w:p>
    <w:p w:rsidRDefault="006F5673" w:rsidP="006F5673" w:rsidR="006F5673">
      <w:pPr>
        <w:spacing w:after="0"/>
        <w:jc w:val="both"/>
      </w:pPr>
      <w:r>
        <w:tab/>
        <w:t>kod Trgovačkog suda u Varaždinu, Braće Radić 2, soba broj 223/II kat, a na koje se dostavom ovoga rješenja pozivaju: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pStyle w:val="Odlomakpopisa"/>
        <w:numPr>
          <w:ilvl w:val="0"/>
          <w:numId w:val="47"/>
        </w:numPr>
        <w:spacing w:after="0"/>
      </w:pPr>
      <w:r>
        <w:t>predlagatelj Financijska agencija, Regionalni centar Zagreb, Podružnica Varaždin, Augusta Cesarca 2, Varaždin,</w:t>
      </w:r>
    </w:p>
    <w:p w:rsidRDefault="006F5673" w:rsidP="006F5673" w:rsidR="006F5673">
      <w:pPr>
        <w:pStyle w:val="Odlomakpopisa"/>
        <w:numPr>
          <w:ilvl w:val="0"/>
          <w:numId w:val="47"/>
        </w:numPr>
        <w:spacing w:after="0"/>
      </w:pPr>
      <w:r>
        <w:t>direktor dužnika, Siniša Delić, Istarska ulica 37, Križevci</w:t>
      </w:r>
    </w:p>
    <w:p w:rsidRDefault="006F5673" w:rsidP="006F5673" w:rsidR="006F5673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odjel.</w:t>
      </w:r>
    </w:p>
    <w:p w:rsidRDefault="00D66DAB" w:rsidP="00D66DAB" w:rsidR="00D66DAB" w:rsidRPr="00D66DAB">
      <w:pPr>
        <w:pStyle w:val="ListaeSPIS"/>
        <w:numPr>
          <w:ilvl w:val="0"/>
          <w:numId w:val="0"/>
        </w:numPr>
        <w:ind w:left="624"/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ab/>
        <w:t>II. Nalaže se direktoru dužnika da do dana održavanja ročišta iz točke I. izreke ovog rješenja dostavi sudu popis imovine i obveza dužnika UČKA-MARJAN d.d., OIB: 35627096171 sa sjedištem u Ulica kralja Tomislava 24, 48260 Križevci, sukladno čl. 17. SZ-a.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6F5673" w:rsidP="006F5673" w:rsidR="006F5673">
      <w:pPr>
        <w:spacing w:after="0"/>
        <w:jc w:val="center"/>
      </w:pPr>
    </w:p>
    <w:p w:rsidRDefault="006F5673" w:rsidP="006F5673" w:rsidR="006F5673">
      <w:pPr>
        <w:spacing w:after="0"/>
        <w:jc w:val="center"/>
      </w:pPr>
    </w:p>
    <w:p w:rsidRDefault="00D66DAB" w:rsidP="006F5673" w:rsidR="00D66DAB">
      <w:pPr>
        <w:spacing w:after="0"/>
        <w:jc w:val="center"/>
      </w:pPr>
    </w:p>
    <w:p w:rsidRDefault="00D66DAB" w:rsidP="006F5673" w:rsidR="00D66DAB">
      <w:pPr>
        <w:spacing w:after="0"/>
        <w:jc w:val="center"/>
      </w:pPr>
    </w:p>
    <w:p w:rsidRDefault="006F5673" w:rsidP="006F5673" w:rsidR="006F5673">
      <w:pPr>
        <w:spacing w:after="0"/>
        <w:jc w:val="center"/>
      </w:pPr>
      <w:r>
        <w:t>Obrazloženje</w:t>
      </w:r>
    </w:p>
    <w:p w:rsidRDefault="006F5673" w:rsidP="006F5673" w:rsidR="006F5673">
      <w:pPr>
        <w:spacing w:after="0"/>
        <w:jc w:val="both"/>
      </w:pPr>
    </w:p>
    <w:p w:rsidRDefault="006F5673" w:rsidP="00D66DAB" w:rsidR="00D66DAB">
      <w:pPr>
        <w:spacing w:after="0"/>
        <w:jc w:val="both"/>
      </w:pPr>
      <w:r>
        <w:tab/>
      </w:r>
      <w:r w:rsidR="00D66DAB">
        <w:t>Budući da je na ročištu zakazanom za 21. ožujka</w:t>
      </w:r>
      <w:r w:rsidR="00D66DAB">
        <w:t xml:space="preserve"> 2017. godine zakonski zastupnik</w:t>
      </w:r>
      <w:r w:rsidR="00D66DAB">
        <w:t xml:space="preserve"> dužnika predložio da sud odgodi odluku o otvaranju stečajnog postupka na rok od 30 dana, a zbog mogućnosti podmirivanja dugovanja, te je stoga sud navedeno ročište odgodio</w:t>
      </w:r>
      <w:r w:rsidR="00D66DAB">
        <w:t xml:space="preserve">, valjalo je </w:t>
      </w:r>
      <w:r w:rsidR="00D66DAB">
        <w:t xml:space="preserve">po isteku navedenog roka </w:t>
      </w:r>
      <w:r w:rsidR="00D66DAB">
        <w:t>odrediti novi termin ročišta i ponovno pozvati osobe iz točke I izreke.</w:t>
      </w:r>
    </w:p>
    <w:p w:rsidRDefault="006F5673" w:rsidP="00D66DAB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</w:p>
    <w:p w:rsidRDefault="00D66DAB" w:rsidP="006F5673" w:rsidR="006F5673">
      <w:pPr>
        <w:spacing w:after="0"/>
        <w:jc w:val="center"/>
      </w:pPr>
      <w:r>
        <w:t>U Varaždinu 27</w:t>
      </w:r>
      <w:r w:rsidR="006F5673">
        <w:t>. ožujka 2017.</w:t>
      </w:r>
    </w:p>
    <w:p w:rsidRDefault="006F5673" w:rsidP="006F5673" w:rsidR="006F5673">
      <w:pPr>
        <w:spacing w:after="0"/>
        <w:jc w:val="center"/>
      </w:pPr>
    </w:p>
    <w:p w:rsidRDefault="006F5673" w:rsidP="006F5673" w:rsidR="006F5673">
      <w:pPr>
        <w:spacing w:after="0"/>
        <w:jc w:val="both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6F5673" w:rsidR="006F5673">
        <w:tc>
          <w:tcPr>
            <w:tcW w:type="dxa" w:w="4643"/>
          </w:tcPr>
          <w:p w:rsidRDefault="006F5673" w:rsidR="006F5673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6F5673" w:rsidR="006F5673">
            <w:pPr>
              <w:spacing w:after="0"/>
              <w:jc w:val="center"/>
            </w:pPr>
            <w:r>
              <w:t>Sutkinja</w:t>
            </w:r>
          </w:p>
          <w:p w:rsidRDefault="006F5673" w:rsidR="006F5673">
            <w:pPr>
              <w:spacing w:after="0"/>
              <w:jc w:val="center"/>
            </w:pPr>
          </w:p>
          <w:p w:rsidRDefault="006F5673" w:rsidR="006F5673">
            <w:pPr>
              <w:spacing w:after="0"/>
              <w:jc w:val="center"/>
            </w:pPr>
            <w:r>
              <w:t xml:space="preserve">Melita </w:t>
            </w:r>
            <w:proofErr w:type="spellStart"/>
            <w:r>
              <w:t>Poljanec</w:t>
            </w:r>
            <w:proofErr w:type="spellEnd"/>
            <w:r>
              <w:t>-Bubaš</w:t>
            </w:r>
          </w:p>
          <w:p w:rsidRDefault="006F5673" w:rsidR="006F5673">
            <w:pPr>
              <w:spacing w:after="0"/>
              <w:jc w:val="center"/>
            </w:pPr>
          </w:p>
          <w:p w:rsidRDefault="006F5673" w:rsidR="006F5673">
            <w:pPr>
              <w:spacing w:after="0"/>
              <w:jc w:val="center"/>
            </w:pPr>
          </w:p>
          <w:p w:rsidRDefault="006F5673" w:rsidR="006F5673">
            <w:pPr>
              <w:spacing w:after="0"/>
              <w:jc w:val="center"/>
            </w:pPr>
          </w:p>
        </w:tc>
      </w:tr>
    </w:tbl>
    <w:p w:rsidRDefault="006F5673" w:rsidP="006F5673" w:rsidR="006F5673">
      <w:pPr>
        <w:spacing w:after="0"/>
        <w:jc w:val="both"/>
        <w:rPr>
          <w:szCs w:val="22"/>
        </w:rPr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>Uputa o pravnom lijeku:</w:t>
      </w:r>
    </w:p>
    <w:p w:rsidRDefault="006F5673" w:rsidP="006F5673" w:rsidR="006F5673">
      <w:pPr>
        <w:spacing w:after="0"/>
        <w:jc w:val="both"/>
      </w:pPr>
      <w:r>
        <w:t>Protiv ovoga rješenja posebna žalba nije dopuštena (čl. 115. st. 1. SZ-a).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>DNA:</w:t>
      </w:r>
    </w:p>
    <w:p w:rsidRDefault="006F5673" w:rsidP="006F5673" w:rsidR="006F5673">
      <w:pPr>
        <w:pStyle w:val="Odlomakpopisa"/>
        <w:numPr>
          <w:ilvl w:val="0"/>
          <w:numId w:val="48"/>
        </w:numPr>
        <w:spacing w:after="0"/>
      </w:pPr>
      <w:r>
        <w:t>predlagatelj Financijska agencija, Podružnica Varaždin, 42000 Varaždin, Ul. Augusta Cesarca 2, putem e-oglasne ploče suda</w:t>
      </w:r>
    </w:p>
    <w:p w:rsidRDefault="006F5673" w:rsidP="006F5673" w:rsidR="006F5673">
      <w:pPr>
        <w:pStyle w:val="Odlomakpopisa"/>
        <w:numPr>
          <w:ilvl w:val="0"/>
          <w:numId w:val="48"/>
        </w:numPr>
        <w:spacing w:after="0"/>
      </w:pPr>
      <w:r>
        <w:t>stečajna e-Oglasna ploča suda</w:t>
      </w:r>
    </w:p>
    <w:p w:rsidRDefault="006F5673" w:rsidP="0095721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2F8" w:rsidP="00537B78" w:rsidR="000242F8">
      <w:r>
        <w:separator/>
      </w:r>
    </w:p>
  </w:endnote>
  <w:endnote w:id="0" w:type="continuationSeparator">
    <w:p w:rsidRDefault="000242F8" w:rsidP="00537B78" w:rsidR="0002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2F8" w:rsidP="00537B78" w:rsidR="000242F8">
      <w:r>
        <w:separator/>
      </w:r>
    </w:p>
  </w:footnote>
  <w:footnote w:id="0" w:type="continuationSeparator">
    <w:p w:rsidRDefault="000242F8" w:rsidP="00537B78" w:rsidR="00024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673" w:rsidR="008333A9">
    <w:pPr>
      <w:pStyle w:val="Zaglavlje"/>
    </w:pPr>
    <w:r>
      <w:rPr>
        <w:rStyle w:val="PozadinaSvijetloCrvena"/>
        <w:shd w:fill="auto" w:color="auto" w:val="clear"/>
      </w:rPr>
      <w:t>Poslovni broj: 2 St-1158/16-5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2F8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E8E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7F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673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215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01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858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DA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1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St-1158/2016-5</izvorni_sadrzaj>
    <derivirana_varijabla naziv="DomainObject.Oznaka_1">St-1158/2016-5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>SINIŠA DELIĆ</item>
      <item>Županijsko državno odvjetništvo u Varaždinu</item>
    </izvorni_sadrzaj>
    <derivirana_varijabla naziv="DomainObject.Predmet.OstaliListFormated_1">
      <item>SINIŠA DELIĆ</item>
      <item>Županijsko državno odvjetništvo u Varaždinu</item>
    </derivirana_varijabla>
  </DomainObject.Predmet.OstaliListFormated>
  <DomainObject.Predmet.OstaliListFormatedOIB>
    <izvorni_sadrzaj>
      <item>SINIŠA DELIĆ</item>
      <item>Županijsko državno odvjetništvo u Varaždinu</item>
    </izvorni_sadrzaj>
    <derivirana_varijabla naziv="DomainObject.Predmet.OstaliListFormatedOIB_1">
      <item>SINIŠA DELIĆ</item>
      <item>Županijsko državno odvjetništvo u Varaždinu</item>
    </derivirana_varijabla>
  </DomainObject.Predmet.OstaliListFormatedOIB>
  <DomainObject.Predmet.OstaliListFormatedWithAdress>
    <izvorni_sadrzaj>
      <item>SINIŠA DELIĆ, Ulica kralja Tomislava 24, 48260 Križevci</item>
      <item>Županijsko državno odvjetništvo u Varaždinu</item>
    </izvorni_sadrzaj>
    <derivirana_varijabla naziv="DomainObject.Predmet.OstaliListFormatedWithAdress_1">
      <item>SINIŠA DELIĆ, Ulica kralja Tomislava 24, 48260 Križevci</item>
      <item>Županijsko državno odvjetništvo u Varaždinu</item>
    </derivirana_varijabla>
  </DomainObject.Predmet.OstaliListFormatedWithAdress>
  <DomainObject.Predmet.OstaliListFormatedWithAdressOIB>
    <izvorni_sadrzaj>
      <item>SINIŠA DELIĆ, Ulica kralja Tomislava 24, 48260 Križevci</item>
      <item>Županijsko državno odvjetništvo u Varaždinu</item>
    </izvorni_sadrzaj>
    <derivirana_varijabla naziv="DomainObject.Predmet.OstaliListFormatedWithAdressOIB_1">
      <item>SINIŠA DELIĆ, Ulica kralja Tomislava 24, 48260 Križevci</item>
      <item>Županijsko državno odvjetništvo u Varaždinu</item>
    </derivirana_varijabla>
  </DomainObject.Predmet.OstaliListFormatedWithAdressOIB>
  <DomainObject.Predmet.OstaliListNazivFormated>
    <izvorni_sadrzaj>
      <item>SINIŠA DELIĆ</item>
      <item>Županijsko državno odvjetništvo u Varaždinu</item>
    </izvorni_sadrzaj>
    <derivirana_varijabla naziv="DomainObject.Predmet.OstaliListNazivFormated_1">
      <item>SINIŠA DELIĆ</item>
      <item>Županijsko državno odvjetništvo u Varaždinu</item>
    </derivirana_varijabla>
  </DomainObject.Predmet.OstaliListNazivFormated>
  <DomainObject.Predmet.OstaliListNazivFormatedOIB>
    <izvorni_sadrzaj>
      <item>SINIŠA DELIĆ</item>
      <item>Županijsko državno odvjetništvo u Varaždinu</item>
    </izvorni_sadrzaj>
    <derivirana_varijabla naziv="DomainObject.Predmet.OstaliListNazivFormatedOIB_1">
      <item>SINIŠA DELIĆ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St-1158/2016-5</izvorni_sadrzaj>
    <derivirana_varijabla naziv="DomainObject.PoslovniBrojDokumenta_1">St-1158/2016-5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  <item>SINIŠA DELIĆ</item>
      <item>Županijsko državno odvjetništvo u Varaždinu</item>
    </izvorni_sadrzaj>
    <derivirana_varijabla naziv="DomainObject.Predmet.SudioniciListNaziv_1">
      <item>Financijska agencija</item>
      <item>Učka-Marjan dioničko društvo za ulaganje u nekretnine i poljoprivredu</item>
      <item>SINIŠA DELIĆ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99C46-593B-4E98-9715-6FFAD8B1B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1969</properties:Characters>
  <properties:Lines>81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2017-03-24T11:20:00Z</cp:lastPrinted>
  <dcterms:modified xmlns:xsi="http://www.w3.org/2001/XMLSchema-instance" xsi:type="dcterms:W3CDTF">2017-03-27T06:23:00Z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St-1158/2016-5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