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7e8df" w14:paraId="827e8df" w:rsidRDefault="00296EE7" w:rsidP="00296EE7" w:rsidR="00296EE7">
      <w:pPr>
        <w:pBdr>
          <w:bottom w:space="1" w:sz="6" w:color="auto" w:val="single"/>
        </w:pBdr>
        <w:autoSpaceDE w:val="false"/>
        <w:autoSpaceDN w:val="false"/>
        <w:adjustRightInd w:val="false"/>
        <w:spacing w:lineRule="auto" w:line="240" w:after="0"/>
        <w15:collapsed w:val="false"/>
        <w:rPr>
          <w:rFonts w:cs="Arial" w:eastAsia="Times New Roman" w:hAnsi="Arial" w:ascii="Arial"/>
          <w:b/>
          <w:sz w:val="24"/>
          <w:szCs w:val="24"/>
          <w:lang w:eastAsia="hr-HR" w:val="en-GB"/>
        </w:rPr>
      </w:pPr>
      <w:bookmarkStart w:name="_GoBack" w:id="0"/>
      <w:bookmarkEnd w:id="0"/>
    </w:p>
    <w:p w:rsidRDefault="00920358" w:rsidP="00920358" w:rsidR="00920358">
      <w:pPr>
        <w:pBdr>
          <w:bottom w:space="1" w:sz="6" w:color="auto" w:val="single"/>
        </w:pBdr>
        <w:autoSpaceDE w:val="false"/>
        <w:autoSpaceDN w:val="false"/>
        <w:adjustRightInd w:val="false"/>
        <w:spacing w:lineRule="auto" w:line="240" w:after="0"/>
        <w:ind w:right="284" w:left="284"/>
        <w:rPr>
          <w:rFonts w:cs="Times New Roman" w:hAnsi="Times New Roman" w:ascii="Times New Roman"/>
          <w:bCs/>
          <w:sz w:val="24"/>
          <w:szCs w:val="24"/>
        </w:rPr>
      </w:pPr>
      <w:bookmarkStart w:name="_Hlk512753342" w:id="1"/>
      <w:r w:rsidRPr="00920358">
        <w:rPr>
          <w:rFonts w:cs="Times New Roman" w:hAnsi="Times New Roman" w:ascii="Times New Roman"/>
          <w:bCs/>
          <w:sz w:val="24"/>
          <w:szCs w:val="24"/>
        </w:rPr>
        <w:t>STEČAJNA MASA  iza 4 D društvo s ograničenom odgovornošću</w:t>
      </w:r>
      <w:r w:rsidR="00452B88">
        <w:rPr>
          <w:rFonts w:cs="Times New Roman" w:hAnsi="Times New Roman" w:ascii="Times New Roman"/>
          <w:bCs/>
          <w:sz w:val="24"/>
          <w:szCs w:val="24"/>
        </w:rPr>
        <w:t>-</w:t>
      </w:r>
      <w:r w:rsidRPr="00920358">
        <w:rPr>
          <w:rFonts w:cs="Times New Roman" w:hAnsi="Times New Roman" w:ascii="Times New Roman"/>
          <w:bCs/>
          <w:sz w:val="24"/>
          <w:szCs w:val="24"/>
        </w:rPr>
        <w:t xml:space="preserve"> u stečaju OIB 76581095467 MBS 130081280</w:t>
      </w:r>
      <w:r>
        <w:rPr>
          <w:rFonts w:cs="Times New Roman" w:hAnsi="Times New Roman" w:ascii="Times New Roman"/>
          <w:bCs/>
          <w:sz w:val="24"/>
          <w:szCs w:val="24"/>
        </w:rPr>
        <w:t xml:space="preserve"> </w:t>
      </w:r>
      <w:r w:rsidRPr="00EF1EFD">
        <w:rPr>
          <w:rFonts w:cs="Times New Roman" w:hAnsi="Times New Roman" w:ascii="Times New Roman"/>
          <w:bCs/>
          <w:sz w:val="24"/>
          <w:szCs w:val="24"/>
        </w:rPr>
        <w:t>SLAVONSKI BROD, NASELJE A. HEBRANG 7/9</w:t>
      </w:r>
    </w:p>
    <w:bookmarkEnd w:id="1"/>
    <w:p w:rsidRDefault="0030521E" w:rsidP="00911832" w:rsidR="00E1296B" w:rsidRPr="00EF1EFD">
      <w:pPr>
        <w:pBdr>
          <w:bottom w:space="1" w:sz="6" w:color="auto" w:val="single"/>
        </w:pBdr>
        <w:autoSpaceDE w:val="false"/>
        <w:autoSpaceDN w:val="false"/>
        <w:adjustRightInd w:val="false"/>
        <w:spacing w:lineRule="auto" w:line="240" w:after="0"/>
        <w:ind w:right="284" w:left="284"/>
        <w:rPr>
          <w:rFonts w:cs="Times New Roman" w:hAnsi="Times New Roman" w:ascii="Times New Roman"/>
          <w:bCs/>
          <w:sz w:val="24"/>
          <w:szCs w:val="24"/>
        </w:rPr>
      </w:pPr>
      <w:r w:rsidRPr="00EF1EFD">
        <w:rPr>
          <w:rFonts w:cs="Times New Roman" w:hAnsi="Times New Roman" w:ascii="Times New Roman"/>
          <w:sz w:val="24"/>
          <w:szCs w:val="24"/>
          <w:lang w:val="hr-BA"/>
        </w:rPr>
        <w:t xml:space="preserve">STEČAJNI UPRAVITELJ </w:t>
      </w:r>
      <w:r w:rsidR="00246571" w:rsidRPr="00EF1EFD">
        <w:rPr>
          <w:rFonts w:cs="Times New Roman" w:hAnsi="Times New Roman" w:ascii="Times New Roman"/>
          <w:bCs/>
          <w:sz w:val="24"/>
          <w:szCs w:val="24"/>
        </w:rPr>
        <w:t xml:space="preserve">NADA RELJIĆ OIB 63776354688 </w:t>
      </w:r>
      <w:bookmarkStart w:name="_Hlk512753785" w:id="2"/>
      <w:r w:rsidR="00246571" w:rsidRPr="00EF1EFD">
        <w:rPr>
          <w:rFonts w:cs="Times New Roman" w:hAnsi="Times New Roman" w:ascii="Times New Roman"/>
          <w:bCs/>
          <w:sz w:val="24"/>
          <w:szCs w:val="24"/>
        </w:rPr>
        <w:t>SLAVONSKI BROD, NASELJE A. HEBRANG 7/9</w:t>
      </w:r>
    </w:p>
    <w:bookmarkEnd w:id="2"/>
    <w:p w:rsidRDefault="00D44456" w:rsidP="00911832" w:rsidR="00D44456" w:rsidRPr="00EF1EFD">
      <w:pPr>
        <w:ind w:right="284" w:left="284"/>
        <w:rPr>
          <w:rFonts w:cs="Times New Roman" w:hAnsi="Times New Roman" w:ascii="Times New Roman"/>
          <w:bCs/>
          <w:sz w:val="24"/>
          <w:szCs w:val="24"/>
        </w:rPr>
      </w:pPr>
    </w:p>
    <w:p w:rsidRDefault="00D44456" w:rsidP="00911832" w:rsidR="00D44456" w:rsidRPr="00EF1EFD">
      <w:pPr>
        <w:ind w:right="284" w:left="284"/>
        <w:rPr>
          <w:rFonts w:cs="Times New Roman" w:hAnsi="Times New Roman" w:ascii="Times New Roman"/>
          <w:bCs/>
          <w:sz w:val="24"/>
          <w:szCs w:val="24"/>
        </w:rPr>
      </w:pPr>
      <w:r w:rsidRPr="00EF1EFD">
        <w:rPr>
          <w:rFonts w:cs="Times New Roman" w:hAnsi="Times New Roman" w:ascii="Times New Roman"/>
          <w:bCs/>
          <w:sz w:val="24"/>
          <w:szCs w:val="24"/>
        </w:rPr>
        <w:t>Obrazac 2</w:t>
      </w:r>
      <w:r w:rsidR="00C413F3" w:rsidRPr="00EF1EFD">
        <w:rPr>
          <w:rFonts w:cs="Times New Roman" w:hAnsi="Times New Roman" w:ascii="Times New Roman"/>
          <w:bCs/>
          <w:sz w:val="24"/>
          <w:szCs w:val="24"/>
        </w:rPr>
        <w:t>0</w:t>
      </w:r>
      <w:r w:rsidRPr="00EF1EFD">
        <w:rPr>
          <w:rFonts w:cs="Times New Roman" w:hAnsi="Times New Roman" w:ascii="Times New Roman"/>
          <w:bCs/>
          <w:sz w:val="24"/>
          <w:szCs w:val="24"/>
        </w:rPr>
        <w:t>.</w:t>
      </w:r>
    </w:p>
    <w:p w:rsidRDefault="00C413F3" w:rsidP="00911832" w:rsidR="00C413F3" w:rsidRPr="00EF1EFD">
      <w:pPr>
        <w:ind w:right="284" w:left="284"/>
        <w:rPr>
          <w:rFonts w:cs="Times New Roman" w:hAnsi="Times New Roman" w:ascii="Times New Roman"/>
          <w:sz w:val="24"/>
          <w:szCs w:val="24"/>
        </w:rPr>
      </w:pPr>
    </w:p>
    <w:p w:rsidRDefault="00C413F3" w:rsidP="00911832" w:rsidR="00433D0B" w:rsidRPr="00504B96">
      <w:pPr>
        <w:pStyle w:val="Bezproreda"/>
        <w:ind w:right="284" w:left="284"/>
        <w:jc w:val="center"/>
        <w:rPr>
          <w:rFonts w:cs="Times New Roman" w:hAnsi="Times New Roman" w:ascii="Times New Roman"/>
          <w:sz w:val="24"/>
          <w:szCs w:val="24"/>
        </w:rPr>
      </w:pPr>
      <w:r w:rsidRPr="00504B96">
        <w:rPr>
          <w:rFonts w:cs="Times New Roman" w:hAnsi="Times New Roman" w:ascii="Times New Roman"/>
          <w:sz w:val="24"/>
          <w:szCs w:val="24"/>
        </w:rPr>
        <w:t>IZVJEŠĆE  O STANJU STEČAJNE MASE</w:t>
      </w:r>
    </w:p>
    <w:p w:rsidRDefault="00C413F3" w:rsidP="00911832" w:rsidR="00433D0B" w:rsidRPr="00504B96">
      <w:pPr>
        <w:pStyle w:val="Bezproreda"/>
        <w:ind w:right="284" w:left="284"/>
        <w:jc w:val="center"/>
        <w:rPr>
          <w:rFonts w:cs="Times New Roman" w:hAnsi="Times New Roman" w:ascii="Times New Roman"/>
          <w:bCs/>
          <w:sz w:val="24"/>
          <w:szCs w:val="24"/>
        </w:rPr>
      </w:pPr>
      <w:r w:rsidRPr="00504B96">
        <w:rPr>
          <w:rFonts w:cs="Times New Roman" w:hAnsi="Times New Roman" w:ascii="Times New Roman"/>
          <w:sz w:val="24"/>
          <w:szCs w:val="24"/>
        </w:rPr>
        <w:t xml:space="preserve"> STEČAJNOG DUŽNIKA </w:t>
      </w:r>
      <w:r w:rsidR="00296EE7" w:rsidRPr="00504B96">
        <w:rPr>
          <w:rFonts w:cs="Times New Roman" w:eastAsia="Times New Roman" w:hAnsi="Times New Roman" w:ascii="Times New Roman"/>
          <w:sz w:val="24"/>
          <w:szCs w:val="24"/>
          <w:lang w:eastAsia="hr-HR" w:val="en-GB"/>
        </w:rPr>
        <w:t xml:space="preserve">STEČAJNA MASA iza 4D d.o.o. –u </w:t>
      </w:r>
      <w:r w:rsidR="00296EE7" w:rsidRPr="00504B96">
        <w:rPr>
          <w:rFonts w:cs="Times New Roman" w:hAnsi="Times New Roman" w:ascii="Times New Roman"/>
          <w:sz w:val="24"/>
          <w:szCs w:val="24"/>
        </w:rPr>
        <w:t>stečaju</w:t>
      </w:r>
      <w:r w:rsidR="00296EE7" w:rsidRPr="00504B96">
        <w:rPr>
          <w:rFonts w:cs="Times New Roman" w:hAnsi="Times New Roman" w:ascii="Times New Roman"/>
          <w:bCs/>
          <w:sz w:val="24"/>
          <w:szCs w:val="24"/>
        </w:rPr>
        <w:t xml:space="preserve"> </w:t>
      </w:r>
      <w:r w:rsidR="00B832F5" w:rsidRPr="00504B96">
        <w:rPr>
          <w:rFonts w:cs="Times New Roman" w:hAnsi="Times New Roman" w:ascii="Times New Roman"/>
          <w:bCs/>
          <w:sz w:val="24"/>
          <w:szCs w:val="24"/>
        </w:rPr>
        <w:t xml:space="preserve">                     </w:t>
      </w:r>
    </w:p>
    <w:p w:rsidRDefault="00C413F3" w:rsidP="00911832" w:rsidR="00C413F3" w:rsidRPr="00504B96">
      <w:pPr>
        <w:pStyle w:val="Bezproreda"/>
        <w:ind w:right="284" w:left="284"/>
        <w:jc w:val="center"/>
        <w:rPr>
          <w:rFonts w:cs="Times New Roman" w:hAnsi="Times New Roman" w:ascii="Times New Roman"/>
          <w:sz w:val="24"/>
          <w:szCs w:val="24"/>
        </w:rPr>
      </w:pPr>
      <w:r w:rsidRPr="00504B96">
        <w:rPr>
          <w:rFonts w:cs="Times New Roman" w:hAnsi="Times New Roman" w:ascii="Times New Roman"/>
          <w:sz w:val="24"/>
          <w:szCs w:val="24"/>
        </w:rPr>
        <w:t xml:space="preserve">ZA IZVJEŠTAJNO ROČIŠTE ZAKAZANO ZA </w:t>
      </w:r>
      <w:r w:rsidR="0030521E" w:rsidRPr="00504B96">
        <w:rPr>
          <w:rFonts w:cs="Times New Roman" w:hAnsi="Times New Roman" w:ascii="Times New Roman"/>
          <w:sz w:val="24"/>
          <w:szCs w:val="24"/>
        </w:rPr>
        <w:t>17</w:t>
      </w:r>
      <w:r w:rsidRPr="00504B96">
        <w:rPr>
          <w:rFonts w:cs="Times New Roman" w:hAnsi="Times New Roman" w:ascii="Times New Roman"/>
          <w:sz w:val="24"/>
          <w:szCs w:val="24"/>
        </w:rPr>
        <w:t>.0</w:t>
      </w:r>
      <w:r w:rsidR="0030521E" w:rsidRPr="00504B96">
        <w:rPr>
          <w:rFonts w:cs="Times New Roman" w:hAnsi="Times New Roman" w:ascii="Times New Roman"/>
          <w:sz w:val="24"/>
          <w:szCs w:val="24"/>
        </w:rPr>
        <w:t>5</w:t>
      </w:r>
      <w:r w:rsidRPr="00504B96">
        <w:rPr>
          <w:rFonts w:cs="Times New Roman" w:hAnsi="Times New Roman" w:ascii="Times New Roman"/>
          <w:sz w:val="24"/>
          <w:szCs w:val="24"/>
        </w:rPr>
        <w:t>.2018 U 1</w:t>
      </w:r>
      <w:r w:rsidR="00E05F6E" w:rsidRPr="00504B96">
        <w:rPr>
          <w:rFonts w:cs="Times New Roman" w:hAnsi="Times New Roman" w:ascii="Times New Roman"/>
          <w:sz w:val="24"/>
          <w:szCs w:val="24"/>
        </w:rPr>
        <w:t>0</w:t>
      </w:r>
      <w:r w:rsidRPr="00504B96">
        <w:rPr>
          <w:rFonts w:cs="Times New Roman" w:hAnsi="Times New Roman" w:ascii="Times New Roman"/>
          <w:sz w:val="24"/>
          <w:szCs w:val="24"/>
        </w:rPr>
        <w:t>,</w:t>
      </w:r>
      <w:r w:rsidR="00C05B63" w:rsidRPr="00504B96">
        <w:rPr>
          <w:rFonts w:cs="Times New Roman" w:hAnsi="Times New Roman" w:ascii="Times New Roman"/>
          <w:sz w:val="24"/>
          <w:szCs w:val="24"/>
        </w:rPr>
        <w:t>45</w:t>
      </w:r>
      <w:r w:rsidRPr="00504B96">
        <w:rPr>
          <w:rFonts w:cs="Times New Roman" w:hAnsi="Times New Roman" w:ascii="Times New Roman"/>
          <w:sz w:val="24"/>
          <w:szCs w:val="24"/>
        </w:rPr>
        <w:t xml:space="preserve"> sati </w:t>
      </w:r>
    </w:p>
    <w:p w:rsidRDefault="00C413F3" w:rsidP="00911832" w:rsidR="00C413F3" w:rsidRPr="00504B96">
      <w:pPr>
        <w:pStyle w:val="Bezproreda"/>
        <w:ind w:right="284" w:left="284"/>
        <w:jc w:val="center"/>
        <w:rPr>
          <w:rFonts w:cs="Times New Roman" w:hAnsi="Times New Roman" w:ascii="Times New Roman"/>
          <w:sz w:val="24"/>
          <w:szCs w:val="24"/>
        </w:rPr>
      </w:pPr>
    </w:p>
    <w:p w:rsidRDefault="00C413F3" w:rsidP="00911832" w:rsidR="00C413F3" w:rsidRPr="00504B96">
      <w:pPr>
        <w:pStyle w:val="Bezproreda"/>
        <w:ind w:right="284" w:left="284"/>
        <w:rPr>
          <w:rFonts w:cs="Times New Roman" w:hAnsi="Times New Roman" w:ascii="Times New Roman"/>
          <w:b/>
          <w:sz w:val="24"/>
          <w:szCs w:val="24"/>
        </w:rPr>
      </w:pPr>
      <w:r w:rsidRPr="00504B96">
        <w:rPr>
          <w:rFonts w:cs="Times New Roman" w:hAnsi="Times New Roman" w:ascii="Times New Roman"/>
          <w:b/>
          <w:sz w:val="24"/>
          <w:szCs w:val="24"/>
        </w:rPr>
        <w:t>1.O STEČAJNOM DUŽNIKU</w:t>
      </w:r>
    </w:p>
    <w:p w:rsidRDefault="00296EE7" w:rsidP="00911832" w:rsidR="00296EE7" w:rsidRPr="00504B96">
      <w:pPr>
        <w:pStyle w:val="Bezproreda"/>
        <w:ind w:right="284" w:left="284"/>
        <w:rPr>
          <w:rFonts w:cs="Times New Roman" w:hAnsi="Times New Roman" w:ascii="Times New Roman"/>
          <w:sz w:val="24"/>
          <w:szCs w:val="24"/>
        </w:rPr>
      </w:pPr>
    </w:p>
    <w:p w:rsidRDefault="00C413F3" w:rsidP="00911832" w:rsidR="00C413F3" w:rsidRPr="00504B96">
      <w:pPr>
        <w:pStyle w:val="Podnaslov"/>
        <w:ind w:right="284" w:left="284"/>
      </w:pPr>
      <w:r w:rsidRPr="00504B96">
        <w:t>STANJE UPISA U SUDSKI REGISTAR</w:t>
      </w:r>
    </w:p>
    <w:p w:rsidRDefault="00C413F3" w:rsidP="00911832" w:rsidR="00C413F3" w:rsidRPr="00504B96">
      <w:pPr>
        <w:ind w:right="284" w:left="284"/>
        <w:rPr>
          <w:rFonts w:cs="Times New Roman" w:hAnsi="Times New Roman" w:ascii="Times New Roman"/>
          <w:sz w:val="24"/>
          <w:szCs w:val="24"/>
        </w:rPr>
      </w:pPr>
    </w:p>
    <w:p w:rsidRDefault="00226767" w:rsidP="00911832" w:rsidR="00226767" w:rsidRPr="00504B96">
      <w:pPr>
        <w:ind w:right="284" w:left="284"/>
        <w:jc w:val="both"/>
        <w:rPr>
          <w:rFonts w:cs="Times New Roman" w:hAnsi="Times New Roman" w:ascii="Times New Roman"/>
          <w:sz w:val="24"/>
          <w:szCs w:val="24"/>
        </w:rPr>
      </w:pPr>
      <w:bookmarkStart w:name="_Hlk512754535" w:id="3"/>
      <w:r w:rsidRPr="00504B96">
        <w:rPr>
          <w:rFonts w:cs="Times New Roman" w:hAnsi="Times New Roman" w:ascii="Times New Roman"/>
          <w:sz w:val="24"/>
          <w:szCs w:val="24"/>
        </w:rPr>
        <w:t xml:space="preserve">Rješenjem Trgovačkog suda u Osijeku  ST-158/2018-2 od 21. veljače 2018 određen je nastavak stečajnog postupka nad dužnikom stečajna masa iza 4 D.d.o.o. „u stečaju“  Valbandon, Mala Vala 11, budući je pronađena imovina koja ulazi u stečajnu masu (čl. 199. st. 1. t. 3. SZ-a).odnosno  </w:t>
      </w:r>
      <w:r w:rsidRPr="00504B96">
        <w:rPr>
          <w:rFonts w:cs="Times New Roman" w:hAnsi="Times New Roman" w:ascii="Times New Roman"/>
          <w:sz w:val="24"/>
          <w:szCs w:val="24"/>
          <w:lang w:val="pl-PL"/>
        </w:rPr>
        <w:t>otvoren</w:t>
      </w:r>
      <w:r w:rsidRPr="00504B96">
        <w:rPr>
          <w:rFonts w:cs="Times New Roman" w:hAnsi="Times New Roman" w:ascii="Times New Roman"/>
          <w:sz w:val="24"/>
          <w:szCs w:val="24"/>
        </w:rPr>
        <w:t xml:space="preserve"> </w:t>
      </w:r>
      <w:r w:rsidRPr="00504B96">
        <w:rPr>
          <w:rFonts w:cs="Times New Roman" w:hAnsi="Times New Roman" w:ascii="Times New Roman"/>
          <w:sz w:val="24"/>
          <w:szCs w:val="24"/>
          <w:lang w:val="pl-PL"/>
        </w:rPr>
        <w:t>je</w:t>
      </w:r>
      <w:r w:rsidRPr="00504B96">
        <w:rPr>
          <w:rFonts w:cs="Times New Roman" w:hAnsi="Times New Roman" w:ascii="Times New Roman"/>
          <w:sz w:val="24"/>
          <w:szCs w:val="24"/>
        </w:rPr>
        <w:t xml:space="preserve"> </w:t>
      </w:r>
      <w:r w:rsidRPr="00504B96">
        <w:rPr>
          <w:rFonts w:cs="Times New Roman" w:hAnsi="Times New Roman" w:ascii="Times New Roman"/>
          <w:sz w:val="24"/>
          <w:szCs w:val="24"/>
          <w:lang w:val="pl-PL"/>
        </w:rPr>
        <w:t>ste</w:t>
      </w:r>
      <w:r w:rsidRPr="00504B96">
        <w:rPr>
          <w:rFonts w:cs="Times New Roman" w:hAnsi="Times New Roman" w:ascii="Times New Roman"/>
          <w:sz w:val="24"/>
          <w:szCs w:val="24"/>
        </w:rPr>
        <w:t>č</w:t>
      </w:r>
      <w:r w:rsidRPr="00504B96">
        <w:rPr>
          <w:rFonts w:cs="Times New Roman" w:hAnsi="Times New Roman" w:ascii="Times New Roman"/>
          <w:sz w:val="24"/>
          <w:szCs w:val="24"/>
          <w:lang w:val="pl-PL"/>
        </w:rPr>
        <w:t>ajni</w:t>
      </w:r>
      <w:r w:rsidRPr="00504B96">
        <w:rPr>
          <w:rFonts w:cs="Times New Roman" w:hAnsi="Times New Roman" w:ascii="Times New Roman"/>
          <w:sz w:val="24"/>
          <w:szCs w:val="24"/>
        </w:rPr>
        <w:t xml:space="preserve"> </w:t>
      </w:r>
      <w:r w:rsidRPr="00504B96">
        <w:rPr>
          <w:rFonts w:cs="Times New Roman" w:hAnsi="Times New Roman" w:ascii="Times New Roman"/>
          <w:sz w:val="24"/>
          <w:szCs w:val="24"/>
          <w:lang w:val="pl-PL"/>
        </w:rPr>
        <w:t>postupak</w:t>
      </w:r>
      <w:r w:rsidRPr="00504B96">
        <w:rPr>
          <w:rFonts w:cs="Times New Roman" w:hAnsi="Times New Roman" w:ascii="Times New Roman"/>
          <w:sz w:val="24"/>
          <w:szCs w:val="24"/>
        </w:rPr>
        <w:t xml:space="preserve"> </w:t>
      </w:r>
      <w:r w:rsidRPr="00504B96">
        <w:rPr>
          <w:rFonts w:cs="Times New Roman" w:hAnsi="Times New Roman" w:ascii="Times New Roman"/>
          <w:sz w:val="24"/>
          <w:szCs w:val="24"/>
          <w:lang w:val="pl-PL"/>
        </w:rPr>
        <w:t>nad</w:t>
      </w:r>
      <w:r w:rsidRPr="00504B96">
        <w:rPr>
          <w:rFonts w:cs="Times New Roman" w:hAnsi="Times New Roman" w:ascii="Times New Roman"/>
          <w:sz w:val="24"/>
          <w:szCs w:val="24"/>
        </w:rPr>
        <w:t xml:space="preserve"> stečajnom masom iza 4d  d.o.o.u stečaju</w:t>
      </w:r>
    </w:p>
    <w:p w:rsidRDefault="00226767" w:rsidP="00911832" w:rsidR="00226767" w:rsidRPr="00504B96">
      <w:pPr>
        <w:ind w:right="284" w:left="284"/>
        <w:jc w:val="both"/>
        <w:rPr>
          <w:rFonts w:cs="Times New Roman" w:hAnsi="Times New Roman" w:ascii="Times New Roman"/>
          <w:sz w:val="24"/>
          <w:szCs w:val="24"/>
          <w:lang w:val="en-AU"/>
        </w:rPr>
      </w:pPr>
      <w:r w:rsidRPr="00504B96">
        <w:rPr>
          <w:rFonts w:cs="Times New Roman" w:hAnsi="Times New Roman" w:ascii="Times New Roman"/>
          <w:sz w:val="24"/>
          <w:szCs w:val="24"/>
        </w:rPr>
        <w:t xml:space="preserve">U trgovačkom sudu Pazin izvršen je upis </w:t>
      </w:r>
      <w:r w:rsidRPr="00504B96">
        <w:rPr>
          <w:rFonts w:cs="Times New Roman" w:hAnsi="Times New Roman" w:ascii="Times New Roman"/>
          <w:sz w:val="24"/>
          <w:szCs w:val="24"/>
          <w:shd w:fill="F8F8F8" w:color="auto" w:val="clear"/>
        </w:rPr>
        <w:t>Stečajna masa je nastala iza subjekta 4 D društvo s ograničenom odgovornošću za trgovinu, usluge i turistička agencija u stečaju</w:t>
      </w:r>
      <w:r w:rsidRPr="00504B96">
        <w:rPr>
          <w:rFonts w:cs="Times New Roman" w:hAnsi="Times New Roman" w:ascii="Times New Roman"/>
          <w:sz w:val="24"/>
          <w:szCs w:val="24"/>
        </w:rPr>
        <w:t xml:space="preserve"> s skračenim  nazivom </w:t>
      </w:r>
      <w:r w:rsidRPr="00504B96">
        <w:rPr>
          <w:rFonts w:cs="Times New Roman" w:hAnsi="Times New Roman" w:ascii="Times New Roman"/>
          <w:sz w:val="24"/>
          <w:szCs w:val="24"/>
          <w:shd w:fill="F8F8F8" w:color="auto" w:val="clear"/>
        </w:rPr>
        <w:t>Stečajna masa iza 4 D d. o. o. u stečaju</w:t>
      </w:r>
      <w:r w:rsidR="00920358" w:rsidRPr="00504B96">
        <w:t xml:space="preserve"> </w:t>
      </w:r>
      <w:r w:rsidR="00920358" w:rsidRPr="00504B96">
        <w:rPr>
          <w:rFonts w:cs="Times New Roman" w:hAnsi="Times New Roman" w:ascii="Times New Roman"/>
          <w:sz w:val="24"/>
          <w:szCs w:val="24"/>
          <w:shd w:fill="F8F8F8" w:color="auto" w:val="clear"/>
        </w:rPr>
        <w:t xml:space="preserve">OIB  76581095467 MBS 130081280 I adresom  </w:t>
      </w:r>
      <w:r w:rsidRPr="00504B96">
        <w:rPr>
          <w:rFonts w:cs="Times New Roman" w:hAnsi="Times New Roman" w:ascii="Times New Roman"/>
          <w:sz w:val="24"/>
          <w:szCs w:val="24"/>
        </w:rPr>
        <w:t xml:space="preserve"> Slavonski Brod, Naselje Andrije Hebranga 7/9 (ranije: OIB: 87728939488, MBS: 040096019, Fažana, Valbandon, Mala vala 11.</w:t>
      </w:r>
    </w:p>
    <w:p w:rsidRDefault="007D6671" w:rsidP="00433D0B" w:rsidR="00721ED9" w:rsidRPr="00504B96">
      <w:pPr>
        <w:tabs>
          <w:tab w:pos="426" w:val="left"/>
        </w:tabs>
        <w:ind w:right="284" w:left="284"/>
        <w:jc w:val="both"/>
        <w:rPr>
          <w:rFonts w:cs="Times New Roman" w:hAnsi="Times New Roman" w:ascii="Times New Roman"/>
          <w:sz w:val="24"/>
          <w:szCs w:val="24"/>
        </w:rPr>
      </w:pPr>
      <w:r w:rsidRPr="00504B96">
        <w:rPr>
          <w:rFonts w:cs="Times New Roman" w:hAnsi="Times New Roman" w:ascii="Times New Roman"/>
          <w:sz w:val="24"/>
          <w:szCs w:val="24"/>
        </w:rPr>
        <w:t xml:space="preserve">                               Uvidom u sudski registar utvrđeno je da je stečajna masa iza  4d  d.o.o.-u stečaju ,</w:t>
      </w:r>
      <w:r w:rsidRPr="00504B96">
        <w:rPr>
          <w:rFonts w:cs="Times New Roman" w:hAnsi="Times New Roman" w:ascii="Times New Roman"/>
          <w:bCs/>
          <w:sz w:val="24"/>
          <w:szCs w:val="24"/>
        </w:rPr>
        <w:t xml:space="preserve"> MBS </w:t>
      </w:r>
      <w:r w:rsidRPr="00504B96">
        <w:rPr>
          <w:rFonts w:cs="Times New Roman" w:hAnsi="Times New Roman" w:ascii="Times New Roman"/>
          <w:sz w:val="24"/>
          <w:szCs w:val="24"/>
        </w:rPr>
        <w:t>130081280  OIB 76581095467 upisana u sudskom registru trgovačkog suda u Pazinu temeljem rješenja Trgovačkog sud u Osijeku, broj St-158/2018 od 0</w:t>
      </w:r>
      <w:r w:rsidR="00721ED9" w:rsidRPr="00504B96">
        <w:rPr>
          <w:rFonts w:cs="Times New Roman" w:hAnsi="Times New Roman" w:ascii="Times New Roman"/>
          <w:sz w:val="24"/>
          <w:szCs w:val="24"/>
        </w:rPr>
        <w:t>7</w:t>
      </w:r>
      <w:r w:rsidRPr="00504B96">
        <w:rPr>
          <w:rFonts w:cs="Times New Roman" w:hAnsi="Times New Roman" w:ascii="Times New Roman"/>
          <w:sz w:val="24"/>
          <w:szCs w:val="24"/>
        </w:rPr>
        <w:t xml:space="preserve">.03.2018 </w:t>
      </w:r>
      <w:r w:rsidR="00721ED9" w:rsidRPr="00504B96">
        <w:rPr>
          <w:rFonts w:cs="Times New Roman" w:hAnsi="Times New Roman" w:ascii="Times New Roman"/>
          <w:sz w:val="24"/>
          <w:szCs w:val="24"/>
        </w:rPr>
        <w:t xml:space="preserve">kojim rješenjem je nalaženo  registru Trgovačkog suda u Pazinu upis stečajne mase </w:t>
      </w:r>
      <w:r w:rsidR="00CB74FE" w:rsidRPr="00504B96">
        <w:rPr>
          <w:rFonts w:cs="Times New Roman" w:hAnsi="Times New Roman" w:ascii="Times New Roman"/>
          <w:sz w:val="24"/>
          <w:szCs w:val="24"/>
        </w:rPr>
        <w:t xml:space="preserve">iza </w:t>
      </w:r>
      <w:r w:rsidR="00721ED9" w:rsidRPr="00504B96">
        <w:rPr>
          <w:rFonts w:cs="Times New Roman" w:hAnsi="Times New Roman" w:ascii="Times New Roman"/>
          <w:sz w:val="24"/>
          <w:szCs w:val="24"/>
        </w:rPr>
        <w:t>stečajnog dužnika 4  D.d.o.o. „u stečaju“  Valbandon, Mala Vala 11, u sudski registar</w:t>
      </w:r>
    </w:p>
    <w:p w:rsidRDefault="007D6671" w:rsidP="00911832" w:rsidR="008B461A" w:rsidRPr="00504B96">
      <w:pPr>
        <w:ind w:firstLine="708" w:right="284" w:left="284"/>
        <w:jc w:val="both"/>
        <w:rPr>
          <w:rFonts w:cs="Times New Roman" w:hAnsi="Times New Roman" w:ascii="Times New Roman"/>
          <w:sz w:val="24"/>
          <w:szCs w:val="24"/>
        </w:rPr>
      </w:pPr>
      <w:r w:rsidRPr="00504B96">
        <w:rPr>
          <w:rFonts w:cs="Times New Roman" w:hAnsi="Times New Roman" w:ascii="Times New Roman"/>
          <w:sz w:val="24"/>
          <w:szCs w:val="24"/>
        </w:rPr>
        <w:t xml:space="preserve">Stečajna masa je nastala </w:t>
      </w:r>
      <w:r w:rsidR="008B461A" w:rsidRPr="00504B96">
        <w:rPr>
          <w:rFonts w:cs="Times New Roman" w:hAnsi="Times New Roman" w:ascii="Times New Roman"/>
          <w:sz w:val="24"/>
          <w:szCs w:val="24"/>
        </w:rPr>
        <w:t xml:space="preserve">nakon brisanja iz sudskog registra tvrtke 4.D d.o.o.kao posljedice otvaranja i istovremenog zaključenja stečajnog ostupka </w:t>
      </w:r>
      <w:bookmarkStart w:name="_Hlk512784712" w:id="4"/>
      <w:r w:rsidR="008B461A" w:rsidRPr="00504B96">
        <w:rPr>
          <w:rFonts w:cs="Times New Roman" w:hAnsi="Times New Roman" w:ascii="Times New Roman"/>
          <w:sz w:val="24"/>
          <w:szCs w:val="24"/>
        </w:rPr>
        <w:t>nad nad dužnikom 4 D d.o.o. OIB: 87728939488, MBS: 040096019, Fažana, Valbandon, Mala vala 11</w:t>
      </w:r>
      <w:bookmarkEnd w:id="4"/>
      <w:r w:rsidR="008B461A" w:rsidRPr="00504B96">
        <w:rPr>
          <w:rFonts w:cs="Times New Roman" w:hAnsi="Times New Roman" w:ascii="Times New Roman"/>
          <w:sz w:val="24"/>
          <w:szCs w:val="24"/>
        </w:rPr>
        <w:t xml:space="preserve">, dana 23. siječnja 2017. godine,utvrđenog rješenjem 10 St-2285/2016-4  trgovačkog suda u Osijeku </w:t>
      </w:r>
    </w:p>
    <w:p w:rsidRDefault="00433D0B" w:rsidP="00911832" w:rsidR="00D36DC6" w:rsidRPr="00504B96">
      <w:pPr>
        <w:tabs>
          <w:tab w:pos="426" w:val="left"/>
        </w:tabs>
        <w:ind w:right="284" w:left="284"/>
        <w:jc w:val="both"/>
        <w:rPr>
          <w:rFonts w:cs="Times New Roman" w:hAnsi="Times New Roman" w:ascii="Times New Roman"/>
          <w:sz w:val="24"/>
          <w:szCs w:val="24"/>
        </w:rPr>
      </w:pPr>
      <w:r w:rsidRPr="00504B96">
        <w:rPr>
          <w:rFonts w:cs="Times New Roman" w:hAnsi="Times New Roman" w:ascii="Times New Roman"/>
          <w:sz w:val="24"/>
          <w:szCs w:val="24"/>
        </w:rPr>
        <w:t xml:space="preserve">              </w:t>
      </w:r>
      <w:r w:rsidR="00D36DC6" w:rsidRPr="00504B96">
        <w:rPr>
          <w:rFonts w:cs="Times New Roman" w:hAnsi="Times New Roman" w:ascii="Times New Roman"/>
          <w:sz w:val="24"/>
          <w:szCs w:val="24"/>
        </w:rPr>
        <w:t xml:space="preserve">Nadležnost trgovačkog suda u Osijeku </w:t>
      </w:r>
      <w:r w:rsidR="00B832F5" w:rsidRPr="00504B96">
        <w:rPr>
          <w:rFonts w:cs="Times New Roman" w:hAnsi="Times New Roman" w:ascii="Times New Roman"/>
          <w:sz w:val="24"/>
          <w:szCs w:val="24"/>
        </w:rPr>
        <w:t xml:space="preserve">utvrđena je </w:t>
      </w:r>
      <w:r w:rsidR="00D36DC6" w:rsidRPr="00504B96">
        <w:rPr>
          <w:rFonts w:cs="Times New Roman" w:hAnsi="Times New Roman" w:ascii="Times New Roman"/>
          <w:sz w:val="24"/>
          <w:szCs w:val="24"/>
        </w:rPr>
        <w:t>rješenjem predsjednika Visokog trgovačkog suda u Zagrebu posl.br. 31 Su-889/16-2 od 15. rujna 2016.,o čemu je Ured predsjednika suda Pazin,  22. rujna 2016. ,oglasom br. Broj:  31 Su-10/16 obavijestio stranke i vjerovnike</w:t>
      </w:r>
    </w:p>
    <w:bookmarkEnd w:id="3"/>
    <w:p w:rsidRDefault="00433D0B" w:rsidP="00EE6063" w:rsidR="00EE6063" w:rsidRPr="00504B96">
      <w:pPr>
        <w:ind w:firstLine="708" w:right="284" w:left="284"/>
        <w:jc w:val="both"/>
        <w:rPr>
          <w:rFonts w:cs="Times New Roman" w:hAnsi="Times New Roman" w:ascii="Times New Roman"/>
          <w:sz w:val="24"/>
          <w:szCs w:val="24"/>
        </w:rPr>
      </w:pPr>
      <w:r w:rsidRPr="00504B96">
        <w:rPr>
          <w:rFonts w:cs="Times New Roman" w:hAnsi="Times New Roman" w:ascii="Times New Roman"/>
          <w:sz w:val="24"/>
          <w:szCs w:val="24"/>
        </w:rPr>
        <w:lastRenderedPageBreak/>
        <w:t>Stečaj  St-2285/2016 nad nad dužnikom 4 D d.o.o. OIB: 87728939488, MBS: 040096019, Fažana, Valbandon, Mala vala 11</w:t>
      </w:r>
      <w:r w:rsidR="00EE6063" w:rsidRPr="00504B96">
        <w:rPr>
          <w:rFonts w:cs="Times New Roman" w:hAnsi="Times New Roman" w:ascii="Times New Roman"/>
          <w:sz w:val="24"/>
          <w:szCs w:val="24"/>
        </w:rPr>
        <w:t xml:space="preserve"> </w:t>
      </w:r>
      <w:r w:rsidRPr="00504B96">
        <w:rPr>
          <w:rFonts w:cs="Times New Roman" w:hAnsi="Times New Roman" w:ascii="Times New Roman"/>
          <w:sz w:val="24"/>
          <w:szCs w:val="24"/>
        </w:rPr>
        <w:t xml:space="preserve"> otvoren</w:t>
      </w:r>
      <w:r w:rsidR="00EE6063" w:rsidRPr="00504B96">
        <w:rPr>
          <w:rFonts w:cs="Times New Roman" w:hAnsi="Times New Roman" w:ascii="Times New Roman"/>
          <w:sz w:val="24"/>
          <w:szCs w:val="24"/>
        </w:rPr>
        <w:t xml:space="preserve"> je 23. siječnja 2017 rješenjem </w:t>
      </w:r>
      <w:r w:rsidRPr="00504B96">
        <w:rPr>
          <w:rFonts w:cs="Times New Roman" w:hAnsi="Times New Roman" w:ascii="Times New Roman"/>
          <w:sz w:val="24"/>
          <w:szCs w:val="24"/>
        </w:rPr>
        <w:t xml:space="preserve"> </w:t>
      </w:r>
      <w:r w:rsidR="00EE6063" w:rsidRPr="00504B96">
        <w:rPr>
          <w:rFonts w:cs="Times New Roman" w:hAnsi="Times New Roman" w:ascii="Times New Roman"/>
          <w:sz w:val="24"/>
          <w:szCs w:val="24"/>
        </w:rPr>
        <w:t xml:space="preserve">St-2285/2016-4  Trgovačkog suda u Osijeku iz razloga što je   Financijska agencija Regionalni centar Rijeka Podružnica Pula, Giardini 5 koja je dana 6. travnja 2016.podnijela  zahtjev broj Klasa: 110-07/16-01/04, Ur. broj: 04-06-15-6829 Trgovačkom sudu u Pazinu za provedbu skračenog stečajnog postupka nad dužnikom 4 D d.o.o. </w:t>
      </w:r>
      <w:bookmarkStart w:name="_Hlk512757846" w:id="5"/>
      <w:r w:rsidR="00EE6063" w:rsidRPr="00504B96">
        <w:rPr>
          <w:rFonts w:cs="Times New Roman" w:hAnsi="Times New Roman" w:ascii="Times New Roman"/>
          <w:sz w:val="24"/>
          <w:szCs w:val="24"/>
        </w:rPr>
        <w:t>OIB: 87728939488, MBS: 040096019, Fažana, Valbandon, Mala vala 11</w:t>
      </w:r>
      <w:bookmarkEnd w:id="5"/>
      <w:r w:rsidR="00EE6063" w:rsidRPr="00504B96">
        <w:rPr>
          <w:rFonts w:cs="Times New Roman" w:hAnsi="Times New Roman" w:ascii="Times New Roman"/>
          <w:sz w:val="24"/>
          <w:szCs w:val="24"/>
        </w:rPr>
        <w:t>, iz razloga što je ovaj stečajni dužnik na dan 30.03,2016 g. bio u neprekidnoj blokadi dužoj od 120 dana u iznosu od 95.471,01 kuna</w:t>
      </w:r>
    </w:p>
    <w:p w:rsidRDefault="00084B2E" w:rsidP="00911832" w:rsidR="00084B2E" w:rsidRPr="00504B96">
      <w:pPr>
        <w:pStyle w:val="Tijeloteksta"/>
        <w:ind w:firstLine="1416" w:right="284" w:left="284"/>
      </w:pPr>
      <w:r w:rsidRPr="00504B96">
        <w:t xml:space="preserve">Otvaranje stečaja </w:t>
      </w:r>
      <w:r w:rsidR="00433D0B" w:rsidRPr="00504B96">
        <w:t xml:space="preserve">nad nad dužnikom 4 D d.o.o. OIB: 87728939488, MBS: 040096019, Fažana, Valbandon, Mala vala 11 </w:t>
      </w:r>
      <w:r w:rsidRPr="00504B96">
        <w:t>uslijedilo je nakon</w:t>
      </w:r>
      <w:r w:rsidR="00CB74FE" w:rsidRPr="00504B96">
        <w:t xml:space="preserve"> što je </w:t>
      </w:r>
      <w:r w:rsidRPr="00504B96">
        <w:t xml:space="preserve"> Trgovački sud u Osijeku je dana 26. listopada 2016. objavio oglas na mrežnoj stranici e-Oglasna ploča sudova pod posl. brojem St-2285/2016-3 sukladno čl. 430 Stečajnog zakona ( NN-71/15 ) 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.Na objavljeni oglas nitko od pozvani</w:t>
      </w:r>
      <w:r w:rsidR="00433D0B" w:rsidRPr="00504B96">
        <w:t>h</w:t>
      </w:r>
      <w:r w:rsidRPr="00504B96">
        <w:t xml:space="preserve"> se nije očitovao.</w:t>
      </w:r>
    </w:p>
    <w:p w:rsidRDefault="000E1267" w:rsidP="00911832" w:rsidR="000E1267" w:rsidRPr="00504B96">
      <w:pPr>
        <w:pStyle w:val="Bezproreda"/>
        <w:ind w:right="284" w:left="284"/>
        <w:jc w:val="both"/>
        <w:rPr>
          <w:rFonts w:cs="Times New Roman" w:hAnsi="Times New Roman" w:ascii="Times New Roman"/>
          <w:sz w:val="24"/>
          <w:szCs w:val="24"/>
        </w:rPr>
      </w:pPr>
    </w:p>
    <w:p w:rsidRDefault="00940C4A" w:rsidP="00911832" w:rsidR="00940C4A" w:rsidRPr="00504B96">
      <w:pPr>
        <w:pStyle w:val="Tijeloteksta"/>
        <w:ind w:firstLine="1416" w:right="284" w:left="284"/>
      </w:pPr>
      <w:r w:rsidRPr="00504B96">
        <w:rPr>
          <w:rFonts w:eastAsiaTheme="minorEastAsia"/>
        </w:rPr>
        <w:t xml:space="preserve">18.04.2017 rješenjem </w:t>
      </w:r>
      <w:r w:rsidRPr="00504B96">
        <w:rPr>
          <w:rFonts w:eastAsiaTheme="minorEastAsia"/>
          <w:shd w:fill="F8F8F8" w:color="auto" w:val="clear"/>
        </w:rPr>
        <w:t> Tt-17/1988-2 od 30. ožujka 2017</w:t>
      </w:r>
      <w:r w:rsidRPr="00504B96">
        <w:rPr>
          <w:rFonts w:eastAsiaTheme="minorEastAsia"/>
        </w:rPr>
        <w:t xml:space="preserve">.g u sudskom registru Trgovačkog suda u u Pazinu  provedeno brisanje tvrtke  </w:t>
      </w:r>
      <w:r w:rsidRPr="00504B96">
        <w:rPr>
          <w:lang w:val="en-GB"/>
        </w:rPr>
        <w:t xml:space="preserve">4D d.o.o.- </w:t>
      </w:r>
      <w:r w:rsidRPr="00504B96">
        <w:rPr>
          <w:rFonts w:eastAsiaTheme="minorEastAsia"/>
          <w:shd w:fill="F8F8F8" w:color="auto" w:val="clear"/>
        </w:rPr>
        <w:t>za trgovinu, usluge i turistička agencija u stečaju) s  matičnim brojem (MBS): 040096019, osobnim identifikacijskim brojem (OIB): 87728939488</w:t>
      </w:r>
    </w:p>
    <w:p w:rsidRDefault="00940C4A" w:rsidP="00911832" w:rsidR="00940C4A" w:rsidRPr="00504B96">
      <w:pPr>
        <w:pStyle w:val="Tijeloteksta"/>
        <w:ind w:firstLine="1416" w:right="284" w:left="284"/>
      </w:pPr>
    </w:p>
    <w:p w:rsidRDefault="00084B2E" w:rsidP="00433D0B" w:rsidR="008B461A" w:rsidRPr="00504B96">
      <w:pPr>
        <w:ind w:right="284" w:left="284"/>
        <w:jc w:val="both"/>
        <w:rPr>
          <w:rFonts w:cs="Times New Roman" w:hAnsi="Times New Roman" w:ascii="Times New Roman"/>
          <w:sz w:val="24"/>
          <w:szCs w:val="24"/>
        </w:rPr>
      </w:pPr>
      <w:r w:rsidRPr="00504B96">
        <w:rPr>
          <w:rFonts w:eastAsiaTheme="minorEastAsia" w:cs="Times New Roman" w:hAnsi="Times New Roman" w:ascii="Times New Roman"/>
          <w:sz w:val="24"/>
          <w:szCs w:val="24"/>
        </w:rPr>
        <w:t xml:space="preserve">                       Obzirom da je nakon zaključenja  stečajnog postupka  utvr</w:t>
      </w:r>
      <w:r w:rsidR="00433D0B" w:rsidRPr="00504B96">
        <w:rPr>
          <w:rFonts w:eastAsiaTheme="minorEastAsia" w:cs="Times New Roman" w:hAnsi="Times New Roman" w:ascii="Times New Roman"/>
          <w:sz w:val="24"/>
          <w:szCs w:val="24"/>
        </w:rPr>
        <w:t>đeno</w:t>
      </w:r>
      <w:r w:rsidRPr="00504B96">
        <w:rPr>
          <w:rFonts w:eastAsiaTheme="minorEastAsia" w:cs="Times New Roman" w:hAnsi="Times New Roman" w:ascii="Times New Roman"/>
          <w:sz w:val="24"/>
          <w:szCs w:val="24"/>
        </w:rPr>
        <w:t xml:space="preserve"> da brisana tvrtka ima imovinu koja  čini  stečajnu masu ,a koja je </w:t>
      </w:r>
      <w:r w:rsidRPr="00504B96">
        <w:rPr>
          <w:rFonts w:cs="Times New Roman" w:eastAsia="Times New Roman" w:hAnsi="Times New Roman" w:ascii="Times New Roman"/>
          <w:sz w:val="24"/>
          <w:szCs w:val="24"/>
          <w:lang w:eastAsia="hr-HR"/>
        </w:rPr>
        <w:t xml:space="preserve"> nositelj prava vlasništva i drugih prava ( stavak 4  čl.289 SZ) to su </w:t>
      </w:r>
      <w:r w:rsidRPr="00504B96">
        <w:rPr>
          <w:rFonts w:eastAsiaTheme="minorEastAsia" w:cs="Times New Roman" w:hAnsi="Times New Roman" w:ascii="Times New Roman"/>
          <w:sz w:val="24"/>
          <w:szCs w:val="24"/>
        </w:rPr>
        <w:t xml:space="preserve">ispunjene pretpostavke za nastavljanje postupka radi naknadne diobe propisane odredbom čl. </w:t>
      </w:r>
      <w:smartTag w:element="metricconverter" w:uri="urn:schemas-microsoft-com:office:smarttags">
        <w:smartTagPr>
          <w:attr w:val="289. st" w:name="ProductID"/>
        </w:smartTagPr>
        <w:r w:rsidRPr="00504B96">
          <w:rPr>
            <w:rFonts w:eastAsiaTheme="minorEastAsia" w:cs="Times New Roman" w:hAnsi="Times New Roman" w:ascii="Times New Roman"/>
            <w:sz w:val="24"/>
            <w:szCs w:val="24"/>
          </w:rPr>
          <w:t>289. st</w:t>
        </w:r>
      </w:smartTag>
      <w:r w:rsidRPr="00504B96">
        <w:rPr>
          <w:rFonts w:eastAsiaTheme="minorEastAsia" w:cs="Times New Roman" w:hAnsi="Times New Roman" w:ascii="Times New Roman"/>
          <w:sz w:val="24"/>
          <w:szCs w:val="24"/>
        </w:rPr>
        <w:t xml:space="preserve">. 1 .toč.3.Stečajnog zakona </w:t>
      </w:r>
      <w:r w:rsidRPr="00504B96">
        <w:rPr>
          <w:rFonts w:eastAsiaTheme="minorEastAsia" w:cs="Times New Roman" w:hAnsi="Times New Roman" w:ascii="Times New Roman"/>
          <w:sz w:val="24"/>
          <w:szCs w:val="24"/>
          <w:shd w:fill="F8F8F8" w:color="auto" w:val="clear"/>
        </w:rPr>
        <w:t xml:space="preserve">U </w:t>
      </w:r>
      <w:r w:rsidRPr="00504B96">
        <w:rPr>
          <w:rFonts w:eastAsiaTheme="minorEastAsia" w:cs="Times New Roman" w:hAnsi="Times New Roman" w:ascii="Times New Roman"/>
          <w:sz w:val="24"/>
          <w:szCs w:val="24"/>
        </w:rPr>
        <w:t>skladu s obavezom propisanom člankom 89 stečajnog zakona stavak 1 toč.13, i stavak 2</w:t>
      </w:r>
      <w:r w:rsidR="00CB74FE" w:rsidRPr="00504B96">
        <w:rPr>
          <w:rFonts w:eastAsiaTheme="minorEastAsia" w:cs="Times New Roman" w:hAnsi="Times New Roman" w:ascii="Times New Roman"/>
          <w:sz w:val="24"/>
          <w:szCs w:val="24"/>
        </w:rPr>
        <w:t xml:space="preserve"> </w:t>
      </w:r>
      <w:r w:rsidRPr="00504B96">
        <w:rPr>
          <w:rFonts w:eastAsiaTheme="minorEastAsia" w:cs="Times New Roman" w:hAnsi="Times New Roman" w:ascii="Times New Roman"/>
          <w:sz w:val="24"/>
          <w:szCs w:val="24"/>
        </w:rPr>
        <w:t xml:space="preserve">te rješenja  10 St-2285/2016-4 Trgovačkog suda Osijeku  kao i  u skladu s odredbom  članka  289 stečajnog zakona, Stečajni upravitelj Nada Reljić, dana </w:t>
      </w:r>
      <w:r w:rsidRPr="00504B96">
        <w:rPr>
          <w:rFonts w:cs="Times New Roman" w:hAnsi="Times New Roman" w:ascii="Times New Roman"/>
          <w:sz w:val="24"/>
          <w:szCs w:val="24"/>
        </w:rPr>
        <w:t xml:space="preserve">25.07.2017 </w:t>
      </w:r>
      <w:r w:rsidRPr="00504B96">
        <w:rPr>
          <w:rFonts w:eastAsiaTheme="minorEastAsia" w:cs="Times New Roman" w:hAnsi="Times New Roman" w:ascii="Times New Roman"/>
          <w:sz w:val="24"/>
          <w:szCs w:val="24"/>
        </w:rPr>
        <w:t xml:space="preserve">dostavila je Sudu izvještaj o stanju stečajne mase nakon završetka stečaja ovog stečajnog dužnika s prijedlogom da Sud </w:t>
      </w:r>
      <w:r w:rsidRPr="00504B96">
        <w:rPr>
          <w:rFonts w:cs="Times New Roman" w:eastAsia="Times New Roman" w:hAnsi="Times New Roman" w:ascii="Times New Roman"/>
          <w:sz w:val="24"/>
          <w:szCs w:val="24"/>
          <w:lang w:eastAsia="hr-HR"/>
        </w:rPr>
        <w:t>odredi nastavljanje postupka radi nad stečajnom masom i naknadne diobe iste.</w:t>
      </w:r>
      <w:r w:rsidR="00CB74FE" w:rsidRPr="00504B96">
        <w:rPr>
          <w:rFonts w:cs="Times New Roman" w:eastAsia="Times New Roman" w:hAnsi="Times New Roman" w:ascii="Times New Roman"/>
          <w:sz w:val="24"/>
          <w:szCs w:val="24"/>
          <w:lang w:eastAsia="hr-HR"/>
        </w:rPr>
        <w:t xml:space="preserve">Po prijedlogu stečajne upraviteljice Trgovački sud u Osijeku je </w:t>
      </w:r>
      <w:r w:rsidR="00CB74FE" w:rsidRPr="00504B96">
        <w:t xml:space="preserve">21. veljače 2018 rješenjem </w:t>
      </w:r>
      <w:r w:rsidR="008B461A" w:rsidRPr="00504B96">
        <w:rPr>
          <w:rFonts w:cs="Times New Roman" w:hAnsi="Times New Roman" w:ascii="Times New Roman"/>
          <w:sz w:val="24"/>
          <w:szCs w:val="24"/>
        </w:rPr>
        <w:t xml:space="preserve"> </w:t>
      </w:r>
      <w:r w:rsidR="00CB74FE" w:rsidRPr="00504B96">
        <w:t>Poslovni br. 10 St-158/2018-2 odredio nastavak stečajnog postupka nad dužnikom stečajna masa iza 4 D.d.o.o. „u stečaju“  .</w:t>
      </w:r>
      <w:r w:rsidR="008B461A" w:rsidRPr="00504B96">
        <w:rPr>
          <w:rFonts w:cs="Times New Roman" w:hAnsi="Times New Roman" w:ascii="Times New Roman"/>
          <w:sz w:val="24"/>
          <w:szCs w:val="24"/>
        </w:rPr>
        <w:t>Istim rješenjem pozivaju se svi vjerovnici u roku od 30 dana od dana objave ovog rješenja na mrežnoj stranici e-oglasna ploča Trgovačkog suda u Osijeku prijaviti svoje tražbine stečajnom upravitelju</w:t>
      </w:r>
    </w:p>
    <w:p w:rsidRDefault="008B461A" w:rsidP="00911832" w:rsidR="002F1167" w:rsidRPr="00504B96">
      <w:pPr>
        <w:spacing w:lineRule="auto" w:line="276"/>
        <w:ind w:right="284" w:left="284"/>
        <w:rPr>
          <w:rFonts w:cs="Times New Roman" w:hAnsi="Times New Roman" w:ascii="Times New Roman"/>
          <w:sz w:val="24"/>
          <w:szCs w:val="24"/>
        </w:rPr>
      </w:pPr>
      <w:r w:rsidRPr="00504B96">
        <w:rPr>
          <w:rFonts w:cs="Times New Roman" w:hAnsi="Times New Roman" w:ascii="Times New Roman"/>
          <w:sz w:val="24"/>
          <w:szCs w:val="24"/>
          <w:lang w:val="en-AU"/>
        </w:rPr>
        <w:t>Rješenjem ST-158/2018-15 od 11.ožujka 2018.g.Za stečajnog upravitelja stečajne mase imenovana Nada Reljić,</w:t>
      </w:r>
      <w:r w:rsidRPr="00504B96">
        <w:rPr>
          <w:rFonts w:cs="Times New Roman" w:hAnsi="Times New Roman" w:ascii="Times New Roman"/>
          <w:sz w:val="24"/>
          <w:szCs w:val="24"/>
        </w:rPr>
        <w:t xml:space="preserve"> OIB 63776354688 </w:t>
      </w:r>
    </w:p>
    <w:p w:rsidRDefault="002F1167" w:rsidP="00B2289F" w:rsidR="00B2289F">
      <w:pPr>
        <w:spacing w:lineRule="auto" w:line="276"/>
        <w:ind w:right="284" w:left="284"/>
        <w:rPr>
          <w:rFonts w:cs="Times New Roman" w:hAnsi="Times New Roman" w:ascii="Times New Roman"/>
          <w:sz w:val="24"/>
          <w:szCs w:val="24"/>
        </w:rPr>
      </w:pPr>
      <w:r w:rsidRPr="00504B96">
        <w:rPr>
          <w:rFonts w:cs="Times New Roman" w:hAnsi="Times New Roman" w:ascii="Times New Roman"/>
          <w:sz w:val="24"/>
          <w:szCs w:val="24"/>
          <w:lang w:val="en-AU"/>
        </w:rPr>
        <w:t>U Trgovačkom sudu Pazin</w:t>
      </w:r>
      <w:r w:rsidR="00B2289F" w:rsidRPr="00504B96">
        <w:rPr>
          <w:rFonts w:cs="Times New Roman" w:hAnsi="Times New Roman" w:ascii="Times New Roman"/>
          <w:sz w:val="24"/>
          <w:szCs w:val="24"/>
          <w:lang w:val="en-AU"/>
        </w:rPr>
        <w:t xml:space="preserve"> temeljem rješenja </w:t>
      </w:r>
      <w:r w:rsidR="00B2289F" w:rsidRPr="00504B96">
        <w:rPr>
          <w:rFonts w:cs="Times New Roman" w:eastAsia="Times New Roman" w:hAnsi="Times New Roman" w:ascii="Times New Roman"/>
          <w:bCs/>
          <w:sz w:val="21"/>
          <w:szCs w:val="21"/>
          <w:lang w:eastAsia="hr-HR"/>
        </w:rPr>
        <w:t>Tt-18/1644-2 od 30.03.2018 od 31.3.2018</w:t>
      </w:r>
      <w:r w:rsidR="00B2289F" w:rsidRPr="00504B96">
        <w:rPr>
          <w:rFonts w:cs="Times New Roman" w:hAnsi="Times New Roman" w:ascii="Times New Roman"/>
          <w:sz w:val="24"/>
          <w:szCs w:val="24"/>
          <w:lang w:val="en-AU"/>
        </w:rPr>
        <w:t xml:space="preserve"> upisano je sjedište stečajne mase na adresi ureda stecajnog upravitelja u </w:t>
      </w:r>
      <w:r w:rsidR="00B2289F" w:rsidRPr="00504B96">
        <w:rPr>
          <w:rFonts w:cs="Times New Roman" w:hAnsi="Times New Roman" w:ascii="Times New Roman"/>
          <w:sz w:val="24"/>
          <w:szCs w:val="24"/>
        </w:rPr>
        <w:t>Slavonskom Brodu, Naselje Andrije Hebranga 7/9</w:t>
      </w:r>
      <w:r w:rsidR="00B2289F" w:rsidRPr="00504B96">
        <w:rPr>
          <w:rFonts w:cs="Times New Roman" w:hAnsi="Times New Roman" w:ascii="Times New Roman"/>
          <w:sz w:val="24"/>
          <w:szCs w:val="24"/>
          <w:lang w:val="en-AU"/>
        </w:rPr>
        <w:t>, sve sukladno odredbi čl. 437 ičl.438 SZ-a.</w:t>
      </w:r>
      <w:r w:rsidR="00B2289F" w:rsidRPr="00504B96">
        <w:rPr>
          <w:rFonts w:cs="Times New Roman" w:hAnsi="Times New Roman" w:ascii="Times New Roman"/>
          <w:sz w:val="24"/>
          <w:szCs w:val="24"/>
        </w:rPr>
        <w:t xml:space="preserve"> </w:t>
      </w:r>
    </w:p>
    <w:p w:rsidRDefault="00B105FB" w:rsidP="00B2289F" w:rsidR="00B105FB" w:rsidRPr="00504B96">
      <w:pPr>
        <w:spacing w:lineRule="auto" w:line="276"/>
        <w:ind w:right="284" w:left="284"/>
        <w:rPr>
          <w:rFonts w:cs="Times New Roman" w:hAnsi="Times New Roman" w:ascii="Times New Roman"/>
          <w:sz w:val="24"/>
          <w:szCs w:val="24"/>
        </w:rPr>
      </w:pPr>
    </w:p>
    <w:p w:rsidRDefault="00452B88" w:rsidP="00911832" w:rsidR="00452B88" w:rsidRPr="00504B96">
      <w:pPr>
        <w:spacing w:lineRule="auto" w:line="276"/>
        <w:ind w:right="284" w:left="284"/>
        <w:rPr>
          <w:rFonts w:cs="Times New Roman" w:hAnsi="Times New Roman" w:ascii="Times New Roman"/>
          <w:sz w:val="24"/>
          <w:szCs w:val="24"/>
        </w:rPr>
      </w:pPr>
    </w:p>
    <w:p w:rsidRDefault="007853D8" w:rsidP="00911832" w:rsidR="007853D8" w:rsidRPr="00504B96">
      <w:pPr>
        <w:spacing w:lineRule="auto" w:line="240" w:after="0"/>
        <w:ind w:right="284" w:left="284"/>
        <w:rPr>
          <w:rFonts w:cs="Times New Roman" w:eastAsia="Times New Roman" w:hAnsi="Times New Roman" w:ascii="Times New Roman"/>
          <w:b/>
          <w:vanish/>
          <w:sz w:val="24"/>
          <w:szCs w:val="24"/>
          <w:lang w:eastAsia="hr-HR"/>
        </w:rPr>
      </w:pPr>
    </w:p>
    <w:p w:rsidRDefault="00C413F3" w:rsidP="00911832" w:rsidR="00C413F3">
      <w:pPr>
        <w:pStyle w:val="Podnaslov"/>
        <w:ind w:firstLine="0" w:right="284" w:left="284"/>
      </w:pPr>
      <w:r w:rsidRPr="00504B96">
        <w:t>POVJESNI PREGLED UPISA U SUDSKOM REGISTRU</w:t>
      </w:r>
    </w:p>
    <w:p w:rsidRDefault="00B105FB" w:rsidP="00B105FB" w:rsidR="00B105FB" w:rsidRPr="00B105FB">
      <w:pPr>
        <w:rPr>
          <w:lang w:eastAsia="hr-HR"/>
        </w:rPr>
      </w:pPr>
    </w:p>
    <w:p w:rsidRDefault="00C413F3" w:rsidP="00911832" w:rsidR="00C413F3" w:rsidRPr="00504B96">
      <w:pPr>
        <w:pStyle w:val="Bezproreda"/>
        <w:ind w:right="284" w:left="284"/>
        <w:jc w:val="right"/>
        <w:rPr>
          <w:rFonts w:cs="Times New Roman" w:hAnsi="Times New Roman" w:ascii="Times New Roman"/>
          <w:sz w:val="24"/>
          <w:szCs w:val="24"/>
        </w:rPr>
      </w:pPr>
    </w:p>
    <w:p w:rsidRDefault="00C413F3" w:rsidP="005073B7" w:rsidR="00C413F3" w:rsidRPr="00504B96">
      <w:pPr>
        <w:autoSpaceDE w:val="false"/>
        <w:autoSpaceDN w:val="false"/>
        <w:adjustRightInd w:val="false"/>
        <w:ind w:right="284" w:left="284"/>
        <w:jc w:val="both"/>
        <w:rPr>
          <w:rFonts w:cs="Times New Roman" w:hAnsi="Times New Roman" w:ascii="Times New Roman"/>
          <w:sz w:val="24"/>
          <w:szCs w:val="24"/>
        </w:rPr>
      </w:pPr>
      <w:r w:rsidRPr="00504B96">
        <w:rPr>
          <w:rFonts w:cs="Times New Roman" w:hAnsi="Times New Roman" w:ascii="Times New Roman"/>
          <w:b/>
          <w:sz w:val="24"/>
          <w:szCs w:val="24"/>
        </w:rPr>
        <w:t>Tvrtka „</w:t>
      </w:r>
      <w:r w:rsidR="00471ADF" w:rsidRPr="00504B96">
        <w:rPr>
          <w:rFonts w:cs="Times New Roman" w:hAnsi="Times New Roman" w:ascii="Times New Roman"/>
          <w:b/>
          <w:sz w:val="24"/>
          <w:szCs w:val="24"/>
        </w:rPr>
        <w:t>4 D</w:t>
      </w:r>
      <w:r w:rsidRPr="00504B96">
        <w:rPr>
          <w:rFonts w:cs="Times New Roman" w:hAnsi="Times New Roman" w:ascii="Times New Roman"/>
          <w:sz w:val="24"/>
          <w:szCs w:val="24"/>
        </w:rPr>
        <w:t xml:space="preserve"> „ d.o.o. je</w:t>
      </w:r>
      <w:r w:rsidR="00452B88" w:rsidRPr="00504B96">
        <w:rPr>
          <w:rFonts w:cs="Times New Roman" w:hAnsi="Times New Roman" w:ascii="Times New Roman"/>
          <w:sz w:val="24"/>
          <w:szCs w:val="24"/>
        </w:rPr>
        <w:t xml:space="preserve"> osnovana je</w:t>
      </w:r>
      <w:r w:rsidRPr="00504B96">
        <w:rPr>
          <w:rFonts w:cs="Times New Roman" w:hAnsi="Times New Roman" w:ascii="Times New Roman"/>
          <w:sz w:val="24"/>
          <w:szCs w:val="24"/>
        </w:rPr>
        <w:t xml:space="preserve"> temeljem </w:t>
      </w:r>
      <w:bookmarkStart w:name="_Hlk504585402" w:id="6"/>
      <w:r w:rsidR="0091726F" w:rsidRPr="00504B96">
        <w:rPr>
          <w:rFonts w:cs="Times New Roman" w:hAnsi="Times New Roman" w:ascii="Times New Roman"/>
          <w:sz w:val="24"/>
          <w:szCs w:val="24"/>
        </w:rPr>
        <w:t xml:space="preserve">Izjave </w:t>
      </w:r>
      <w:r w:rsidRPr="00504B96">
        <w:rPr>
          <w:rFonts w:cs="Times New Roman" w:hAnsi="Times New Roman" w:ascii="Times New Roman"/>
          <w:sz w:val="24"/>
          <w:szCs w:val="24"/>
        </w:rPr>
        <w:t xml:space="preserve"> </w:t>
      </w:r>
      <w:bookmarkEnd w:id="6"/>
      <w:r w:rsidR="00452B88" w:rsidRPr="00504B96">
        <w:rPr>
          <w:rFonts w:cs="Times New Roman" w:hAnsi="Times New Roman" w:ascii="Times New Roman"/>
          <w:sz w:val="24"/>
          <w:szCs w:val="24"/>
        </w:rPr>
        <w:t xml:space="preserve">od </w:t>
      </w:r>
      <w:r w:rsidR="00471ADF" w:rsidRPr="00504B96">
        <w:rPr>
          <w:rFonts w:cs="Times New Roman" w:hAnsi="Times New Roman" w:ascii="Times New Roman"/>
          <w:sz w:val="24"/>
          <w:szCs w:val="24"/>
        </w:rPr>
        <w:t>Šemso Mujadžić, OIB: 43274337882Rijeka , Bože Vidasa 4.A 27. siječnja 1991,a 22. prosinca 1995.Usklađen</w:t>
      </w:r>
      <w:r w:rsidR="00452B88" w:rsidRPr="00504B96">
        <w:rPr>
          <w:rFonts w:cs="Times New Roman" w:hAnsi="Times New Roman" w:ascii="Times New Roman"/>
          <w:sz w:val="24"/>
          <w:szCs w:val="24"/>
        </w:rPr>
        <w:t xml:space="preserve">a je </w:t>
      </w:r>
      <w:r w:rsidR="00471ADF" w:rsidRPr="00504B96">
        <w:rPr>
          <w:rFonts w:cs="Times New Roman" w:hAnsi="Times New Roman" w:ascii="Times New Roman"/>
          <w:sz w:val="24"/>
          <w:szCs w:val="24"/>
        </w:rPr>
        <w:t xml:space="preserve"> sa Zakonom o trgovačkim društvima</w:t>
      </w:r>
    </w:p>
    <w:p w:rsidRDefault="0091726F" w:rsidP="005073B7" w:rsidR="00B77326" w:rsidRPr="00504B96">
      <w:pPr>
        <w:shd w:fill="FFFFFF" w:color="auto" w:val="clear"/>
        <w:spacing w:lineRule="auto" w:line="240" w:after="0"/>
        <w:ind w:right="284" w:left="284"/>
        <w:jc w:val="both"/>
        <w:rPr>
          <w:rFonts w:cs="Times New Roman" w:eastAsia="Times New Roman" w:hAnsi="Times New Roman" w:ascii="Times New Roman"/>
          <w:sz w:val="24"/>
          <w:szCs w:val="24"/>
          <w:lang w:eastAsia="hr-HR"/>
        </w:rPr>
      </w:pPr>
      <w:r w:rsidRPr="00504B96">
        <w:rPr>
          <w:rFonts w:cs="Times New Roman" w:hAnsi="Times New Roman" w:ascii="Times New Roman"/>
          <w:sz w:val="24"/>
          <w:szCs w:val="24"/>
        </w:rPr>
        <w:t xml:space="preserve">Temeljem Ugovora o prijenosu poslovnih udjela i Odlukom </w:t>
      </w:r>
      <w:r w:rsidR="00B77326" w:rsidRPr="00504B96">
        <w:rPr>
          <w:rFonts w:cs="Times New Roman" w:hAnsi="Times New Roman" w:ascii="Times New Roman"/>
          <w:sz w:val="24"/>
          <w:szCs w:val="24"/>
        </w:rPr>
        <w:t xml:space="preserve">jedinog </w:t>
      </w:r>
      <w:r w:rsidRPr="00504B96">
        <w:rPr>
          <w:rFonts w:cs="Times New Roman" w:hAnsi="Times New Roman" w:ascii="Times New Roman"/>
          <w:sz w:val="24"/>
          <w:szCs w:val="24"/>
        </w:rPr>
        <w:t>člana</w:t>
      </w:r>
      <w:r w:rsidR="00B77326" w:rsidRPr="00504B96">
        <w:rPr>
          <w:rFonts w:cs="Times New Roman" w:hAnsi="Times New Roman" w:ascii="Times New Roman"/>
          <w:sz w:val="24"/>
          <w:szCs w:val="24"/>
        </w:rPr>
        <w:t xml:space="preserve"> društva od 29. travnja 1998. godine izmjenjene su odredbe Društvenog ugovora, te </w:t>
      </w:r>
      <w:r w:rsidR="00452B88" w:rsidRPr="00504B96">
        <w:rPr>
          <w:rFonts w:cs="Times New Roman" w:hAnsi="Times New Roman" w:ascii="Times New Roman"/>
          <w:sz w:val="24"/>
          <w:szCs w:val="24"/>
        </w:rPr>
        <w:t>je</w:t>
      </w:r>
      <w:r w:rsidR="00B77326" w:rsidRPr="00504B96">
        <w:rPr>
          <w:rFonts w:cs="Times New Roman" w:hAnsi="Times New Roman" w:ascii="Times New Roman"/>
          <w:sz w:val="24"/>
          <w:szCs w:val="24"/>
        </w:rPr>
        <w:t xml:space="preserve"> od tada kao osnivač društva upisan </w:t>
      </w:r>
      <w:bookmarkStart w:name="_Hlk512759453" w:id="7"/>
      <w:r w:rsidR="00B77326" w:rsidRPr="00504B96">
        <w:rPr>
          <w:rFonts w:cs="Times New Roman" w:hAnsi="Times New Roman" w:ascii="Times New Roman"/>
          <w:sz w:val="24"/>
          <w:szCs w:val="24"/>
        </w:rPr>
        <w:t>Alexander Knyaginin OIB: 36627226822 Rusija, Rostovska oblast 347740, Jegorlikskij rajon, Stanica</w:t>
      </w:r>
      <w:r w:rsidR="00B77326" w:rsidRPr="00504B96">
        <w:rPr>
          <w:rFonts w:cs="Times New Roman" w:eastAsia="Times New Roman" w:hAnsi="Times New Roman" w:ascii="Times New Roman"/>
          <w:sz w:val="24"/>
          <w:szCs w:val="24"/>
          <w:lang w:eastAsia="hr-HR"/>
        </w:rPr>
        <w:t xml:space="preserve"> Jegorlikskaja ul. Juznaja dom 11, kv. 2</w:t>
      </w:r>
    </w:p>
    <w:bookmarkEnd w:id="7"/>
    <w:p w:rsidRDefault="00C413F3" w:rsidP="00911832" w:rsidR="00C413F3" w:rsidRPr="00504B96">
      <w:pPr>
        <w:pStyle w:val="Bezproreda"/>
        <w:ind w:right="284" w:left="284"/>
        <w:jc w:val="right"/>
        <w:rPr>
          <w:rFonts w:cs="Times New Roman" w:hAnsi="Times New Roman" w:ascii="Times New Roman"/>
          <w:sz w:val="24"/>
          <w:szCs w:val="24"/>
        </w:rPr>
      </w:pPr>
    </w:p>
    <w:p w:rsidRDefault="00C413F3" w:rsidP="005073B7" w:rsidR="00C413F3" w:rsidRPr="00504B96">
      <w:pPr>
        <w:autoSpaceDE w:val="false"/>
        <w:autoSpaceDN w:val="false"/>
        <w:adjustRightInd w:val="false"/>
        <w:ind w:right="284" w:left="284"/>
        <w:jc w:val="both"/>
        <w:rPr>
          <w:rFonts w:cs="Times New Roman" w:hAnsi="Times New Roman" w:ascii="Times New Roman"/>
          <w:sz w:val="24"/>
          <w:szCs w:val="24"/>
        </w:rPr>
      </w:pPr>
      <w:r w:rsidRPr="00504B96">
        <w:rPr>
          <w:rFonts w:cs="Times New Roman" w:hAnsi="Times New Roman" w:ascii="Times New Roman"/>
          <w:b/>
          <w:sz w:val="24"/>
          <w:szCs w:val="24"/>
        </w:rPr>
        <w:t>Sjedište društva</w:t>
      </w:r>
      <w:r w:rsidRPr="00504B96">
        <w:rPr>
          <w:rFonts w:cs="Times New Roman" w:hAnsi="Times New Roman" w:ascii="Times New Roman"/>
          <w:sz w:val="24"/>
          <w:szCs w:val="24"/>
        </w:rPr>
        <w:t xml:space="preserve"> je registrirano</w:t>
      </w:r>
      <w:r w:rsidR="002E0CB2" w:rsidRPr="00504B96">
        <w:rPr>
          <w:rFonts w:cs="Times New Roman" w:hAnsi="Times New Roman" w:ascii="Times New Roman"/>
          <w:sz w:val="24"/>
          <w:szCs w:val="24"/>
        </w:rPr>
        <w:t xml:space="preserve"> na adresi Fažana, Valbandon, Mala vala 11</w:t>
      </w:r>
      <w:r w:rsidRPr="00504B96">
        <w:rPr>
          <w:rFonts w:cs="Times New Roman" w:hAnsi="Times New Roman" w:ascii="Times New Roman"/>
          <w:sz w:val="24"/>
          <w:szCs w:val="24"/>
        </w:rPr>
        <w:t xml:space="preserve">: </w:t>
      </w:r>
    </w:p>
    <w:p w:rsidRDefault="00C413F3" w:rsidP="005073B7" w:rsidR="00C413F3" w:rsidRPr="00504B96">
      <w:pPr>
        <w:ind w:right="284" w:left="284"/>
        <w:jc w:val="both"/>
        <w:rPr>
          <w:rFonts w:cs="Times New Roman" w:hAnsi="Times New Roman" w:ascii="Times New Roman"/>
          <w:sz w:val="24"/>
          <w:szCs w:val="24"/>
        </w:rPr>
      </w:pPr>
      <w:r w:rsidRPr="00504B96">
        <w:rPr>
          <w:rFonts w:cs="Times New Roman" w:hAnsi="Times New Roman" w:ascii="Times New Roman"/>
          <w:b/>
          <w:sz w:val="24"/>
          <w:szCs w:val="24"/>
        </w:rPr>
        <w:t>Temeljni kapital</w:t>
      </w:r>
      <w:r w:rsidRPr="00504B96">
        <w:rPr>
          <w:rFonts w:cs="Times New Roman" w:hAnsi="Times New Roman" w:ascii="Times New Roman"/>
          <w:sz w:val="24"/>
          <w:szCs w:val="24"/>
        </w:rPr>
        <w:t xml:space="preserve"> društva je </w:t>
      </w:r>
      <w:r w:rsidR="00442A84" w:rsidRPr="00504B96">
        <w:rPr>
          <w:rFonts w:cs="Times New Roman" w:hAnsi="Times New Roman" w:ascii="Times New Roman"/>
          <w:sz w:val="24"/>
          <w:szCs w:val="24"/>
        </w:rPr>
        <w:t>20</w:t>
      </w:r>
      <w:r w:rsidRPr="00504B96">
        <w:rPr>
          <w:rFonts w:cs="Times New Roman" w:hAnsi="Times New Roman" w:ascii="Times New Roman"/>
          <w:sz w:val="24"/>
          <w:szCs w:val="24"/>
        </w:rPr>
        <w:t>.</w:t>
      </w:r>
      <w:r w:rsidR="00442A84" w:rsidRPr="00504B96">
        <w:rPr>
          <w:rFonts w:cs="Times New Roman" w:hAnsi="Times New Roman" w:ascii="Times New Roman"/>
          <w:sz w:val="24"/>
          <w:szCs w:val="24"/>
        </w:rPr>
        <w:t>0</w:t>
      </w:r>
      <w:r w:rsidRPr="00504B96">
        <w:rPr>
          <w:rFonts w:cs="Times New Roman" w:hAnsi="Times New Roman" w:ascii="Times New Roman"/>
          <w:sz w:val="24"/>
          <w:szCs w:val="24"/>
        </w:rPr>
        <w:t>00,00</w:t>
      </w:r>
      <w:r w:rsidR="00B2289F" w:rsidRPr="00504B96">
        <w:rPr>
          <w:rFonts w:cs="Times New Roman" w:hAnsi="Times New Roman" w:ascii="Times New Roman"/>
          <w:sz w:val="24"/>
          <w:szCs w:val="24"/>
        </w:rPr>
        <w:t xml:space="preserve"> </w:t>
      </w:r>
      <w:r w:rsidRPr="00504B96">
        <w:rPr>
          <w:rFonts w:cs="Times New Roman" w:hAnsi="Times New Roman" w:ascii="Times New Roman"/>
          <w:sz w:val="24"/>
          <w:szCs w:val="24"/>
        </w:rPr>
        <w:t>kn.</w:t>
      </w:r>
    </w:p>
    <w:p w:rsidRDefault="00C413F3" w:rsidP="005073B7" w:rsidR="00C413F3" w:rsidRPr="00504B96">
      <w:pPr>
        <w:ind w:right="284" w:left="284"/>
        <w:jc w:val="both"/>
        <w:rPr>
          <w:rFonts w:cs="Times New Roman" w:hAnsi="Times New Roman" w:ascii="Times New Roman"/>
          <w:sz w:val="24"/>
          <w:szCs w:val="24"/>
        </w:rPr>
      </w:pPr>
      <w:r w:rsidRPr="00504B96">
        <w:rPr>
          <w:rFonts w:cs="Times New Roman" w:hAnsi="Times New Roman" w:ascii="Times New Roman"/>
          <w:b/>
          <w:sz w:val="24"/>
          <w:szCs w:val="24"/>
        </w:rPr>
        <w:t xml:space="preserve">Djelatnost </w:t>
      </w:r>
      <w:r w:rsidR="002E0CB2" w:rsidRPr="00504B96">
        <w:rPr>
          <w:rFonts w:cs="Times New Roman" w:hAnsi="Times New Roman" w:ascii="Times New Roman"/>
          <w:b/>
          <w:sz w:val="24"/>
          <w:szCs w:val="24"/>
        </w:rPr>
        <w:t>-</w:t>
      </w:r>
      <w:r w:rsidR="002E0CB2" w:rsidRPr="00504B96">
        <w:rPr>
          <w:rFonts w:cs="Times New Roman" w:hAnsi="Times New Roman" w:ascii="Times New Roman"/>
          <w:sz w:val="24"/>
          <w:szCs w:val="24"/>
        </w:rPr>
        <w:t>osnovna djelatnosti je</w:t>
      </w:r>
      <w:r w:rsidR="00EE6063" w:rsidRPr="00504B96">
        <w:rPr>
          <w:rFonts w:cs="Times New Roman" w:hAnsi="Times New Roman" w:ascii="Times New Roman"/>
          <w:sz w:val="24"/>
          <w:szCs w:val="24"/>
        </w:rPr>
        <w:t xml:space="preserve"> u NKD upisana šifra 4690 -</w:t>
      </w:r>
      <w:r w:rsidR="009F12DC" w:rsidRPr="00504B96">
        <w:rPr>
          <w:rFonts w:cs="Times New Roman" w:hAnsi="Times New Roman" w:ascii="Times New Roman"/>
          <w:sz w:val="24"/>
          <w:szCs w:val="24"/>
        </w:rPr>
        <w:t>trgovina na veliko i posredovanje</w:t>
      </w:r>
      <w:r w:rsidR="00EE6063" w:rsidRPr="00504B96">
        <w:rPr>
          <w:rFonts w:cs="Times New Roman" w:hAnsi="Times New Roman" w:ascii="Times New Roman"/>
          <w:sz w:val="24"/>
          <w:szCs w:val="24"/>
        </w:rPr>
        <w:t xml:space="preserve">, a osim te djelatnosti i sudskom registru bile su upisane mnoge sporedne djelatnosti, koje se mogu vidjeti u povjesnom izvatku tvrtke 4 D d.o.o., </w:t>
      </w:r>
      <w:r w:rsidR="00B2289F" w:rsidRPr="00504B96">
        <w:rPr>
          <w:rFonts w:cs="Times New Roman" w:hAnsi="Times New Roman" w:ascii="Times New Roman"/>
          <w:sz w:val="24"/>
          <w:szCs w:val="24"/>
        </w:rPr>
        <w:t xml:space="preserve">koje </w:t>
      </w:r>
      <w:r w:rsidR="00EE6063" w:rsidRPr="00504B96">
        <w:rPr>
          <w:rFonts w:cs="Times New Roman" w:hAnsi="Times New Roman" w:ascii="Times New Roman"/>
          <w:sz w:val="24"/>
          <w:szCs w:val="24"/>
        </w:rPr>
        <w:t>za ovaj izvještaj ni</w:t>
      </w:r>
      <w:r w:rsidR="00452B88" w:rsidRPr="00504B96">
        <w:rPr>
          <w:rFonts w:cs="Times New Roman" w:hAnsi="Times New Roman" w:ascii="Times New Roman"/>
          <w:sz w:val="24"/>
          <w:szCs w:val="24"/>
        </w:rPr>
        <w:t xml:space="preserve">je </w:t>
      </w:r>
      <w:r w:rsidR="00EE6063" w:rsidRPr="00504B96">
        <w:rPr>
          <w:rFonts w:cs="Times New Roman" w:hAnsi="Times New Roman" w:ascii="Times New Roman"/>
          <w:sz w:val="24"/>
          <w:szCs w:val="24"/>
        </w:rPr>
        <w:t>od značaja.</w:t>
      </w:r>
    </w:p>
    <w:p w:rsidRDefault="00C413F3" w:rsidP="005073B7" w:rsidR="00442A84" w:rsidRPr="00504B96">
      <w:pPr>
        <w:autoSpaceDE w:val="false"/>
        <w:autoSpaceDN w:val="false"/>
        <w:adjustRightInd w:val="false"/>
        <w:spacing w:lineRule="auto" w:line="240" w:after="0"/>
        <w:ind w:right="284" w:left="284"/>
        <w:jc w:val="both"/>
        <w:rPr>
          <w:rFonts w:cs="Times New Roman" w:hAnsi="Times New Roman" w:ascii="Times New Roman"/>
          <w:sz w:val="24"/>
          <w:szCs w:val="24"/>
        </w:rPr>
      </w:pPr>
      <w:r w:rsidRPr="00504B96">
        <w:rPr>
          <w:rFonts w:cs="Times New Roman" w:hAnsi="Times New Roman" w:ascii="Times New Roman"/>
          <w:b/>
          <w:sz w:val="24"/>
          <w:szCs w:val="24"/>
        </w:rPr>
        <w:t>Osobe ovlaštene za zastupanje</w:t>
      </w:r>
      <w:r w:rsidRPr="00504B96">
        <w:rPr>
          <w:rFonts w:cs="Times New Roman" w:hAnsi="Times New Roman" w:ascii="Times New Roman"/>
          <w:sz w:val="24"/>
          <w:szCs w:val="24"/>
        </w:rPr>
        <w:t xml:space="preserve"> društva </w:t>
      </w:r>
      <w:r w:rsidR="00442A84" w:rsidRPr="00504B96">
        <w:rPr>
          <w:rFonts w:cs="Times New Roman" w:hAnsi="Times New Roman" w:ascii="Times New Roman"/>
          <w:sz w:val="24"/>
          <w:szCs w:val="24"/>
        </w:rPr>
        <w:t>Alexander Knyaginin</w:t>
      </w:r>
      <w:r w:rsidR="00B77326" w:rsidRPr="00504B96">
        <w:rPr>
          <w:rFonts w:cs="Times New Roman" w:hAnsi="Times New Roman" w:ascii="Times New Roman"/>
          <w:sz w:val="24"/>
          <w:szCs w:val="24"/>
        </w:rPr>
        <w:t xml:space="preserve"> OIB: 36627226822</w:t>
      </w:r>
    </w:p>
    <w:p w:rsidRDefault="00442A84" w:rsidP="005073B7" w:rsidR="00442A84" w:rsidRPr="00504B96">
      <w:pPr>
        <w:shd w:fill="FFFFFF" w:color="auto" w:val="clear"/>
        <w:spacing w:lineRule="auto" w:line="240" w:after="0"/>
        <w:ind w:right="284" w:left="284"/>
        <w:jc w:val="both"/>
        <w:rPr>
          <w:rFonts w:cs="Times New Roman" w:eastAsia="Times New Roman" w:hAnsi="Times New Roman" w:ascii="Times New Roman"/>
          <w:sz w:val="24"/>
          <w:szCs w:val="24"/>
          <w:lang w:eastAsia="hr-HR"/>
        </w:rPr>
      </w:pPr>
      <w:r w:rsidRPr="00504B96">
        <w:rPr>
          <w:rFonts w:cs="Times New Roman" w:hAnsi="Times New Roman" w:ascii="Times New Roman"/>
          <w:sz w:val="24"/>
          <w:szCs w:val="24"/>
        </w:rPr>
        <w:t>Rusija, Rostovska oblast 347740, Jegorlikskij rajon, Stanica</w:t>
      </w:r>
      <w:r w:rsidRPr="00504B96">
        <w:rPr>
          <w:rFonts w:cs="Times New Roman" w:eastAsia="Times New Roman" w:hAnsi="Times New Roman" w:ascii="Times New Roman"/>
          <w:sz w:val="24"/>
          <w:szCs w:val="24"/>
          <w:lang w:eastAsia="hr-HR"/>
        </w:rPr>
        <w:t xml:space="preserve"> Jegorlikskaja ul. Juznaja dom 11, kv. 2</w:t>
      </w:r>
    </w:p>
    <w:p w:rsidRDefault="00442A84" w:rsidP="005073B7" w:rsidR="00442A84" w:rsidRPr="00504B96">
      <w:pPr>
        <w:autoSpaceDE w:val="false"/>
        <w:autoSpaceDN w:val="false"/>
        <w:adjustRightInd w:val="false"/>
        <w:spacing w:lineRule="auto" w:line="240" w:after="0"/>
        <w:ind w:right="284" w:left="284"/>
        <w:jc w:val="both"/>
        <w:rPr>
          <w:rFonts w:cs="Times New Roman" w:hAnsi="Times New Roman" w:ascii="Times New Roman"/>
          <w:sz w:val="24"/>
          <w:szCs w:val="24"/>
        </w:rPr>
      </w:pPr>
    </w:p>
    <w:p w:rsidRDefault="00C413F3" w:rsidP="005073B7" w:rsidR="00C413F3" w:rsidRPr="00504B96">
      <w:pPr>
        <w:spacing w:lineRule="auto" w:line="276"/>
        <w:ind w:right="284" w:left="284"/>
        <w:jc w:val="both"/>
        <w:rPr>
          <w:rFonts w:cs="Times New Roman" w:hAnsi="Times New Roman" w:ascii="Times New Roman"/>
          <w:sz w:val="24"/>
          <w:szCs w:val="24"/>
        </w:rPr>
      </w:pPr>
      <w:r w:rsidRPr="00504B96">
        <w:rPr>
          <w:rFonts w:cs="Times New Roman" w:hAnsi="Times New Roman" w:ascii="Times New Roman"/>
          <w:sz w:val="24"/>
          <w:szCs w:val="24"/>
        </w:rPr>
        <w:t xml:space="preserve">Od dana </w:t>
      </w:r>
      <w:r w:rsidR="00EE6063" w:rsidRPr="00504B96">
        <w:rPr>
          <w:rFonts w:cs="Times New Roman" w:hAnsi="Times New Roman" w:ascii="Times New Roman"/>
          <w:sz w:val="24"/>
          <w:szCs w:val="24"/>
        </w:rPr>
        <w:t xml:space="preserve">23. siječnja 2017 </w:t>
      </w:r>
      <w:r w:rsidRPr="00504B96">
        <w:rPr>
          <w:rFonts w:cs="Times New Roman" w:hAnsi="Times New Roman" w:ascii="Times New Roman"/>
          <w:sz w:val="24"/>
          <w:szCs w:val="24"/>
        </w:rPr>
        <w:t xml:space="preserve">odnosno od dana otvaranja stečaja nad </w:t>
      </w:r>
      <w:r w:rsidR="00B77326" w:rsidRPr="00504B96">
        <w:rPr>
          <w:rFonts w:cs="Times New Roman" w:hAnsi="Times New Roman" w:ascii="Times New Roman"/>
          <w:sz w:val="24"/>
          <w:szCs w:val="24"/>
        </w:rPr>
        <w:t>4D</w:t>
      </w:r>
      <w:r w:rsidRPr="00504B96">
        <w:rPr>
          <w:rFonts w:cs="Times New Roman" w:hAnsi="Times New Roman" w:ascii="Times New Roman"/>
          <w:sz w:val="24"/>
          <w:szCs w:val="24"/>
        </w:rPr>
        <w:t xml:space="preserve"> d.o.o. ovlaštena osoba je NADA RELJIĆ OIB: 63776354688 Slavonski Brod, naselje A.Hebrang blok 7/9</w:t>
      </w:r>
    </w:p>
    <w:p w:rsidRDefault="00CB74FE" w:rsidP="005073B7" w:rsidR="00CB74FE">
      <w:pPr>
        <w:spacing w:lineRule="auto" w:line="276"/>
        <w:ind w:right="284" w:left="284"/>
        <w:jc w:val="both"/>
        <w:rPr>
          <w:rFonts w:cs="Times New Roman" w:hAnsi="Times New Roman" w:ascii="Times New Roman"/>
          <w:b/>
          <w:sz w:val="24"/>
          <w:szCs w:val="24"/>
        </w:rPr>
      </w:pPr>
      <w:r w:rsidRPr="00504B96">
        <w:rPr>
          <w:rFonts w:cs="Times New Roman" w:hAnsi="Times New Roman" w:ascii="Times New Roman"/>
          <w:b/>
          <w:sz w:val="24"/>
          <w:szCs w:val="24"/>
        </w:rPr>
        <w:t>Tvrtka nije imala zaposlenih osoba</w:t>
      </w:r>
    </w:p>
    <w:p w:rsidRDefault="000C0988" w:rsidP="005073B7" w:rsidR="000C0988">
      <w:pPr>
        <w:spacing w:lineRule="auto" w:line="276"/>
        <w:ind w:right="284" w:left="284"/>
        <w:jc w:val="both"/>
        <w:rPr>
          <w:rFonts w:cs="Times New Roman" w:hAnsi="Times New Roman" w:ascii="Times New Roman"/>
          <w:b/>
          <w:sz w:val="24"/>
          <w:szCs w:val="24"/>
        </w:rPr>
      </w:pPr>
    </w:p>
    <w:p w:rsidRDefault="00EC0AE2" w:rsidP="005073B7" w:rsidR="00EC0AE2" w:rsidRPr="00504B96">
      <w:pPr>
        <w:spacing w:lineRule="auto" w:line="276"/>
        <w:ind w:right="284" w:left="284"/>
        <w:jc w:val="both"/>
        <w:rPr>
          <w:rFonts w:cs="Times New Roman" w:hAnsi="Times New Roman" w:ascii="Times New Roman"/>
          <w:b/>
          <w:sz w:val="24"/>
          <w:szCs w:val="24"/>
        </w:rPr>
      </w:pPr>
    </w:p>
    <w:p w:rsidRDefault="00CB74FE" w:rsidP="008D2E04" w:rsidR="00C413F3" w:rsidRPr="00504B96">
      <w:pPr>
        <w:pStyle w:val="Podnaslov"/>
        <w:numPr>
          <w:ilvl w:val="0"/>
          <w:numId w:val="0"/>
        </w:numPr>
        <w:ind w:right="284" w:left="284"/>
      </w:pPr>
      <w:r w:rsidRPr="00504B96">
        <w:t xml:space="preserve">2. </w:t>
      </w:r>
      <w:r w:rsidR="00C413F3" w:rsidRPr="00504B96">
        <w:t xml:space="preserve">IZVJEŠĆE O GOSPODARSKOM POLOŽAJU STEČAJNOG    DUŽNIKA </w:t>
      </w:r>
      <w:r w:rsidR="00C413F3" w:rsidRPr="00504B96">
        <w:tab/>
      </w:r>
    </w:p>
    <w:p w:rsidRDefault="00C413F3" w:rsidP="00911832" w:rsidR="00C413F3" w:rsidRPr="00504B96">
      <w:pPr>
        <w:ind w:right="284" w:left="284"/>
        <w:rPr>
          <w:rFonts w:cs="Times New Roman" w:hAnsi="Times New Roman" w:ascii="Times New Roman"/>
          <w:sz w:val="24"/>
          <w:szCs w:val="24"/>
        </w:rPr>
      </w:pPr>
    </w:p>
    <w:p w:rsidRDefault="00EE6063" w:rsidP="00D834A6" w:rsidR="00D834A6" w:rsidRPr="00504B96">
      <w:pPr>
        <w:ind w:firstLine="708" w:right="284" w:left="284"/>
        <w:jc w:val="both"/>
        <w:rPr>
          <w:rFonts w:cs="Times New Roman" w:hAnsi="Times New Roman" w:ascii="Times New Roman"/>
          <w:sz w:val="24"/>
          <w:szCs w:val="24"/>
        </w:rPr>
      </w:pPr>
      <w:r w:rsidRPr="00504B96">
        <w:rPr>
          <w:rFonts w:cs="Times New Roman" w:hAnsi="Times New Roman" w:ascii="Times New Roman"/>
          <w:sz w:val="24"/>
          <w:szCs w:val="24"/>
        </w:rPr>
        <w:t xml:space="preserve">Nad nad dužnikom 4 D d.o.o. OIB: 87728939488, MBS: 040096019, Fažana, Valbandon, Mala vala 11  otvoren je </w:t>
      </w:r>
      <w:r w:rsidR="00D834A6" w:rsidRPr="00504B96">
        <w:rPr>
          <w:rFonts w:cs="Times New Roman" w:hAnsi="Times New Roman" w:ascii="Times New Roman"/>
          <w:sz w:val="24"/>
          <w:szCs w:val="24"/>
        </w:rPr>
        <w:t xml:space="preserve">i istovremeno zaključen stečajni postupak dana </w:t>
      </w:r>
      <w:r w:rsidRPr="00504B96">
        <w:rPr>
          <w:rFonts w:cs="Times New Roman" w:hAnsi="Times New Roman" w:ascii="Times New Roman"/>
          <w:sz w:val="24"/>
          <w:szCs w:val="24"/>
        </w:rPr>
        <w:t>23. siječnja 2017 rješenjem  St-2285/2016-4  Trgovačkog suda u Osijeku</w:t>
      </w:r>
      <w:r w:rsidR="00C413F3" w:rsidRPr="00504B96">
        <w:rPr>
          <w:rFonts w:cs="Times New Roman" w:hAnsi="Times New Roman" w:ascii="Times New Roman"/>
          <w:sz w:val="24"/>
          <w:szCs w:val="24"/>
        </w:rPr>
        <w:t>, po službenoj dužnosti</w:t>
      </w:r>
      <w:r w:rsidR="00D834A6" w:rsidRPr="00504B96">
        <w:rPr>
          <w:rFonts w:cs="Times New Roman" w:hAnsi="Times New Roman" w:ascii="Times New Roman"/>
          <w:sz w:val="24"/>
          <w:szCs w:val="24"/>
        </w:rPr>
        <w:t xml:space="preserve"> na prijedlog FINA iz razloga što je ovaj stečajni dužnik na dan 30.03,2016 g. bio u neprekidnoj blokadi dužoj od 120 dana u iznosu od 95.471,01 kuna</w:t>
      </w:r>
    </w:p>
    <w:p w:rsidRDefault="00D834A6" w:rsidP="00D834A6" w:rsidR="00D834A6" w:rsidRPr="00504B96">
      <w:pPr>
        <w:ind w:firstLine="708" w:right="284" w:left="284"/>
        <w:jc w:val="both"/>
        <w:rPr>
          <w:rFonts w:cs="Times New Roman" w:hAnsi="Times New Roman" w:ascii="Times New Roman"/>
          <w:sz w:val="24"/>
          <w:szCs w:val="24"/>
        </w:rPr>
      </w:pPr>
      <w:r w:rsidRPr="00504B96">
        <w:rPr>
          <w:rFonts w:eastAsiaTheme="minorEastAsia" w:cs="Times New Roman" w:hAnsi="Times New Roman" w:ascii="Times New Roman"/>
          <w:sz w:val="24"/>
          <w:szCs w:val="24"/>
        </w:rPr>
        <w:t xml:space="preserve">Nakon zaključenja  stečajnog postupka i brisanja  utvrđeno da brisana tvrtka ima imovinu koja  čini  stečajnu masu, te je na prijedlog stečajnog upravitelja , Riješenjem </w:t>
      </w:r>
      <w:r w:rsidRPr="00504B96">
        <w:rPr>
          <w:rFonts w:cs="Times New Roman" w:hAnsi="Times New Roman" w:ascii="Times New Roman"/>
          <w:sz w:val="24"/>
          <w:szCs w:val="24"/>
        </w:rPr>
        <w:t>10 St-158/2018-221. veljače 2018 određen nastavak stečajnog postupka nad stečajnom masom ovog stečajnog dužnika</w:t>
      </w:r>
    </w:p>
    <w:p w:rsidRDefault="00D834A6" w:rsidP="00911832" w:rsidR="00C413F3" w:rsidRPr="00504B96">
      <w:pPr>
        <w:ind w:right="284" w:left="284"/>
        <w:rPr>
          <w:rFonts w:cs="Times New Roman" w:hAnsi="Times New Roman" w:ascii="Times New Roman"/>
          <w:sz w:val="24"/>
          <w:szCs w:val="24"/>
        </w:rPr>
      </w:pPr>
      <w:r w:rsidRPr="00504B96">
        <w:rPr>
          <w:rFonts w:cs="Times New Roman" w:hAnsi="Times New Roman" w:ascii="Times New Roman"/>
          <w:sz w:val="24"/>
          <w:szCs w:val="24"/>
        </w:rPr>
        <w:lastRenderedPageBreak/>
        <w:t>U tijeku stečajnog postupka utvrđeno je da stečajni dužnik ima značajnu imovinu koja je prema bilanci stanja za poslovnu godinu iskazana kako slijedi:</w:t>
      </w:r>
    </w:p>
    <w:tbl>
      <w:tblPr>
        <w:tblW w:type="dxa" w:w="9220"/>
        <w:tblInd w:type="dxa" w:w="418"/>
        <w:tblLook w:val="04A0" w:noVBand="1" w:noHBand="0" w:lastColumn="0" w:firstColumn="1" w:lastRow="0" w:firstRow="1"/>
      </w:tblPr>
      <w:tblGrid>
        <w:gridCol w:w="4140"/>
        <w:gridCol w:w="2518"/>
        <w:gridCol w:w="2562"/>
      </w:tblGrid>
      <w:tr w:rsidTr="00CB74FE" w:rsidR="00504B96" w:rsidRPr="00504B96">
        <w:trPr>
          <w:trHeight w:val="300"/>
        </w:trPr>
        <w:tc>
          <w:tcPr>
            <w:tcW w:type="dxa" w:w="4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rPr>
                <w:rFonts w:cs="Times New Roman" w:eastAsia="Times New Roman" w:hAnsi="Times New Roman" w:ascii="Times New Roman"/>
                <w:b/>
                <w:sz w:val="24"/>
                <w:szCs w:val="24"/>
                <w:lang w:eastAsia="hr-HR"/>
              </w:rPr>
            </w:pPr>
            <w:r w:rsidRPr="00504B96">
              <w:rPr>
                <w:rFonts w:cs="Times New Roman" w:eastAsia="Times New Roman" w:hAnsi="Times New Roman" w:ascii="Times New Roman"/>
                <w:b/>
                <w:sz w:val="24"/>
                <w:szCs w:val="24"/>
                <w:lang w:eastAsia="hr-HR"/>
              </w:rPr>
              <w:t>BILANČNE STAVKE</w:t>
            </w:r>
          </w:p>
        </w:tc>
        <w:tc>
          <w:tcPr>
            <w:tcW w:type="dxa" w:w="2518"/>
            <w:tcBorders>
              <w:top w:space="0" w:sz="4" w:color="auto" w:val="single"/>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b/>
                <w:sz w:val="24"/>
                <w:szCs w:val="24"/>
                <w:lang w:eastAsia="hr-HR"/>
              </w:rPr>
            </w:pPr>
            <w:r w:rsidRPr="00504B96">
              <w:rPr>
                <w:rFonts w:cs="Times New Roman" w:eastAsia="Times New Roman" w:hAnsi="Times New Roman" w:ascii="Times New Roman"/>
                <w:b/>
                <w:sz w:val="24"/>
                <w:szCs w:val="24"/>
                <w:lang w:eastAsia="hr-HR"/>
              </w:rPr>
              <w:t>31.12.201</w:t>
            </w:r>
            <w:r w:rsidR="00D140A0" w:rsidRPr="00504B96">
              <w:rPr>
                <w:rFonts w:cs="Times New Roman" w:eastAsia="Times New Roman" w:hAnsi="Times New Roman" w:ascii="Times New Roman"/>
                <w:b/>
                <w:sz w:val="24"/>
                <w:szCs w:val="24"/>
                <w:lang w:eastAsia="hr-HR"/>
              </w:rPr>
              <w:t>4</w:t>
            </w:r>
          </w:p>
        </w:tc>
        <w:tc>
          <w:tcPr>
            <w:tcW w:type="dxa" w:w="2562"/>
            <w:tcBorders>
              <w:top w:space="0" w:sz="4" w:color="auto" w:val="single"/>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b/>
                <w:sz w:val="24"/>
                <w:szCs w:val="24"/>
                <w:lang w:eastAsia="hr-HR"/>
              </w:rPr>
            </w:pPr>
            <w:r w:rsidRPr="00504B96">
              <w:rPr>
                <w:rFonts w:cs="Times New Roman" w:eastAsia="Times New Roman" w:hAnsi="Times New Roman" w:ascii="Times New Roman"/>
                <w:b/>
                <w:sz w:val="24"/>
                <w:szCs w:val="24"/>
                <w:lang w:eastAsia="hr-HR"/>
              </w:rPr>
              <w:t>31.12.201</w:t>
            </w:r>
            <w:r w:rsidR="00D140A0" w:rsidRPr="00504B96">
              <w:rPr>
                <w:rFonts w:cs="Times New Roman" w:eastAsia="Times New Roman" w:hAnsi="Times New Roman" w:ascii="Times New Roman"/>
                <w:b/>
                <w:sz w:val="24"/>
                <w:szCs w:val="24"/>
                <w:lang w:eastAsia="hr-HR"/>
              </w:rPr>
              <w:t>5</w:t>
            </w:r>
          </w:p>
        </w:tc>
      </w:tr>
      <w:tr w:rsidTr="00CB74FE" w:rsidR="00504B96" w:rsidRPr="00504B96">
        <w:trPr>
          <w:trHeight w:val="300"/>
        </w:trPr>
        <w:tc>
          <w:tcPr>
            <w:tcW w:type="dxa" w:w="4140"/>
            <w:tcBorders>
              <w:top w:val="nil"/>
              <w:left w:space="0" w:sz="4" w:color="auto" w:val="single"/>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DUGOTRAJNA MATERIJALNA IMOVINA</w:t>
            </w:r>
          </w:p>
        </w:tc>
        <w:tc>
          <w:tcPr>
            <w:tcW w:type="dxa" w:w="2518"/>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2.356.074</w:t>
            </w:r>
          </w:p>
        </w:tc>
        <w:tc>
          <w:tcPr>
            <w:tcW w:type="dxa" w:w="2562"/>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1.780.779</w:t>
            </w:r>
          </w:p>
        </w:tc>
      </w:tr>
      <w:tr w:rsidTr="00CB74FE" w:rsidR="00504B96" w:rsidRPr="00504B96">
        <w:trPr>
          <w:trHeight w:val="300"/>
        </w:trPr>
        <w:tc>
          <w:tcPr>
            <w:tcW w:type="dxa" w:w="4140"/>
            <w:tcBorders>
              <w:top w:val="nil"/>
              <w:left w:space="0" w:sz="4" w:color="auto" w:val="single"/>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KRATKOTRAJNA IMOVINA -POTRAŽIVANJA</w:t>
            </w:r>
          </w:p>
        </w:tc>
        <w:tc>
          <w:tcPr>
            <w:tcW w:type="dxa" w:w="2518"/>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17.514</w:t>
            </w:r>
          </w:p>
        </w:tc>
        <w:tc>
          <w:tcPr>
            <w:tcW w:type="dxa" w:w="2562"/>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18.344</w:t>
            </w:r>
          </w:p>
        </w:tc>
      </w:tr>
      <w:tr w:rsidTr="00CB74FE" w:rsidR="00504B96" w:rsidRPr="00504B96">
        <w:trPr>
          <w:trHeight w:val="300"/>
        </w:trPr>
        <w:tc>
          <w:tcPr>
            <w:tcW w:type="dxa" w:w="4140"/>
            <w:tcBorders>
              <w:top w:val="nil"/>
              <w:left w:space="0" w:sz="4" w:color="auto" w:val="single"/>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rPr>
                <w:rFonts w:cs="Times New Roman" w:eastAsia="Times New Roman" w:hAnsi="Times New Roman" w:ascii="Times New Roman"/>
                <w:b/>
                <w:sz w:val="24"/>
                <w:szCs w:val="24"/>
                <w:lang w:eastAsia="hr-HR"/>
              </w:rPr>
            </w:pPr>
            <w:r w:rsidRPr="00504B96">
              <w:rPr>
                <w:rFonts w:cs="Times New Roman" w:eastAsia="Times New Roman" w:hAnsi="Times New Roman" w:ascii="Times New Roman"/>
                <w:b/>
                <w:sz w:val="24"/>
                <w:szCs w:val="24"/>
                <w:lang w:eastAsia="hr-HR"/>
              </w:rPr>
              <w:t>UKUPNO AKTIVA</w:t>
            </w:r>
          </w:p>
        </w:tc>
        <w:tc>
          <w:tcPr>
            <w:tcW w:type="dxa" w:w="2518"/>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2.373.588</w:t>
            </w:r>
          </w:p>
        </w:tc>
        <w:tc>
          <w:tcPr>
            <w:tcW w:type="dxa" w:w="2562"/>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1.799.123</w:t>
            </w:r>
          </w:p>
        </w:tc>
      </w:tr>
      <w:tr w:rsidTr="00CB74FE" w:rsidR="00504B96" w:rsidRPr="00504B96">
        <w:trPr>
          <w:trHeight w:val="300"/>
        </w:trPr>
        <w:tc>
          <w:tcPr>
            <w:tcW w:type="dxa" w:w="4140"/>
            <w:tcBorders>
              <w:top w:val="nil"/>
              <w:left w:space="0" w:sz="4" w:color="auto" w:val="single"/>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A) KAPITAL I REZERVE</w:t>
            </w:r>
          </w:p>
        </w:tc>
        <w:tc>
          <w:tcPr>
            <w:tcW w:type="dxa" w:w="2518"/>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2562"/>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r>
      <w:tr w:rsidTr="00CB74FE" w:rsidR="00504B96" w:rsidRPr="00504B96">
        <w:trPr>
          <w:trHeight w:val="300"/>
        </w:trPr>
        <w:tc>
          <w:tcPr>
            <w:tcW w:type="dxa" w:w="4140"/>
            <w:tcBorders>
              <w:top w:val="nil"/>
              <w:left w:space="0" w:sz="4" w:color="auto" w:val="single"/>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I. TEMELJNI (UPISANI) KAPITAL</w:t>
            </w:r>
          </w:p>
        </w:tc>
        <w:tc>
          <w:tcPr>
            <w:tcW w:type="dxa" w:w="2518"/>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20.000</w:t>
            </w:r>
          </w:p>
        </w:tc>
        <w:tc>
          <w:tcPr>
            <w:tcW w:type="dxa" w:w="2562"/>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20.000</w:t>
            </w:r>
          </w:p>
        </w:tc>
      </w:tr>
      <w:tr w:rsidTr="00CB74FE" w:rsidR="00504B96" w:rsidRPr="00504B96">
        <w:trPr>
          <w:trHeight w:val="300"/>
        </w:trPr>
        <w:tc>
          <w:tcPr>
            <w:tcW w:type="dxa" w:w="4140"/>
            <w:tcBorders>
              <w:top w:val="nil"/>
              <w:left w:space="0" w:sz="4" w:color="auto" w:val="single"/>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GUBITAK POSLOVNE GODINE</w:t>
            </w:r>
          </w:p>
        </w:tc>
        <w:tc>
          <w:tcPr>
            <w:tcW w:type="dxa" w:w="2518"/>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-21.763</w:t>
            </w:r>
          </w:p>
        </w:tc>
        <w:tc>
          <w:tcPr>
            <w:tcW w:type="dxa" w:w="2562"/>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-29.822</w:t>
            </w:r>
          </w:p>
        </w:tc>
      </w:tr>
      <w:tr w:rsidTr="00CB74FE" w:rsidR="00504B96" w:rsidRPr="00504B96">
        <w:trPr>
          <w:trHeight w:val="300"/>
        </w:trPr>
        <w:tc>
          <w:tcPr>
            <w:tcW w:type="dxa" w:w="4140"/>
            <w:tcBorders>
              <w:top w:val="nil"/>
              <w:left w:space="0" w:sz="4" w:color="auto" w:val="single"/>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C) DUGOROČNE OBVEZE</w:t>
            </w:r>
          </w:p>
        </w:tc>
        <w:tc>
          <w:tcPr>
            <w:tcW w:type="dxa" w:w="2518"/>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2.156.323</w:t>
            </w:r>
          </w:p>
        </w:tc>
        <w:tc>
          <w:tcPr>
            <w:tcW w:type="dxa" w:w="2562"/>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1.598.547</w:t>
            </w:r>
          </w:p>
        </w:tc>
      </w:tr>
      <w:tr w:rsidTr="00CB74FE" w:rsidR="00504B96" w:rsidRPr="00504B96">
        <w:trPr>
          <w:trHeight w:val="300"/>
        </w:trPr>
        <w:tc>
          <w:tcPr>
            <w:tcW w:type="dxa" w:w="4140"/>
            <w:tcBorders>
              <w:top w:val="nil"/>
              <w:left w:space="0" w:sz="4" w:color="auto" w:val="single"/>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D) KRATKOROČNE OBVEZE</w:t>
            </w:r>
          </w:p>
        </w:tc>
        <w:tc>
          <w:tcPr>
            <w:tcW w:type="dxa" w:w="2518"/>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219.028</w:t>
            </w:r>
          </w:p>
        </w:tc>
        <w:tc>
          <w:tcPr>
            <w:tcW w:type="dxa" w:w="2562"/>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210.398</w:t>
            </w:r>
          </w:p>
        </w:tc>
      </w:tr>
      <w:tr w:rsidTr="00CB74FE" w:rsidR="00504B96" w:rsidRPr="00504B96">
        <w:trPr>
          <w:trHeight w:val="300"/>
        </w:trPr>
        <w:tc>
          <w:tcPr>
            <w:tcW w:type="dxa" w:w="4140"/>
            <w:tcBorders>
              <w:top w:val="nil"/>
              <w:left w:space="0" w:sz="4" w:color="auto" w:val="single"/>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rPr>
                <w:rFonts w:cs="Times New Roman" w:eastAsia="Times New Roman" w:hAnsi="Times New Roman" w:ascii="Times New Roman"/>
                <w:b/>
                <w:sz w:val="24"/>
                <w:szCs w:val="24"/>
                <w:lang w:eastAsia="hr-HR"/>
              </w:rPr>
            </w:pPr>
            <w:r w:rsidRPr="00504B96">
              <w:rPr>
                <w:rFonts w:cs="Times New Roman" w:eastAsia="Times New Roman" w:hAnsi="Times New Roman" w:ascii="Times New Roman"/>
                <w:b/>
                <w:sz w:val="24"/>
                <w:szCs w:val="24"/>
                <w:lang w:eastAsia="hr-HR"/>
              </w:rPr>
              <w:t>F) UKUPNO – PASIVA</w:t>
            </w:r>
          </w:p>
        </w:tc>
        <w:tc>
          <w:tcPr>
            <w:tcW w:type="dxa" w:w="2518"/>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2.373.588</w:t>
            </w:r>
          </w:p>
        </w:tc>
        <w:tc>
          <w:tcPr>
            <w:tcW w:type="dxa" w:w="2562"/>
            <w:tcBorders>
              <w:top w:val="nil"/>
              <w:left w:val="nil"/>
              <w:bottom w:space="0" w:sz="4" w:color="auto" w:val="single"/>
              <w:right w:space="0" w:sz="4" w:color="auto" w:val="single"/>
            </w:tcBorders>
            <w:shd w:fill="auto" w:color="auto" w:val="clear"/>
            <w:noWrap/>
            <w:vAlign w:val="bottom"/>
            <w:hideMark/>
          </w:tcPr>
          <w:p w:rsidRDefault="002D21BC" w:rsidP="002D21BC" w:rsidR="002D21BC"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1.799.123</w:t>
            </w:r>
          </w:p>
        </w:tc>
      </w:tr>
    </w:tbl>
    <w:p w:rsidRDefault="00C413F3" w:rsidP="00911832" w:rsidR="00C413F3">
      <w:pPr>
        <w:ind w:right="284" w:left="284"/>
        <w:rPr>
          <w:rFonts w:cs="Times New Roman" w:hAnsi="Times New Roman" w:ascii="Times New Roman"/>
          <w:sz w:val="24"/>
          <w:szCs w:val="24"/>
        </w:rPr>
      </w:pPr>
    </w:p>
    <w:p w:rsidRDefault="002D21BC" w:rsidP="005073B7" w:rsidR="003026E3" w:rsidRPr="00504B96">
      <w:pPr>
        <w:ind w:right="284" w:left="284"/>
        <w:jc w:val="both"/>
        <w:rPr>
          <w:rFonts w:cs="Times New Roman" w:hAnsi="Times New Roman" w:ascii="Times New Roman"/>
          <w:sz w:val="24"/>
          <w:szCs w:val="24"/>
        </w:rPr>
      </w:pPr>
      <w:r w:rsidRPr="00504B96">
        <w:rPr>
          <w:rFonts w:cs="Times New Roman" w:hAnsi="Times New Roman" w:ascii="Times New Roman"/>
          <w:sz w:val="24"/>
          <w:szCs w:val="24"/>
        </w:rPr>
        <w:t xml:space="preserve">Iz bilance stanja vidljivo je da je ovaj stečajni dužnik imao gubitak i iznad iznosa osnivačkog kapitala, te je </w:t>
      </w:r>
      <w:r w:rsidR="003026E3" w:rsidRPr="00504B96">
        <w:rPr>
          <w:rFonts w:cs="Times New Roman" w:hAnsi="Times New Roman" w:ascii="Times New Roman"/>
          <w:sz w:val="24"/>
          <w:szCs w:val="24"/>
        </w:rPr>
        <w:t xml:space="preserve">Osim nesposobnosti za plaćanje ( članak 6 SZ) odnosno dugotrajne blokade žiro računa ,ispunjen i uvijet za otvaranje stečaja prema članku 7   </w:t>
      </w:r>
      <w:r w:rsidR="003026E3" w:rsidRPr="00504B96">
        <w:rPr>
          <w:rFonts w:cs="Times New Roman" w:hAnsi="Times New Roman" w:ascii="Times New Roman"/>
          <w:bCs/>
          <w:sz w:val="24"/>
          <w:szCs w:val="24"/>
        </w:rPr>
        <w:t xml:space="preserve">Prezaduženost </w:t>
      </w:r>
      <w:r w:rsidR="003026E3" w:rsidRPr="00504B96">
        <w:rPr>
          <w:rFonts w:cs="Times New Roman" w:hAnsi="Times New Roman" w:ascii="Times New Roman"/>
          <w:sz w:val="24"/>
          <w:szCs w:val="24"/>
        </w:rPr>
        <w:t xml:space="preserve"> stečajnog zakona        </w:t>
      </w:r>
    </w:p>
    <w:p w:rsidRDefault="00FF6379" w:rsidP="00911832" w:rsidR="00FF6379" w:rsidRPr="00504B96">
      <w:pPr>
        <w:ind w:right="284" w:left="284"/>
        <w:rPr>
          <w:rFonts w:cs="Times New Roman" w:hAnsi="Times New Roman" w:ascii="Times New Roman"/>
          <w:sz w:val="24"/>
          <w:szCs w:val="24"/>
        </w:rPr>
      </w:pPr>
    </w:p>
    <w:p w:rsidRDefault="008D2E04" w:rsidP="00911832" w:rsidR="00C413F3" w:rsidRPr="00504B96">
      <w:pPr>
        <w:pStyle w:val="Podnaslov"/>
        <w:numPr>
          <w:ilvl w:val="0"/>
          <w:numId w:val="0"/>
        </w:numPr>
        <w:ind w:right="284" w:left="284"/>
      </w:pPr>
      <w:r w:rsidRPr="00504B96">
        <w:t>3</w:t>
      </w:r>
      <w:r w:rsidR="00C413F3" w:rsidRPr="00504B96">
        <w:t xml:space="preserve">. OBAVLJENE RADNJE STEČAJNOG UPRAVITELJA </w:t>
      </w:r>
    </w:p>
    <w:p w:rsidRDefault="00C413F3" w:rsidP="00911832" w:rsidR="00C413F3" w:rsidRPr="00504B96">
      <w:pPr>
        <w:ind w:right="284" w:left="284"/>
        <w:rPr>
          <w:rFonts w:cs="Times New Roman" w:hAnsi="Times New Roman" w:ascii="Times New Roman"/>
          <w:sz w:val="24"/>
          <w:szCs w:val="24"/>
        </w:rPr>
      </w:pPr>
      <w:r w:rsidRPr="00504B96">
        <w:rPr>
          <w:rFonts w:cs="Times New Roman" w:hAnsi="Times New Roman" w:ascii="Times New Roman"/>
          <w:sz w:val="24"/>
          <w:szCs w:val="24"/>
        </w:rPr>
        <w:t xml:space="preserve">U razdoblju od otvaranja stečaja nad steč. masom iza </w:t>
      </w:r>
      <w:r w:rsidR="00A90159" w:rsidRPr="00504B96">
        <w:rPr>
          <w:rFonts w:cs="Times New Roman" w:hAnsi="Times New Roman" w:ascii="Times New Roman"/>
          <w:sz w:val="24"/>
          <w:szCs w:val="24"/>
        </w:rPr>
        <w:t>4d</w:t>
      </w:r>
      <w:r w:rsidRPr="00504B96">
        <w:rPr>
          <w:rFonts w:cs="Times New Roman" w:hAnsi="Times New Roman" w:ascii="Times New Roman"/>
          <w:sz w:val="24"/>
          <w:szCs w:val="24"/>
        </w:rPr>
        <w:t xml:space="preserve"> d.o.o.  kao  stečajni upravitelj do održavanja ovog ročišta,  obavila sam sljedeće radnje:</w:t>
      </w:r>
    </w:p>
    <w:p w:rsidRDefault="00B105FB" w:rsidP="005073B7" w:rsidR="003943C0" w:rsidRPr="003943C0">
      <w:pPr>
        <w:pStyle w:val="Odlomakpopisa"/>
        <w:numPr>
          <w:ilvl w:val="0"/>
          <w:numId w:val="15"/>
        </w:numPr>
        <w:shd w:fill="FFFFFF" w:color="auto" w:val="clear"/>
        <w:spacing w:lineRule="auto" w:line="240" w:after="0"/>
        <w:ind w:right="284"/>
        <w:jc w:val="both"/>
        <w:rPr>
          <w:rFonts w:cs="Times New Roman" w:eastAsia="Times New Roman" w:hAnsi="Times New Roman" w:ascii="Times New Roman"/>
          <w:sz w:val="24"/>
          <w:szCs w:val="24"/>
          <w:lang w:eastAsia="hr-HR"/>
        </w:rPr>
      </w:pPr>
      <w:r w:rsidRPr="00504B96">
        <w:rPr>
          <w:rFonts w:cs="Times New Roman" w:hAnsi="Times New Roman" w:ascii="Times New Roman"/>
          <w:sz w:val="24"/>
          <w:szCs w:val="24"/>
        </w:rPr>
        <w:t xml:space="preserve">Prikupila sam podatke o </w:t>
      </w:r>
      <w:r>
        <w:rPr>
          <w:rFonts w:cs="Times New Roman" w:hAnsi="Times New Roman" w:ascii="Times New Roman"/>
          <w:sz w:val="24"/>
          <w:szCs w:val="24"/>
        </w:rPr>
        <w:t xml:space="preserve">dužniku i </w:t>
      </w:r>
      <w:r w:rsidRPr="00504B96">
        <w:rPr>
          <w:rFonts w:cs="Times New Roman" w:hAnsi="Times New Roman" w:ascii="Times New Roman"/>
          <w:sz w:val="24"/>
          <w:szCs w:val="24"/>
        </w:rPr>
        <w:t xml:space="preserve">imovini iz javno dostupnih podataka i institucija </w:t>
      </w:r>
    </w:p>
    <w:p w:rsidRDefault="00B877FB" w:rsidP="005073B7" w:rsidR="00B877FB" w:rsidRPr="00504B96">
      <w:pPr>
        <w:pStyle w:val="Odlomakpopisa"/>
        <w:numPr>
          <w:ilvl w:val="0"/>
          <w:numId w:val="15"/>
        </w:numPr>
        <w:shd w:fill="FFFFFF" w:color="auto" w:val="clear"/>
        <w:spacing w:lineRule="auto" w:line="240" w:after="0"/>
        <w:ind w:right="284"/>
        <w:jc w:val="both"/>
        <w:rPr>
          <w:rFonts w:cs="Times New Roman" w:eastAsia="Times New Roman" w:hAnsi="Times New Roman" w:ascii="Times New Roman"/>
          <w:sz w:val="24"/>
          <w:szCs w:val="24"/>
          <w:lang w:eastAsia="hr-HR"/>
        </w:rPr>
      </w:pPr>
      <w:r w:rsidRPr="00504B96">
        <w:rPr>
          <w:rFonts w:cs="Times New Roman" w:hAnsi="Times New Roman" w:ascii="Times New Roman"/>
          <w:sz w:val="24"/>
          <w:szCs w:val="24"/>
        </w:rPr>
        <w:t xml:space="preserve">Putem ministarstva vanjsko trgovinskih poslova RH , te </w:t>
      </w:r>
      <w:r w:rsidRPr="00504B96">
        <w:rPr>
          <w:rFonts w:cs="Times New Roman" w:hAnsi="Times New Roman" w:ascii="Times New Roman"/>
          <w:iCs/>
          <w:sz w:val="24"/>
          <w:szCs w:val="24"/>
          <w:shd w:fill="FFFFFF" w:color="auto" w:val="clear"/>
        </w:rPr>
        <w:t>Veleposlanika Republike Hrvatske u Ruskoj Federaciji</w:t>
      </w:r>
      <w:r w:rsidRPr="00504B96">
        <w:rPr>
          <w:rFonts w:cs="Times New Roman" w:hAnsi="Times New Roman" w:ascii="Times New Roman"/>
          <w:sz w:val="24"/>
          <w:szCs w:val="24"/>
        </w:rPr>
        <w:t xml:space="preserve"> gsp</w:t>
      </w:r>
      <w:r w:rsidRPr="00504B96">
        <w:rPr>
          <w:rFonts w:cs="Times New Roman" w:hAnsi="Times New Roman" w:ascii="Times New Roman"/>
          <w:bCs/>
          <w:sz w:val="24"/>
          <w:szCs w:val="24"/>
          <w:shd w:fill="F5F5F5" w:color="auto" w:val="clear"/>
        </w:rPr>
        <w:t xml:space="preserve"> Tonči Staničić </w:t>
      </w:r>
      <w:r w:rsidR="00600484" w:rsidRPr="00504B96">
        <w:rPr>
          <w:rFonts w:cs="Times New Roman" w:hAnsi="Times New Roman" w:ascii="Times New Roman"/>
          <w:bCs/>
          <w:sz w:val="24"/>
          <w:szCs w:val="24"/>
          <w:shd w:fill="F5F5F5" w:color="auto" w:val="clear"/>
        </w:rPr>
        <w:t xml:space="preserve">bezuspješno sam </w:t>
      </w:r>
      <w:r w:rsidRPr="00504B96">
        <w:rPr>
          <w:rFonts w:cs="Times New Roman" w:hAnsi="Times New Roman" w:ascii="Times New Roman"/>
          <w:sz w:val="24"/>
          <w:szCs w:val="24"/>
        </w:rPr>
        <w:t xml:space="preserve">pokušala stupiti u kontakt sa osnivačem </w:t>
      </w:r>
      <w:r w:rsidR="003943C0">
        <w:rPr>
          <w:rFonts w:cs="Times New Roman" w:hAnsi="Times New Roman" w:ascii="Times New Roman"/>
          <w:sz w:val="24"/>
          <w:szCs w:val="24"/>
        </w:rPr>
        <w:t xml:space="preserve">i </w:t>
      </w:r>
      <w:r w:rsidRPr="00504B96">
        <w:rPr>
          <w:rFonts w:cs="Times New Roman" w:hAnsi="Times New Roman" w:ascii="Times New Roman"/>
          <w:sz w:val="24"/>
          <w:szCs w:val="24"/>
        </w:rPr>
        <w:t xml:space="preserve">direktorom tvrtke </w:t>
      </w:r>
      <w:bookmarkStart w:name="_Hlk512788361" w:id="8"/>
      <w:r w:rsidRPr="00504B96">
        <w:rPr>
          <w:rFonts w:cs="Times New Roman" w:hAnsi="Times New Roman" w:ascii="Times New Roman"/>
          <w:sz w:val="24"/>
          <w:szCs w:val="24"/>
        </w:rPr>
        <w:t xml:space="preserve">Alexander Knyaginin </w:t>
      </w:r>
      <w:bookmarkEnd w:id="8"/>
      <w:r w:rsidRPr="00504B96">
        <w:rPr>
          <w:rFonts w:cs="Times New Roman" w:hAnsi="Times New Roman" w:ascii="Times New Roman"/>
          <w:sz w:val="24"/>
          <w:szCs w:val="24"/>
        </w:rPr>
        <w:t>OIB: 36627226822 Rusija, Rostovska oblast 347740, Jegorlikskij rajon, Stanica</w:t>
      </w:r>
      <w:r w:rsidRPr="00504B96">
        <w:rPr>
          <w:rFonts w:cs="Times New Roman" w:eastAsia="Times New Roman" w:hAnsi="Times New Roman" w:ascii="Times New Roman"/>
          <w:sz w:val="24"/>
          <w:szCs w:val="24"/>
          <w:lang w:eastAsia="hr-HR"/>
        </w:rPr>
        <w:t xml:space="preserve"> Jegorlikskaja ul. Juznaja dom 11, kv. 2, radi prikupljanja podataka o naknadnoj imovini i obavezama tvrtke</w:t>
      </w:r>
    </w:p>
    <w:p w:rsidRDefault="00600484" w:rsidP="005073B7" w:rsidR="00600484" w:rsidRPr="00504B96">
      <w:pPr>
        <w:pStyle w:val="Odlomakpopisa"/>
        <w:numPr>
          <w:ilvl w:val="0"/>
          <w:numId w:val="15"/>
        </w:numPr>
        <w:shd w:fill="FFFFFF" w:color="auto" w:val="clear"/>
        <w:spacing w:lineRule="auto" w:line="240" w:after="0"/>
        <w:ind w:right="284"/>
        <w:jc w:val="both"/>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O odvjetnika stečajnog dužnika gsp.</w:t>
      </w:r>
      <w:r w:rsidRPr="00504B96">
        <w:rPr>
          <w:rFonts w:cs="Times New Roman" w:hAnsi="Times New Roman" w:ascii="Times New Roman"/>
          <w:sz w:val="24"/>
          <w:szCs w:val="24"/>
        </w:rPr>
        <w:t xml:space="preserve"> </w:t>
      </w:r>
      <w:r w:rsidRPr="00504B96">
        <w:rPr>
          <w:rFonts w:cs="Times New Roman" w:eastAsia="Times New Roman" w:hAnsi="Times New Roman" w:ascii="Times New Roman"/>
          <w:sz w:val="24"/>
          <w:szCs w:val="24"/>
          <w:lang w:eastAsia="hr-HR"/>
        </w:rPr>
        <w:t xml:space="preserve">Dražena Gunjaća  iz Pule zaprimila sam prijavu tražbina gospodina </w:t>
      </w:r>
      <w:r w:rsidRPr="00504B96">
        <w:rPr>
          <w:rFonts w:cs="Times New Roman" w:hAnsi="Times New Roman" w:ascii="Times New Roman"/>
          <w:sz w:val="24"/>
          <w:szCs w:val="24"/>
        </w:rPr>
        <w:t>Alexander Knyaginin , te s odvjetnikom stupila u telefonski kontakt, koji me je obavijestio da Alexander Knyaginin samo povremeno dolazi u RH, da je i u Rusiji promijenio adresu, a da uglavnom boravi i posluje u svojim firmama na Bliskom istoku i Aziji.</w:t>
      </w:r>
    </w:p>
    <w:p w:rsidRDefault="00600484" w:rsidP="005073B7" w:rsidR="00600484">
      <w:pPr>
        <w:pStyle w:val="Odlomakpopisa"/>
        <w:numPr>
          <w:ilvl w:val="0"/>
          <w:numId w:val="15"/>
        </w:numPr>
        <w:autoSpaceDE w:val="false"/>
        <w:autoSpaceDN w:val="false"/>
        <w:adjustRightInd w:val="false"/>
        <w:spacing w:lineRule="auto" w:line="240" w:afterAutospacing="true" w:after="100"/>
        <w:ind w:right="284"/>
        <w:jc w:val="both"/>
        <w:rPr>
          <w:rFonts w:cs="Times New Roman" w:hAnsi="Times New Roman" w:ascii="Times New Roman"/>
          <w:sz w:val="24"/>
          <w:szCs w:val="24"/>
        </w:rPr>
      </w:pPr>
      <w:r w:rsidRPr="00504B96">
        <w:rPr>
          <w:rFonts w:cs="Times New Roman" w:hAnsi="Times New Roman" w:ascii="Times New Roman"/>
          <w:sz w:val="24"/>
          <w:szCs w:val="24"/>
        </w:rPr>
        <w:t>Izrađen je pečat stečajnog dužnika pod nazivom Stečajna masa iza 4D d.o.o.</w:t>
      </w:r>
    </w:p>
    <w:p w:rsidRDefault="003943C0" w:rsidP="005073B7" w:rsidR="003943C0" w:rsidRPr="003943C0">
      <w:pPr>
        <w:pStyle w:val="Odlomakpopisa"/>
        <w:numPr>
          <w:ilvl w:val="0"/>
          <w:numId w:val="15"/>
        </w:numPr>
        <w:autoSpaceDE w:val="false"/>
        <w:autoSpaceDN w:val="false"/>
        <w:adjustRightInd w:val="false"/>
        <w:spacing w:lineRule="auto" w:line="240" w:afterAutospacing="true" w:after="100"/>
        <w:ind w:right="284"/>
        <w:jc w:val="both"/>
        <w:rPr>
          <w:rFonts w:cs="Times New Roman" w:hAnsi="Times New Roman" w:ascii="Times New Roman"/>
          <w:sz w:val="24"/>
          <w:szCs w:val="24"/>
        </w:rPr>
      </w:pPr>
      <w:r w:rsidRPr="00504B96">
        <w:rPr>
          <w:szCs w:val="24"/>
        </w:rPr>
        <w:t>U Kent banci Zagreb PJ Slavonski Brod,otvoren je  žiro računa</w:t>
      </w:r>
      <w:r w:rsidRPr="003943C0">
        <w:rPr>
          <w:szCs w:val="24"/>
          <w:shd w:fill="FFFFFF" w:color="auto" w:val="clear"/>
        </w:rPr>
        <w:t xml:space="preserve"> </w:t>
      </w:r>
      <w:r w:rsidRPr="00504B96">
        <w:rPr>
          <w:szCs w:val="24"/>
          <w:shd w:fill="FFFFFF" w:color="auto" w:val="clear"/>
        </w:rPr>
        <w:t>Stečajna masa iza 4 D d.o.o. u stečaju | HR6641240031120001699</w:t>
      </w:r>
    </w:p>
    <w:p w:rsidRDefault="003943C0" w:rsidP="003943C0" w:rsidR="003943C0" w:rsidRPr="00504B96">
      <w:pPr>
        <w:pStyle w:val="Naslov"/>
        <w:numPr>
          <w:ilvl w:val="0"/>
          <w:numId w:val="15"/>
        </w:numPr>
        <w:ind w:right="284"/>
        <w:rPr>
          <w:b w:val="false"/>
          <w:szCs w:val="24"/>
        </w:rPr>
      </w:pPr>
      <w:r w:rsidRPr="00504B96">
        <w:rPr>
          <w:b w:val="false"/>
          <w:szCs w:val="24"/>
        </w:rPr>
        <w:t xml:space="preserve">Poduzete su sve zakonom predviđene radnje iz područja računovodstva , izvršena je prijava steč.mase iza 4D d.o.o.-u stečaju u Poreznu upravu  Sačinjen je Popis imovine stečajne mase </w:t>
      </w:r>
    </w:p>
    <w:p w:rsidRDefault="003943C0" w:rsidP="005073B7" w:rsidR="003943C0" w:rsidRPr="00504B96">
      <w:pPr>
        <w:pStyle w:val="Odlomakpopisa"/>
        <w:numPr>
          <w:ilvl w:val="0"/>
          <w:numId w:val="15"/>
        </w:numPr>
        <w:autoSpaceDE w:val="false"/>
        <w:autoSpaceDN w:val="false"/>
        <w:adjustRightInd w:val="false"/>
        <w:spacing w:lineRule="auto" w:line="240" w:afterAutospacing="true" w:after="100"/>
        <w:ind w:right="284"/>
        <w:jc w:val="both"/>
        <w:rPr>
          <w:rFonts w:cs="Times New Roman" w:hAnsi="Times New Roman" w:ascii="Times New Roman"/>
          <w:sz w:val="24"/>
          <w:szCs w:val="24"/>
        </w:rPr>
      </w:pPr>
      <w:r w:rsidRPr="00504B96">
        <w:rPr>
          <w:szCs w:val="24"/>
        </w:rPr>
        <w:t>Sačinjen je Popis tražbina vjerovnika</w:t>
      </w:r>
    </w:p>
    <w:p w:rsidRDefault="003943C0" w:rsidP="003943C0" w:rsidR="003943C0" w:rsidRPr="00504B96">
      <w:pPr>
        <w:pStyle w:val="Naslov"/>
        <w:numPr>
          <w:ilvl w:val="0"/>
          <w:numId w:val="15"/>
        </w:numPr>
        <w:ind w:right="284"/>
        <w:rPr>
          <w:b w:val="false"/>
          <w:szCs w:val="24"/>
        </w:rPr>
      </w:pPr>
      <w:r w:rsidRPr="00504B96">
        <w:rPr>
          <w:b w:val="false"/>
          <w:szCs w:val="24"/>
        </w:rPr>
        <w:t>Izvršena je prijava steč mase iza 4D d.o.o.u FINA -REGOS</w:t>
      </w:r>
    </w:p>
    <w:p w:rsidRDefault="003943C0" w:rsidP="003943C0" w:rsidR="003943C0" w:rsidRPr="00504B96">
      <w:pPr>
        <w:jc w:val="both"/>
        <w:rPr>
          <w:rFonts w:cs="Times New Roman" w:hAnsi="Times New Roman" w:ascii="Times New Roman"/>
          <w:sz w:val="24"/>
          <w:szCs w:val="24"/>
        </w:rPr>
      </w:pPr>
      <w:r w:rsidRPr="00504B96">
        <w:rPr>
          <w:rFonts w:cs="Times New Roman" w:hAnsi="Times New Roman" w:ascii="Times New Roman"/>
          <w:b/>
          <w:sz w:val="24"/>
          <w:szCs w:val="24"/>
        </w:rPr>
        <w:lastRenderedPageBreak/>
        <w:t>9</w:t>
      </w:r>
      <w:r w:rsidRPr="00504B96">
        <w:rPr>
          <w:rFonts w:cs="Times New Roman" w:hAnsi="Times New Roman" w:ascii="Times New Roman"/>
          <w:sz w:val="24"/>
          <w:szCs w:val="24"/>
        </w:rPr>
        <w:t>.Od sudskog vještaka Ljiljane Mardešić  iz Pule  zatražena je izrada procijene tržišne vrijednosti imovine , a ista je posao obavila putem tvrtke LUMME d.o.o. OIB 09224704566 Pula, Gabriele Emo 4 po cijeni od bruto iznos  6.250,00 s rokom plaćanja 8 dana po prodaji nekretnine</w:t>
      </w:r>
    </w:p>
    <w:p w:rsidRDefault="008D2E04" w:rsidP="00600484" w:rsidR="00C413F3" w:rsidRPr="00504B96">
      <w:pPr>
        <w:pStyle w:val="Naslov"/>
        <w:numPr>
          <w:ilvl w:val="0"/>
          <w:numId w:val="0"/>
        </w:numPr>
        <w:ind w:right="284" w:left="284"/>
        <w:jc w:val="both"/>
        <w:rPr>
          <w:szCs w:val="24"/>
        </w:rPr>
      </w:pPr>
      <w:r w:rsidRPr="00504B96">
        <w:rPr>
          <w:szCs w:val="24"/>
        </w:rPr>
        <w:t>4</w:t>
      </w:r>
      <w:r w:rsidR="00C413F3" w:rsidRPr="00504B96">
        <w:rPr>
          <w:szCs w:val="24"/>
        </w:rPr>
        <w:t xml:space="preserve">.  IMOVINA </w:t>
      </w:r>
    </w:p>
    <w:p w:rsidRDefault="00A91666" w:rsidP="00911832" w:rsidR="00C413F3" w:rsidRPr="00504B96">
      <w:pPr>
        <w:ind w:right="284" w:left="284"/>
        <w:rPr>
          <w:rFonts w:cs="Times New Roman" w:hAnsi="Times New Roman" w:ascii="Times New Roman"/>
          <w:b/>
          <w:sz w:val="24"/>
          <w:szCs w:val="24"/>
        </w:rPr>
      </w:pPr>
      <w:r w:rsidRPr="00504B96">
        <w:rPr>
          <w:rFonts w:cs="Times New Roman" w:hAnsi="Times New Roman" w:ascii="Times New Roman"/>
          <w:b/>
          <w:sz w:val="24"/>
          <w:szCs w:val="24"/>
        </w:rPr>
        <w:t>4.1.popis nekretnina</w:t>
      </w:r>
    </w:p>
    <w:p w:rsidRDefault="00343D23" w:rsidP="00911832" w:rsidR="00343D23" w:rsidRPr="00504B96">
      <w:pPr>
        <w:ind w:right="284" w:left="284"/>
        <w:rPr>
          <w:rFonts w:cs="Times New Roman" w:hAnsi="Times New Roman" w:ascii="Times New Roman"/>
          <w:sz w:val="24"/>
          <w:szCs w:val="24"/>
        </w:rPr>
      </w:pPr>
      <w:r w:rsidRPr="00504B96">
        <w:rPr>
          <w:rFonts w:cs="Times New Roman" w:hAnsi="Times New Roman" w:ascii="Times New Roman"/>
          <w:sz w:val="24"/>
          <w:szCs w:val="24"/>
        </w:rPr>
        <w:t>Utvrđena imovina stečajne mase sastoji se od :</w:t>
      </w:r>
    </w:p>
    <w:p w:rsidRDefault="00C413F3" w:rsidP="00911832" w:rsidR="00A90159" w:rsidRPr="00504B96">
      <w:pPr>
        <w:autoSpaceDE w:val="false"/>
        <w:autoSpaceDN w:val="false"/>
        <w:adjustRightInd w:val="false"/>
        <w:spacing w:lineRule="auto" w:line="240" w:after="0"/>
        <w:ind w:right="284" w:left="284"/>
        <w:rPr>
          <w:rFonts w:cs="Times New Roman" w:hAnsi="Times New Roman" w:ascii="Times New Roman"/>
          <w:bCs/>
          <w:sz w:val="24"/>
          <w:szCs w:val="24"/>
        </w:rPr>
      </w:pPr>
      <w:r w:rsidRPr="00504B96">
        <w:rPr>
          <w:rFonts w:cs="Times New Roman" w:hAnsi="Times New Roman" w:ascii="Times New Roman"/>
          <w:sz w:val="24"/>
          <w:szCs w:val="24"/>
        </w:rPr>
        <w:t xml:space="preserve">3.1.NEKRETNINE - </w:t>
      </w:r>
      <w:r w:rsidR="00A90159" w:rsidRPr="00504B96">
        <w:rPr>
          <w:rFonts w:cs="Times New Roman" w:hAnsi="Times New Roman" w:ascii="Times New Roman"/>
          <w:bCs/>
          <w:sz w:val="24"/>
          <w:szCs w:val="24"/>
        </w:rPr>
        <w:t>Općinski sud u Puli-Pola</w:t>
      </w:r>
    </w:p>
    <w:p w:rsidRDefault="00B232B5" w:rsidP="00911832" w:rsidR="00B232B5" w:rsidRPr="00504B96">
      <w:pPr>
        <w:shd w:fill="FFFFFF" w:color="auto" w:val="clear"/>
        <w:spacing w:lineRule="atLeast" w:line="235" w:after="0"/>
        <w:ind w:right="284" w:left="284"/>
        <w:rPr>
          <w:rFonts w:cs="Times New Roman" w:eastAsia="Times New Roman" w:hAnsi="Times New Roman" w:ascii="Times New Roman"/>
          <w:sz w:val="24"/>
          <w:szCs w:val="24"/>
          <w:lang w:eastAsia="hr-HR"/>
        </w:rPr>
      </w:pPr>
      <w:r w:rsidRPr="00504B96">
        <w:rPr>
          <w:rFonts w:cs="Times New Roman" w:eastAsia="Times New Roman" w:hAnsi="Times New Roman" w:ascii="Times New Roman"/>
          <w:i/>
          <w:iCs/>
          <w:sz w:val="24"/>
          <w:szCs w:val="24"/>
          <w:lang w:eastAsia="hr-HR"/>
        </w:rPr>
        <w:t>ZK izvatcima kako slijedi:</w:t>
      </w:r>
    </w:p>
    <w:p w:rsidRDefault="00B232B5" w:rsidP="00911832" w:rsidR="00B232B5" w:rsidRPr="00504B96">
      <w:pPr>
        <w:shd w:fill="FFFFFF" w:color="auto" w:val="clear"/>
        <w:spacing w:lineRule="atLeast" w:line="235" w:after="0"/>
        <w:ind w:right="284" w:left="284"/>
        <w:rPr>
          <w:rFonts w:cs="Times New Roman" w:eastAsia="Times New Roman" w:hAnsi="Times New Roman" w:ascii="Times New Roman"/>
          <w:i/>
          <w:iCs/>
          <w:sz w:val="24"/>
          <w:szCs w:val="24"/>
          <w:lang w:eastAsia="hr-HR"/>
        </w:rPr>
      </w:pPr>
      <w:r w:rsidRPr="00504B96">
        <w:rPr>
          <w:rFonts w:cs="Times New Roman" w:eastAsia="Times New Roman" w:hAnsi="Times New Roman" w:ascii="Times New Roman"/>
          <w:i/>
          <w:iCs/>
          <w:sz w:val="24"/>
          <w:szCs w:val="24"/>
          <w:lang w:eastAsia="hr-HR"/>
        </w:rPr>
        <w:t xml:space="preserve">1.ZK ULOŽAK 4087  zemljiknjižni odjel Pula k.o. FAŽANA </w:t>
      </w:r>
    </w:p>
    <w:p w:rsidRDefault="00B232B5" w:rsidP="00911832" w:rsidR="00B232B5" w:rsidRPr="00504B96">
      <w:pPr>
        <w:shd w:fill="FFFFFF" w:color="auto" w:val="clear"/>
        <w:spacing w:lineRule="atLeast" w:line="235" w:after="0"/>
        <w:ind w:right="284" w:left="284"/>
        <w:rPr>
          <w:rFonts w:cs="Times New Roman" w:hAnsi="Times New Roman" w:ascii="Times New Roman"/>
          <w:bCs/>
          <w:sz w:val="24"/>
          <w:szCs w:val="24"/>
        </w:rPr>
      </w:pPr>
      <w:r w:rsidRPr="00504B96">
        <w:rPr>
          <w:rFonts w:cs="Times New Roman" w:eastAsia="Times New Roman" w:hAnsi="Times New Roman" w:ascii="Times New Roman"/>
          <w:i/>
          <w:iCs/>
          <w:sz w:val="24"/>
          <w:szCs w:val="24"/>
          <w:lang w:eastAsia="hr-HR"/>
        </w:rPr>
        <w:t xml:space="preserve"> kč </w:t>
      </w:r>
      <w:r w:rsidRPr="00504B96">
        <w:rPr>
          <w:rFonts w:cs="Times New Roman" w:hAnsi="Times New Roman" w:ascii="Times New Roman"/>
          <w:bCs/>
          <w:sz w:val="24"/>
          <w:szCs w:val="24"/>
        </w:rPr>
        <w:t xml:space="preserve">859/71 </w:t>
      </w:r>
      <w:bookmarkStart w:name="_Hlk512765716" w:id="9"/>
      <w:r w:rsidRPr="00504B96">
        <w:rPr>
          <w:rFonts w:cs="Times New Roman" w:hAnsi="Times New Roman" w:ascii="Times New Roman"/>
          <w:bCs/>
          <w:sz w:val="24"/>
          <w:szCs w:val="24"/>
        </w:rPr>
        <w:t xml:space="preserve">pašnjak površine </w:t>
      </w:r>
      <w:bookmarkEnd w:id="9"/>
      <w:r w:rsidRPr="00504B96">
        <w:rPr>
          <w:rFonts w:cs="Times New Roman" w:hAnsi="Times New Roman" w:ascii="Times New Roman"/>
          <w:bCs/>
          <w:sz w:val="24"/>
          <w:szCs w:val="24"/>
        </w:rPr>
        <w:t>400 m2 i KČ  859/72 pašnjak površine 400</w:t>
      </w:r>
    </w:p>
    <w:p w:rsidRDefault="008D5FF2" w:rsidP="008D5FF2" w:rsidR="008D5FF2" w:rsidRPr="00504B96">
      <w:pPr>
        <w:shd w:fill="FFFFFF" w:color="auto" w:val="clear"/>
        <w:spacing w:lineRule="atLeast" w:line="235" w:after="0"/>
        <w:ind w:right="284" w:left="284"/>
        <w:rPr>
          <w:rFonts w:cs="Times New Roman" w:hAnsi="Times New Roman" w:ascii="Times New Roman"/>
          <w:bCs/>
          <w:sz w:val="24"/>
          <w:szCs w:val="24"/>
        </w:rPr>
      </w:pPr>
      <w:r w:rsidRPr="00504B96">
        <w:rPr>
          <w:rFonts w:cs="Times New Roman" w:eastAsia="Times New Roman" w:hAnsi="Times New Roman" w:ascii="Times New Roman"/>
          <w:i/>
          <w:iCs/>
          <w:sz w:val="24"/>
          <w:szCs w:val="24"/>
          <w:lang w:eastAsia="hr-HR"/>
        </w:rPr>
        <w:t xml:space="preserve">kč </w:t>
      </w:r>
      <w:r w:rsidRPr="00504B96">
        <w:rPr>
          <w:rFonts w:cs="Times New Roman" w:hAnsi="Times New Roman" w:ascii="Times New Roman"/>
          <w:bCs/>
          <w:sz w:val="24"/>
          <w:szCs w:val="24"/>
        </w:rPr>
        <w:t>859/72 pašnjak površine 400 m2 i KČ  859/72 pašnjak površine 400</w:t>
      </w:r>
    </w:p>
    <w:p w:rsidRDefault="00B232B5" w:rsidP="00911832" w:rsidR="00B232B5" w:rsidRPr="00504B96">
      <w:pPr>
        <w:shd w:fill="FFFFFF" w:color="auto" w:val="clear"/>
        <w:spacing w:lineRule="atLeast" w:line="235" w:after="0"/>
        <w:ind w:right="284" w:left="284"/>
        <w:rPr>
          <w:rFonts w:cs="Times New Roman" w:eastAsia="Times New Roman" w:hAnsi="Times New Roman" w:ascii="Times New Roman"/>
          <w:sz w:val="24"/>
          <w:szCs w:val="24"/>
          <w:lang w:eastAsia="hr-HR"/>
        </w:rPr>
      </w:pPr>
    </w:p>
    <w:p w:rsidRDefault="00B232B5" w:rsidP="00911832" w:rsidR="00B232B5" w:rsidRPr="00504B96">
      <w:pPr>
        <w:shd w:fill="FFFFFF" w:color="auto" w:val="clear"/>
        <w:spacing w:lineRule="atLeast" w:line="235" w:after="0"/>
        <w:ind w:right="284" w:left="284"/>
        <w:rPr>
          <w:rFonts w:cs="Times New Roman" w:eastAsia="Times New Roman" w:hAnsi="Times New Roman" w:ascii="Times New Roman"/>
          <w:i/>
          <w:iCs/>
          <w:sz w:val="24"/>
          <w:szCs w:val="24"/>
          <w:lang w:eastAsia="hr-HR"/>
        </w:rPr>
      </w:pPr>
      <w:r w:rsidRPr="00504B96">
        <w:rPr>
          <w:rFonts w:cs="Times New Roman" w:eastAsia="Times New Roman" w:hAnsi="Times New Roman" w:ascii="Times New Roman"/>
          <w:i/>
          <w:iCs/>
          <w:sz w:val="24"/>
          <w:szCs w:val="24"/>
          <w:lang w:eastAsia="hr-HR"/>
        </w:rPr>
        <w:t>2.ZK ULOŽAK 11995 zemljiknjižni odjel Pula k.o. FAŽANA</w:t>
      </w:r>
    </w:p>
    <w:p w:rsidRDefault="00B232B5" w:rsidP="00911832" w:rsidR="00B232B5" w:rsidRPr="00504B96">
      <w:pPr>
        <w:shd w:fill="FFFFFF" w:color="auto" w:val="clear"/>
        <w:spacing w:lineRule="atLeast" w:line="235" w:after="0"/>
        <w:ind w:right="284" w:left="284"/>
        <w:rPr>
          <w:rFonts w:cs="Times New Roman" w:hAnsi="Times New Roman" w:ascii="Times New Roman"/>
          <w:bCs/>
          <w:sz w:val="24"/>
          <w:szCs w:val="24"/>
        </w:rPr>
      </w:pPr>
      <w:r w:rsidRPr="00504B96">
        <w:rPr>
          <w:rFonts w:cs="Times New Roman" w:eastAsia="Times New Roman" w:hAnsi="Times New Roman" w:ascii="Times New Roman"/>
          <w:sz w:val="24"/>
          <w:szCs w:val="24"/>
          <w:lang w:eastAsia="hr-HR"/>
        </w:rPr>
        <w:t xml:space="preserve">Kč </w:t>
      </w:r>
      <w:r w:rsidRPr="00504B96">
        <w:rPr>
          <w:rFonts w:cs="Times New Roman" w:hAnsi="Times New Roman" w:ascii="Times New Roman"/>
          <w:bCs/>
          <w:sz w:val="24"/>
          <w:szCs w:val="24"/>
        </w:rPr>
        <w:t>859/66 pašnjak površine 417 m2</w:t>
      </w:r>
    </w:p>
    <w:p w:rsidRDefault="00B232B5" w:rsidP="00911832" w:rsidR="00B232B5" w:rsidRPr="00504B96">
      <w:pPr>
        <w:shd w:fill="FFFFFF" w:color="auto" w:val="clear"/>
        <w:spacing w:lineRule="atLeast" w:line="235" w:after="0"/>
        <w:ind w:right="284" w:left="284"/>
        <w:rPr>
          <w:rFonts w:cs="Times New Roman" w:hAnsi="Times New Roman" w:ascii="Times New Roman"/>
          <w:bCs/>
          <w:sz w:val="24"/>
          <w:szCs w:val="24"/>
        </w:rPr>
      </w:pPr>
      <w:r w:rsidRPr="00504B96">
        <w:rPr>
          <w:rFonts w:cs="Times New Roman" w:eastAsia="Times New Roman" w:hAnsi="Times New Roman" w:ascii="Times New Roman"/>
          <w:sz w:val="24"/>
          <w:szCs w:val="24"/>
          <w:lang w:eastAsia="hr-HR"/>
        </w:rPr>
        <w:t>KČ</w:t>
      </w:r>
      <w:r w:rsidRPr="00504B96">
        <w:rPr>
          <w:rFonts w:cs="Times New Roman" w:hAnsi="Times New Roman" w:ascii="Times New Roman"/>
          <w:bCs/>
          <w:sz w:val="24"/>
          <w:szCs w:val="24"/>
        </w:rPr>
        <w:t xml:space="preserve"> 859/67 pašnjak površine 389 M2</w:t>
      </w:r>
    </w:p>
    <w:p w:rsidRDefault="00DF7F21" w:rsidP="00911832" w:rsidR="00DF7F21" w:rsidRPr="00504B96">
      <w:pPr>
        <w:shd w:fill="FFFFFF" w:color="auto" w:val="clear"/>
        <w:spacing w:lineRule="atLeast" w:line="235" w:after="0"/>
        <w:ind w:right="284" w:left="284"/>
        <w:rPr>
          <w:rFonts w:cs="Times New Roman" w:eastAsia="Times New Roman" w:hAnsi="Times New Roman" w:ascii="Times New Roman"/>
          <w:sz w:val="24"/>
          <w:szCs w:val="24"/>
          <w:lang w:eastAsia="hr-HR"/>
        </w:rPr>
      </w:pPr>
    </w:p>
    <w:p w:rsidRDefault="00B232B5" w:rsidP="00911832" w:rsidR="00B232B5" w:rsidRPr="00504B96">
      <w:pPr>
        <w:shd w:fill="FFFFFF" w:color="auto" w:val="clear"/>
        <w:spacing w:lineRule="atLeast" w:line="235" w:after="0"/>
        <w:ind w:right="284" w:left="284"/>
        <w:rPr>
          <w:rFonts w:cs="Times New Roman" w:hAnsi="Times New Roman" w:ascii="Times New Roman"/>
          <w:bCs/>
          <w:sz w:val="24"/>
          <w:szCs w:val="24"/>
        </w:rPr>
      </w:pPr>
      <w:r w:rsidRPr="00504B96">
        <w:rPr>
          <w:rFonts w:cs="Times New Roman" w:eastAsia="Times New Roman" w:hAnsi="Times New Roman" w:ascii="Times New Roman"/>
          <w:i/>
          <w:iCs/>
          <w:sz w:val="24"/>
          <w:szCs w:val="24"/>
          <w:lang w:eastAsia="hr-HR"/>
        </w:rPr>
        <w:t xml:space="preserve">3.ZK ULOŽAK 4089 zemljiknjižni odjel Pula k.o. FAŽANA  KČ </w:t>
      </w:r>
      <w:r w:rsidRPr="00504B96">
        <w:rPr>
          <w:rFonts w:cs="Times New Roman" w:hAnsi="Times New Roman" w:ascii="Times New Roman"/>
          <w:bCs/>
          <w:sz w:val="24"/>
          <w:szCs w:val="24"/>
        </w:rPr>
        <w:t>859/73  POVRŠINE 430 M2</w:t>
      </w:r>
    </w:p>
    <w:p w:rsidRDefault="00A90159" w:rsidP="00911832" w:rsidR="00A90159" w:rsidRPr="00504B96">
      <w:pPr>
        <w:pStyle w:val="Bezproreda"/>
        <w:ind w:right="284" w:left="284"/>
        <w:rPr>
          <w:rFonts w:cs="Times New Roman" w:hAnsi="Times New Roman" w:ascii="Times New Roman"/>
          <w:sz w:val="24"/>
          <w:szCs w:val="24"/>
        </w:rPr>
      </w:pPr>
    </w:p>
    <w:p w:rsidRDefault="00343D23" w:rsidP="00911832" w:rsidR="00343D23" w:rsidRPr="00504B96">
      <w:pPr>
        <w:pStyle w:val="Bezproreda"/>
        <w:ind w:right="284" w:left="284"/>
        <w:rPr>
          <w:rFonts w:cs="Times New Roman" w:hAnsi="Times New Roman" w:ascii="Times New Roman"/>
          <w:sz w:val="24"/>
          <w:szCs w:val="24"/>
        </w:rPr>
      </w:pPr>
      <w:r w:rsidRPr="00504B96">
        <w:rPr>
          <w:rFonts w:cs="Times New Roman" w:hAnsi="Times New Roman" w:ascii="Times New Roman"/>
          <w:sz w:val="24"/>
          <w:szCs w:val="24"/>
        </w:rPr>
        <w:t xml:space="preserve">Procijenjena vrijednost ove imovine iznosi </w:t>
      </w:r>
      <w:r w:rsidR="003C2B50" w:rsidRPr="00504B96">
        <w:rPr>
          <w:rFonts w:cs="Times New Roman" w:hAnsi="Times New Roman" w:ascii="Times New Roman"/>
          <w:sz w:val="24"/>
          <w:szCs w:val="24"/>
        </w:rPr>
        <w:t xml:space="preserve">po tečaju NBH na dan 5.5.2018 od </w:t>
      </w:r>
      <w:r w:rsidR="003C2B50" w:rsidRPr="00504B96">
        <w:rPr>
          <w:rFonts w:cs="Times New Roman" w:hAnsi="Times New Roman" w:ascii="Times New Roman"/>
          <w:sz w:val="24"/>
          <w:szCs w:val="24"/>
          <w:shd w:fill="FFFFFF" w:color="auto" w:val="clear"/>
        </w:rPr>
        <w:t> 7,407537 kuna/eur vrijednost imovine utvrđena je</w:t>
      </w:r>
      <w:r w:rsidR="009D6901" w:rsidRPr="00504B96">
        <w:rPr>
          <w:rFonts w:cs="Times New Roman" w:hAnsi="Times New Roman" w:ascii="Times New Roman"/>
          <w:sz w:val="24"/>
          <w:szCs w:val="24"/>
          <w:shd w:fill="FFFFFF" w:color="auto" w:val="clear"/>
        </w:rPr>
        <w:t xml:space="preserve"> </w:t>
      </w:r>
      <w:bookmarkStart w:name="_Hlk513374257" w:id="10"/>
      <w:r w:rsidR="009D6901" w:rsidRPr="00504B96">
        <w:rPr>
          <w:rFonts w:cs="Times New Roman" w:hAnsi="Times New Roman" w:ascii="Times New Roman"/>
          <w:sz w:val="24"/>
          <w:szCs w:val="24"/>
          <w:shd w:fill="FFFFFF" w:color="auto" w:val="clear"/>
        </w:rPr>
        <w:t>635,00 kn za 1.m2 ,</w:t>
      </w:r>
      <w:r w:rsidR="009D6901" w:rsidRPr="00504B96">
        <w:rPr>
          <w:rFonts w:cs="Times New Roman" w:hAnsi="Times New Roman" w:ascii="Times New Roman"/>
          <w:sz w:val="24"/>
          <w:szCs w:val="24"/>
        </w:rPr>
        <w:t xml:space="preserve"> </w:t>
      </w:r>
      <w:bookmarkStart w:name="_Hlk513374429" w:id="11"/>
      <w:r w:rsidR="009D6901" w:rsidRPr="00504B96">
        <w:rPr>
          <w:rFonts w:cs="Times New Roman" w:hAnsi="Times New Roman" w:ascii="Times New Roman"/>
          <w:sz w:val="24"/>
          <w:szCs w:val="24"/>
          <w:shd w:fill="FFFFFF" w:color="auto" w:val="clear"/>
        </w:rPr>
        <w:t xml:space="preserve">85,72 eur/m2  </w:t>
      </w:r>
      <w:r w:rsidR="003C2B50" w:rsidRPr="00504B96">
        <w:rPr>
          <w:rFonts w:cs="Times New Roman" w:hAnsi="Times New Roman" w:ascii="Times New Roman"/>
          <w:sz w:val="24"/>
          <w:szCs w:val="24"/>
          <w:shd w:fill="FFFFFF" w:color="auto" w:val="clear"/>
        </w:rPr>
        <w:t xml:space="preserve">  </w:t>
      </w:r>
      <w:bookmarkEnd w:id="10"/>
      <w:bookmarkEnd w:id="11"/>
      <w:r w:rsidR="003C2B50" w:rsidRPr="00504B96">
        <w:rPr>
          <w:rFonts w:cs="Times New Roman" w:hAnsi="Times New Roman" w:ascii="Times New Roman"/>
          <w:sz w:val="24"/>
          <w:szCs w:val="24"/>
          <w:shd w:fill="FFFFFF" w:color="auto" w:val="clear"/>
        </w:rPr>
        <w:t>kako slijedi:</w:t>
      </w:r>
    </w:p>
    <w:p w:rsidRDefault="00343D23" w:rsidP="00911832" w:rsidR="00343D23" w:rsidRPr="00504B96">
      <w:pPr>
        <w:pStyle w:val="Bezproreda"/>
        <w:ind w:right="284" w:left="284"/>
        <w:rPr>
          <w:rFonts w:cs="Times New Roman" w:hAnsi="Times New Roman" w:ascii="Times New Roman"/>
          <w:sz w:val="24"/>
          <w:szCs w:val="24"/>
        </w:rPr>
      </w:pPr>
    </w:p>
    <w:tbl>
      <w:tblPr>
        <w:tblW w:type="dxa" w:w="10497"/>
        <w:tblInd w:type="dxa" w:w="-431"/>
        <w:tblLook w:val="04A0" w:noVBand="1" w:noHBand="0" w:lastColumn="0" w:firstColumn="1" w:lastRow="0" w:firstRow="1"/>
      </w:tblPr>
      <w:tblGrid>
        <w:gridCol w:w="396"/>
        <w:gridCol w:w="7130"/>
        <w:gridCol w:w="960"/>
        <w:gridCol w:w="996"/>
        <w:gridCol w:w="1176"/>
      </w:tblGrid>
      <w:tr w:rsidTr="003C2B50" w:rsidR="00504B96" w:rsidRPr="00504B96">
        <w:trPr>
          <w:trHeight w:val="300"/>
        </w:trPr>
        <w:tc>
          <w:tcPr>
            <w:tcW w:type="dxa" w:w="38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7130"/>
            <w:tcBorders>
              <w:top w:space="0" w:sz="4" w:color="auto" w:val="single"/>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jc w:val="center"/>
              <w:rPr>
                <w:rFonts w:cs="Times New Roman" w:eastAsia="Times New Roman" w:hAnsi="Times New Roman" w:ascii="Times New Roman"/>
                <w:bCs/>
                <w:sz w:val="24"/>
                <w:szCs w:val="24"/>
                <w:lang w:eastAsia="hr-HR"/>
              </w:rPr>
            </w:pPr>
            <w:r w:rsidRPr="00504B96">
              <w:rPr>
                <w:rFonts w:cs="Times New Roman" w:eastAsia="Times New Roman" w:hAnsi="Times New Roman" w:ascii="Times New Roman"/>
                <w:bCs/>
                <w:sz w:val="24"/>
                <w:szCs w:val="24"/>
                <w:lang w:eastAsia="hr-HR"/>
              </w:rPr>
              <w:t>OPIS ZEMLJIŠTA</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bCs/>
                <w:sz w:val="24"/>
                <w:szCs w:val="24"/>
                <w:lang w:eastAsia="hr-HR"/>
              </w:rPr>
            </w:pPr>
            <w:r w:rsidRPr="00504B96">
              <w:rPr>
                <w:rFonts w:cs="Times New Roman" w:eastAsia="Times New Roman" w:hAnsi="Times New Roman" w:ascii="Times New Roman"/>
                <w:bCs/>
                <w:sz w:val="24"/>
                <w:szCs w:val="24"/>
                <w:lang w:eastAsia="hr-HR"/>
              </w:rPr>
              <w:t>m2</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3C2B50" w:rsidP="005A5C68" w:rsidR="005A5C68" w:rsidRPr="00504B96">
            <w:pPr>
              <w:spacing w:lineRule="auto" w:line="240" w:after="0"/>
              <w:rPr>
                <w:rFonts w:cs="Times New Roman" w:eastAsia="Times New Roman" w:hAnsi="Times New Roman" w:ascii="Times New Roman"/>
                <w:bCs/>
                <w:sz w:val="24"/>
                <w:szCs w:val="24"/>
                <w:lang w:eastAsia="hr-HR"/>
              </w:rPr>
            </w:pPr>
            <w:r w:rsidRPr="00504B96">
              <w:rPr>
                <w:rFonts w:cs="Times New Roman" w:eastAsia="Times New Roman" w:hAnsi="Times New Roman" w:ascii="Times New Roman"/>
                <w:bCs/>
                <w:sz w:val="24"/>
                <w:szCs w:val="24"/>
                <w:lang w:eastAsia="hr-HR"/>
              </w:rPr>
              <w:t>E</w:t>
            </w:r>
            <w:r w:rsidR="005A5C68" w:rsidRPr="00504B96">
              <w:rPr>
                <w:rFonts w:cs="Times New Roman" w:eastAsia="Times New Roman" w:hAnsi="Times New Roman" w:ascii="Times New Roman"/>
                <w:bCs/>
                <w:sz w:val="24"/>
                <w:szCs w:val="24"/>
                <w:lang w:eastAsia="hr-HR"/>
              </w:rPr>
              <w:t>ura</w:t>
            </w:r>
            <w:r w:rsidRPr="00504B96">
              <w:rPr>
                <w:rFonts w:cs="Times New Roman" w:eastAsia="Times New Roman" w:hAnsi="Times New Roman" w:ascii="Times New Roman"/>
                <w:bCs/>
                <w:sz w:val="24"/>
                <w:szCs w:val="24"/>
                <w:lang w:eastAsia="hr-HR"/>
              </w:rPr>
              <w:t xml:space="preserve"> ukupno</w:t>
            </w:r>
          </w:p>
        </w:tc>
        <w:tc>
          <w:tcPr>
            <w:tcW w:type="dxa" w:w="1052"/>
            <w:tcBorders>
              <w:top w:space="0" w:sz="4" w:color="auto" w:val="single"/>
              <w:left w:val="nil"/>
              <w:bottom w:space="0" w:sz="4" w:color="auto" w:val="single"/>
              <w:right w:space="0" w:sz="4" w:color="auto" w:val="single"/>
            </w:tcBorders>
            <w:shd w:fill="auto" w:color="auto" w:val="clear"/>
            <w:noWrap/>
            <w:vAlign w:val="bottom"/>
            <w:hideMark/>
          </w:tcPr>
          <w:p w:rsidRDefault="003C2B50" w:rsidP="005A5C68" w:rsidR="005A5C68" w:rsidRPr="00504B96">
            <w:pPr>
              <w:spacing w:lineRule="auto" w:line="240" w:after="0"/>
              <w:rPr>
                <w:rFonts w:cs="Times New Roman" w:eastAsia="Times New Roman" w:hAnsi="Times New Roman" w:ascii="Times New Roman"/>
                <w:bCs/>
                <w:sz w:val="24"/>
                <w:szCs w:val="24"/>
                <w:lang w:eastAsia="hr-HR"/>
              </w:rPr>
            </w:pPr>
            <w:r w:rsidRPr="00504B96">
              <w:rPr>
                <w:rFonts w:cs="Times New Roman" w:eastAsia="Times New Roman" w:hAnsi="Times New Roman" w:ascii="Times New Roman"/>
                <w:bCs/>
                <w:sz w:val="24"/>
                <w:szCs w:val="24"/>
                <w:lang w:eastAsia="hr-HR"/>
              </w:rPr>
              <w:t>K</w:t>
            </w:r>
            <w:r w:rsidR="005A5C68" w:rsidRPr="00504B96">
              <w:rPr>
                <w:rFonts w:cs="Times New Roman" w:eastAsia="Times New Roman" w:hAnsi="Times New Roman" w:ascii="Times New Roman"/>
                <w:bCs/>
                <w:sz w:val="24"/>
                <w:szCs w:val="24"/>
                <w:lang w:eastAsia="hr-HR"/>
              </w:rPr>
              <w:t>una</w:t>
            </w:r>
            <w:r w:rsidRPr="00504B96">
              <w:rPr>
                <w:rFonts w:cs="Times New Roman" w:eastAsia="Times New Roman" w:hAnsi="Times New Roman" w:ascii="Times New Roman"/>
                <w:bCs/>
                <w:sz w:val="24"/>
                <w:szCs w:val="24"/>
                <w:lang w:eastAsia="hr-HR"/>
              </w:rPr>
              <w:t xml:space="preserve"> ukupno</w:t>
            </w:r>
          </w:p>
        </w:tc>
      </w:tr>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1.</w:t>
            </w:r>
          </w:p>
        </w:tc>
        <w:tc>
          <w:tcPr>
            <w:tcW w:type="dxa" w:w="7130"/>
            <w:tcBorders>
              <w:top w:space="0" w:sz="4" w:color="auto" w:val="single"/>
              <w:left w:val="nil"/>
              <w:bottom w:space="0" w:sz="4" w:color="auto" w:val="single"/>
              <w:right w:space="0" w:sz="4" w:color="000000" w:val="single"/>
            </w:tcBorders>
            <w:shd w:fill="auto" w:color="auto" w:val="clear"/>
            <w:noWrap/>
            <w:vAlign w:val="center"/>
            <w:hideMark/>
          </w:tcPr>
          <w:p w:rsidRDefault="005A5C68" w:rsidP="005A5C68" w:rsidR="005A5C68" w:rsidRPr="00504B96">
            <w:pPr>
              <w:spacing w:lineRule="auto" w:line="240" w:after="0"/>
              <w:jc w:val="center"/>
              <w:rPr>
                <w:rFonts w:cs="Times New Roman" w:eastAsia="Times New Roman" w:hAnsi="Times New Roman" w:ascii="Times New Roman"/>
                <w:i/>
                <w:iCs/>
                <w:sz w:val="24"/>
                <w:szCs w:val="24"/>
                <w:lang w:eastAsia="hr-HR"/>
              </w:rPr>
            </w:pPr>
            <w:r w:rsidRPr="00504B96">
              <w:rPr>
                <w:rFonts w:cs="Times New Roman" w:eastAsia="Times New Roman" w:hAnsi="Times New Roman" w:ascii="Times New Roman"/>
                <w:i/>
                <w:iCs/>
                <w:sz w:val="24"/>
                <w:szCs w:val="24"/>
                <w:lang w:eastAsia="hr-HR"/>
              </w:rPr>
              <w:t xml:space="preserve">ZK ULOŽAK 4087  zemljiknjižni odjel Pula k.o. FAŽANA </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1052"/>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r>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bookmarkStart w:name="_Hlk513373231" w:id="12"/>
            <w:r w:rsidRPr="00504B96">
              <w:rPr>
                <w:rFonts w:cs="Times New Roman" w:eastAsia="Times New Roman" w:hAnsi="Times New Roman" w:ascii="Times New Roman"/>
                <w:sz w:val="24"/>
                <w:szCs w:val="24"/>
                <w:lang w:eastAsia="hr-HR"/>
              </w:rPr>
              <w:t> </w:t>
            </w:r>
          </w:p>
        </w:tc>
        <w:tc>
          <w:tcPr>
            <w:tcW w:type="dxa" w:w="7130"/>
            <w:tcBorders>
              <w:top w:space="0" w:sz="4" w:color="auto" w:val="single"/>
              <w:left w:val="nil"/>
              <w:bottom w:space="0" w:sz="4" w:color="auto" w:val="single"/>
              <w:right w:space="0" w:sz="4" w:color="000000" w:val="single"/>
            </w:tcBorders>
            <w:shd w:fill="auto" w:color="auto" w:val="clear"/>
            <w:noWrap/>
            <w:vAlign w:val="center"/>
            <w:hideMark/>
          </w:tcPr>
          <w:p w:rsidRDefault="005A5C68" w:rsidP="005A5C68" w:rsidR="005A5C68" w:rsidRPr="00504B96">
            <w:pPr>
              <w:spacing w:lineRule="auto" w:line="240" w:after="0"/>
              <w:jc w:val="center"/>
              <w:rPr>
                <w:rFonts w:cs="Times New Roman" w:eastAsia="Times New Roman" w:hAnsi="Times New Roman" w:ascii="Times New Roman"/>
                <w:i/>
                <w:iCs/>
                <w:sz w:val="24"/>
                <w:szCs w:val="24"/>
                <w:lang w:eastAsia="hr-HR"/>
              </w:rPr>
            </w:pPr>
            <w:r w:rsidRPr="00504B96">
              <w:rPr>
                <w:rFonts w:cs="Times New Roman" w:eastAsia="Times New Roman" w:hAnsi="Times New Roman" w:ascii="Times New Roman"/>
                <w:i/>
                <w:iCs/>
                <w:sz w:val="24"/>
                <w:szCs w:val="24"/>
                <w:lang w:eastAsia="hr-HR"/>
              </w:rPr>
              <w:t xml:space="preserve"> kč </w:t>
            </w:r>
            <w:r w:rsidRPr="00504B96">
              <w:rPr>
                <w:rFonts w:cs="Times New Roman" w:eastAsia="Times New Roman" w:hAnsi="Times New Roman" w:ascii="Times New Roman"/>
                <w:bCs/>
                <w:sz w:val="24"/>
                <w:szCs w:val="24"/>
                <w:lang w:eastAsia="hr-HR"/>
              </w:rPr>
              <w:t>859/71 pašnjak površine 400 m2 i KČ  859/72 pašnjak površine 400</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400</w:t>
            </w:r>
          </w:p>
        </w:tc>
        <w:tc>
          <w:tcPr>
            <w:tcW w:type="dxa" w:w="960"/>
            <w:tcBorders>
              <w:top w:val="nil"/>
              <w:left w:val="nil"/>
              <w:bottom w:space="0" w:sz="4" w:color="auto" w:val="single"/>
              <w:right w:space="0" w:sz="4" w:color="auto" w:val="single"/>
            </w:tcBorders>
            <w:shd w:fill="auto" w:color="auto" w:val="clear"/>
            <w:noWrap/>
            <w:vAlign w:val="bottom"/>
          </w:tcPr>
          <w:p w:rsidRDefault="003C2B50" w:rsidP="005A5C68" w:rsidR="005A5C68"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34.288</w:t>
            </w:r>
          </w:p>
        </w:tc>
        <w:tc>
          <w:tcPr>
            <w:tcW w:type="dxa" w:w="1052"/>
            <w:tcBorders>
              <w:top w:val="nil"/>
              <w:left w:val="nil"/>
              <w:bottom w:space="0" w:sz="4" w:color="auto" w:val="single"/>
              <w:right w:space="0" w:sz="4" w:color="auto" w:val="single"/>
            </w:tcBorders>
            <w:shd w:fill="auto" w:color="auto" w:val="clear"/>
            <w:noWrap/>
            <w:vAlign w:val="bottom"/>
          </w:tcPr>
          <w:p w:rsidRDefault="003C2B50" w:rsidP="005A5C68" w:rsidR="005A5C68"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254.000</w:t>
            </w:r>
          </w:p>
        </w:tc>
      </w:tr>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7130"/>
            <w:tcBorders>
              <w:top w:space="0" w:sz="4" w:color="auto" w:val="single"/>
              <w:left w:val="nil"/>
              <w:bottom w:space="0" w:sz="4" w:color="auto" w:val="single"/>
              <w:right w:space="0" w:sz="4" w:color="000000" w:val="single"/>
            </w:tcBorders>
            <w:shd w:fill="auto" w:color="auto" w:val="clear"/>
            <w:noWrap/>
            <w:vAlign w:val="center"/>
            <w:hideMark/>
          </w:tcPr>
          <w:p w:rsidRDefault="005A5C68" w:rsidP="005A5C68" w:rsidR="005A5C68" w:rsidRPr="00504B96">
            <w:pPr>
              <w:spacing w:lineRule="auto" w:line="240" w:after="0"/>
              <w:jc w:val="center"/>
              <w:rPr>
                <w:rFonts w:cs="Times New Roman" w:eastAsia="Times New Roman" w:hAnsi="Times New Roman" w:ascii="Times New Roman"/>
                <w:i/>
                <w:iCs/>
                <w:sz w:val="24"/>
                <w:szCs w:val="24"/>
                <w:lang w:eastAsia="hr-HR"/>
              </w:rPr>
            </w:pPr>
            <w:r w:rsidRPr="00504B96">
              <w:rPr>
                <w:rFonts w:cs="Times New Roman" w:eastAsia="Times New Roman" w:hAnsi="Times New Roman" w:ascii="Times New Roman"/>
                <w:i/>
                <w:iCs/>
                <w:sz w:val="24"/>
                <w:szCs w:val="24"/>
                <w:lang w:eastAsia="hr-HR"/>
              </w:rPr>
              <w:t xml:space="preserve"> kč </w:t>
            </w:r>
            <w:r w:rsidRPr="00504B96">
              <w:rPr>
                <w:rFonts w:cs="Times New Roman" w:eastAsia="Times New Roman" w:hAnsi="Times New Roman" w:ascii="Times New Roman"/>
                <w:bCs/>
                <w:sz w:val="24"/>
                <w:szCs w:val="24"/>
                <w:lang w:eastAsia="hr-HR"/>
              </w:rPr>
              <w:t>859/71 pašnjak površine 400 m2 i KČ  859/72 pašnjak površine 400</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400</w:t>
            </w:r>
          </w:p>
        </w:tc>
        <w:tc>
          <w:tcPr>
            <w:tcW w:type="dxa" w:w="960"/>
            <w:tcBorders>
              <w:top w:val="nil"/>
              <w:left w:val="nil"/>
              <w:bottom w:space="0" w:sz="4" w:color="auto" w:val="single"/>
              <w:right w:space="0" w:sz="4" w:color="auto" w:val="single"/>
            </w:tcBorders>
            <w:shd w:fill="auto" w:color="auto" w:val="clear"/>
            <w:noWrap/>
            <w:vAlign w:val="bottom"/>
          </w:tcPr>
          <w:p w:rsidRDefault="003C2B50" w:rsidP="005A5C68" w:rsidR="005A5C68"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34.288</w:t>
            </w:r>
          </w:p>
        </w:tc>
        <w:tc>
          <w:tcPr>
            <w:tcW w:type="dxa" w:w="1052"/>
            <w:tcBorders>
              <w:top w:val="nil"/>
              <w:left w:val="nil"/>
              <w:bottom w:space="0" w:sz="4" w:color="auto" w:val="single"/>
              <w:right w:space="0" w:sz="4" w:color="auto" w:val="single"/>
            </w:tcBorders>
            <w:shd w:fill="auto" w:color="auto" w:val="clear"/>
            <w:noWrap/>
            <w:vAlign w:val="bottom"/>
          </w:tcPr>
          <w:p w:rsidRDefault="003C2B50" w:rsidP="005A5C68" w:rsidR="005A5C68"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254.000</w:t>
            </w:r>
          </w:p>
        </w:tc>
      </w:tr>
      <w:bookmarkEnd w:id="12"/>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10113"/>
            <w:gridSpan w:val="4"/>
            <w:tcBorders>
              <w:top w:space="0" w:sz="4" w:color="auto" w:val="single"/>
              <w:left w:val="nil"/>
              <w:bottom w:space="0" w:sz="4" w:color="auto" w:val="single"/>
              <w:right w:space="0" w:sz="4" w:color="auto" w:val="single"/>
            </w:tcBorders>
            <w:shd w:fill="auto" w:color="auto" w:val="clear"/>
            <w:noWrap/>
            <w:vAlign w:val="center"/>
            <w:hideMark/>
          </w:tcPr>
          <w:p w:rsidRDefault="005A5C68" w:rsidP="005A5C68" w:rsidR="005A5C68" w:rsidRPr="00504B96">
            <w:pPr>
              <w:spacing w:lineRule="auto" w:line="240" w:after="0"/>
              <w:jc w:val="center"/>
              <w:rPr>
                <w:rFonts w:cs="Times New Roman" w:eastAsia="Times New Roman" w:hAnsi="Times New Roman" w:ascii="Times New Roman"/>
                <w:i/>
                <w:iCs/>
                <w:sz w:val="24"/>
                <w:szCs w:val="24"/>
                <w:lang w:eastAsia="hr-HR"/>
              </w:rPr>
            </w:pPr>
            <w:r w:rsidRPr="00504B96">
              <w:rPr>
                <w:rFonts w:cs="Times New Roman" w:eastAsia="Times New Roman" w:hAnsi="Times New Roman" w:ascii="Times New Roman"/>
                <w:i/>
                <w:iCs/>
                <w:sz w:val="24"/>
                <w:szCs w:val="24"/>
                <w:lang w:eastAsia="hr-HR"/>
              </w:rPr>
              <w:t> </w:t>
            </w:r>
          </w:p>
        </w:tc>
      </w:tr>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w:t>
            </w:r>
          </w:p>
        </w:tc>
        <w:tc>
          <w:tcPr>
            <w:tcW w:type="dxa" w:w="7130"/>
            <w:tcBorders>
              <w:top w:space="0" w:sz="4" w:color="auto" w:val="single"/>
              <w:left w:val="nil"/>
              <w:bottom w:space="0" w:sz="4" w:color="auto" w:val="single"/>
              <w:right w:space="0" w:sz="4" w:color="000000" w:val="single"/>
            </w:tcBorders>
            <w:shd w:fill="auto" w:color="auto" w:val="clear"/>
            <w:noWrap/>
            <w:vAlign w:val="center"/>
            <w:hideMark/>
          </w:tcPr>
          <w:p w:rsidRDefault="005A5C68" w:rsidP="005A5C68" w:rsidR="005A5C68" w:rsidRPr="00504B96">
            <w:pPr>
              <w:spacing w:lineRule="auto" w:line="240" w:after="0"/>
              <w:jc w:val="center"/>
              <w:rPr>
                <w:rFonts w:cs="Times New Roman" w:eastAsia="Times New Roman" w:hAnsi="Times New Roman" w:ascii="Times New Roman"/>
                <w:i/>
                <w:iCs/>
                <w:sz w:val="24"/>
                <w:szCs w:val="24"/>
                <w:lang w:eastAsia="hr-HR"/>
              </w:rPr>
            </w:pPr>
            <w:r w:rsidRPr="00504B96">
              <w:rPr>
                <w:rFonts w:cs="Times New Roman" w:eastAsia="Times New Roman" w:hAnsi="Times New Roman" w:ascii="Times New Roman"/>
                <w:i/>
                <w:iCs/>
                <w:sz w:val="24"/>
                <w:szCs w:val="24"/>
                <w:lang w:eastAsia="hr-HR"/>
              </w:rPr>
              <w:t>ZK ULOŽAK 11995 zemljiknjižni odjel Pula k.o. FAŽANA</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jc w:val="right"/>
              <w:rPr>
                <w:rFonts w:cs="Times New Roman" w:eastAsia="Times New Roman" w:hAnsi="Times New Roman" w:ascii="Times New Roman"/>
                <w:sz w:val="24"/>
                <w:szCs w:val="24"/>
                <w:lang w:eastAsia="hr-HR"/>
              </w:rPr>
            </w:pPr>
          </w:p>
        </w:tc>
        <w:tc>
          <w:tcPr>
            <w:tcW w:type="dxa" w:w="960"/>
            <w:tcBorders>
              <w:top w:val="nil"/>
              <w:left w:val="nil"/>
              <w:bottom w:space="0" w:sz="4" w:color="auto" w:val="single"/>
              <w:right w:space="0" w:sz="4" w:color="auto" w:val="single"/>
            </w:tcBorders>
            <w:shd w:fill="auto" w:color="auto" w:val="clear"/>
            <w:noWrap/>
            <w:vAlign w:val="bottom"/>
          </w:tcPr>
          <w:p w:rsidRDefault="005A5C68" w:rsidP="005A5C68" w:rsidR="005A5C68" w:rsidRPr="00504B96">
            <w:pPr>
              <w:spacing w:lineRule="auto" w:line="240" w:after="0"/>
              <w:jc w:val="right"/>
              <w:rPr>
                <w:rFonts w:cs="Times New Roman" w:eastAsia="Times New Roman" w:hAnsi="Times New Roman" w:ascii="Times New Roman"/>
                <w:sz w:val="24"/>
                <w:szCs w:val="24"/>
                <w:lang w:eastAsia="hr-HR"/>
              </w:rPr>
            </w:pPr>
          </w:p>
        </w:tc>
        <w:tc>
          <w:tcPr>
            <w:tcW w:type="dxa" w:w="1052"/>
            <w:tcBorders>
              <w:top w:val="nil"/>
              <w:left w:val="nil"/>
              <w:bottom w:space="0" w:sz="4" w:color="auto" w:val="single"/>
              <w:right w:space="0" w:sz="4" w:color="auto" w:val="single"/>
            </w:tcBorders>
            <w:shd w:fill="auto" w:color="auto" w:val="clear"/>
            <w:noWrap/>
            <w:vAlign w:val="bottom"/>
          </w:tcPr>
          <w:p w:rsidRDefault="005A5C68" w:rsidP="005A5C68" w:rsidR="005A5C68" w:rsidRPr="00504B96">
            <w:pPr>
              <w:spacing w:lineRule="auto" w:line="240" w:after="0"/>
              <w:jc w:val="right"/>
              <w:rPr>
                <w:rFonts w:cs="Times New Roman" w:eastAsia="Times New Roman" w:hAnsi="Times New Roman" w:ascii="Times New Roman"/>
                <w:sz w:val="24"/>
                <w:szCs w:val="24"/>
                <w:lang w:eastAsia="hr-HR"/>
              </w:rPr>
            </w:pPr>
          </w:p>
        </w:tc>
      </w:tr>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7130"/>
            <w:tcBorders>
              <w:top w:space="0" w:sz="4" w:color="auto" w:val="single"/>
              <w:left w:val="nil"/>
              <w:bottom w:space="0" w:sz="4" w:color="auto" w:val="single"/>
              <w:right w:space="0" w:sz="4" w:color="000000" w:val="single"/>
            </w:tcBorders>
            <w:shd w:fill="auto" w:color="auto" w:val="clear"/>
            <w:noWrap/>
            <w:vAlign w:val="center"/>
            <w:hideMark/>
          </w:tcPr>
          <w:p w:rsidRDefault="005A5C68" w:rsidP="005A5C68" w:rsidR="005A5C68"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xml:space="preserve">Kč </w:t>
            </w:r>
            <w:r w:rsidRPr="00504B96">
              <w:rPr>
                <w:rFonts w:cs="Times New Roman" w:eastAsia="Times New Roman" w:hAnsi="Times New Roman" w:ascii="Times New Roman"/>
                <w:bCs/>
                <w:sz w:val="24"/>
                <w:szCs w:val="24"/>
                <w:lang w:eastAsia="hr-HR"/>
              </w:rPr>
              <w:t>859/66 pašnjak površine 417 m2</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r w:rsidR="00B56FA6" w:rsidRPr="00504B96">
              <w:rPr>
                <w:rFonts w:cs="Times New Roman" w:eastAsia="Times New Roman" w:hAnsi="Times New Roman" w:ascii="Times New Roman"/>
                <w:sz w:val="24"/>
                <w:szCs w:val="24"/>
                <w:lang w:eastAsia="hr-HR"/>
              </w:rPr>
              <w:t>417</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r w:rsidR="00B56FA6" w:rsidRPr="00504B96">
              <w:rPr>
                <w:rFonts w:cs="Times New Roman" w:eastAsia="Times New Roman" w:hAnsi="Times New Roman" w:ascii="Times New Roman"/>
                <w:sz w:val="24"/>
                <w:szCs w:val="24"/>
                <w:lang w:eastAsia="hr-HR"/>
              </w:rPr>
              <w:t>35.745</w:t>
            </w:r>
          </w:p>
        </w:tc>
        <w:tc>
          <w:tcPr>
            <w:tcW w:type="dxa" w:w="1052"/>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r w:rsidR="00B56FA6" w:rsidRPr="00504B96">
              <w:rPr>
                <w:rFonts w:cs="Times New Roman" w:eastAsia="Times New Roman" w:hAnsi="Times New Roman" w:ascii="Times New Roman"/>
                <w:sz w:val="24"/>
                <w:szCs w:val="24"/>
                <w:lang w:eastAsia="hr-HR"/>
              </w:rPr>
              <w:t>264.795</w:t>
            </w:r>
          </w:p>
        </w:tc>
      </w:tr>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10113"/>
            <w:gridSpan w:val="4"/>
            <w:tcBorders>
              <w:top w:space="0" w:sz="4" w:color="auto" w:val="single"/>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r>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3.</w:t>
            </w:r>
          </w:p>
        </w:tc>
        <w:tc>
          <w:tcPr>
            <w:tcW w:type="dxa" w:w="7130"/>
            <w:tcBorders>
              <w:top w:space="0" w:sz="4" w:color="auto" w:val="single"/>
              <w:left w:val="nil"/>
              <w:bottom w:space="0" w:sz="4" w:color="auto" w:val="single"/>
              <w:right w:space="0" w:sz="4" w:color="000000" w:val="single"/>
            </w:tcBorders>
            <w:shd w:fill="auto" w:color="auto" w:val="clear"/>
            <w:noWrap/>
            <w:vAlign w:val="center"/>
            <w:hideMark/>
          </w:tcPr>
          <w:p w:rsidRDefault="005A5C68" w:rsidP="005A5C68" w:rsidR="005A5C68" w:rsidRPr="00504B96">
            <w:pPr>
              <w:spacing w:lineRule="auto" w:line="240" w:after="0"/>
              <w:jc w:val="center"/>
              <w:rPr>
                <w:rFonts w:cs="Times New Roman" w:eastAsia="Times New Roman" w:hAnsi="Times New Roman" w:ascii="Times New Roman"/>
                <w:i/>
                <w:iCs/>
                <w:sz w:val="24"/>
                <w:szCs w:val="24"/>
                <w:lang w:eastAsia="hr-HR"/>
              </w:rPr>
            </w:pPr>
            <w:r w:rsidRPr="00504B96">
              <w:rPr>
                <w:rFonts w:cs="Times New Roman" w:eastAsia="Times New Roman" w:hAnsi="Times New Roman" w:ascii="Times New Roman"/>
                <w:i/>
                <w:iCs/>
                <w:sz w:val="24"/>
                <w:szCs w:val="24"/>
                <w:lang w:eastAsia="hr-HR"/>
              </w:rPr>
              <w:t>ZK ULOŽAK 11995 zemljiknjižni odjel Pula k.o. FAŽANA</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jc w:val="right"/>
              <w:rPr>
                <w:rFonts w:cs="Times New Roman" w:eastAsia="Times New Roman" w:hAnsi="Times New Roman" w:ascii="Times New Roman"/>
                <w:sz w:val="24"/>
                <w:szCs w:val="24"/>
                <w:lang w:eastAsia="hr-HR"/>
              </w:rPr>
            </w:pPr>
          </w:p>
        </w:tc>
        <w:tc>
          <w:tcPr>
            <w:tcW w:type="dxa" w:w="960"/>
            <w:tcBorders>
              <w:top w:val="nil"/>
              <w:left w:val="nil"/>
              <w:bottom w:space="0" w:sz="4" w:color="auto" w:val="single"/>
              <w:right w:space="0" w:sz="4" w:color="auto" w:val="single"/>
            </w:tcBorders>
            <w:shd w:fill="auto" w:color="auto" w:val="clear"/>
            <w:noWrap/>
            <w:vAlign w:val="bottom"/>
          </w:tcPr>
          <w:p w:rsidRDefault="005A5C68" w:rsidP="005A5C68" w:rsidR="005A5C68" w:rsidRPr="00504B96">
            <w:pPr>
              <w:spacing w:lineRule="auto" w:line="240" w:after="0"/>
              <w:jc w:val="right"/>
              <w:rPr>
                <w:rFonts w:cs="Times New Roman" w:eastAsia="Times New Roman" w:hAnsi="Times New Roman" w:ascii="Times New Roman"/>
                <w:sz w:val="24"/>
                <w:szCs w:val="24"/>
                <w:lang w:eastAsia="hr-HR"/>
              </w:rPr>
            </w:pPr>
          </w:p>
        </w:tc>
        <w:tc>
          <w:tcPr>
            <w:tcW w:type="dxa" w:w="1052"/>
            <w:tcBorders>
              <w:top w:val="nil"/>
              <w:left w:val="nil"/>
              <w:bottom w:space="0" w:sz="4" w:color="auto" w:val="single"/>
              <w:right w:space="0" w:sz="4" w:color="auto" w:val="single"/>
            </w:tcBorders>
            <w:shd w:fill="auto" w:color="auto" w:val="clear"/>
            <w:noWrap/>
            <w:vAlign w:val="bottom"/>
          </w:tcPr>
          <w:p w:rsidRDefault="005A5C68" w:rsidP="005A5C68" w:rsidR="005A5C68" w:rsidRPr="00504B96">
            <w:pPr>
              <w:spacing w:lineRule="auto" w:line="240" w:after="0"/>
              <w:jc w:val="right"/>
              <w:rPr>
                <w:rFonts w:cs="Times New Roman" w:eastAsia="Times New Roman" w:hAnsi="Times New Roman" w:ascii="Times New Roman"/>
                <w:sz w:val="24"/>
                <w:szCs w:val="24"/>
                <w:lang w:eastAsia="hr-HR"/>
              </w:rPr>
            </w:pPr>
          </w:p>
        </w:tc>
      </w:tr>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7130"/>
            <w:tcBorders>
              <w:top w:space="0" w:sz="4" w:color="auto" w:val="single"/>
              <w:left w:val="nil"/>
              <w:bottom w:space="0" w:sz="4" w:color="auto" w:val="single"/>
              <w:right w:space="0" w:sz="4" w:color="auto" w:val="single"/>
            </w:tcBorders>
            <w:shd w:fill="auto" w:color="auto" w:val="clear"/>
            <w:noWrap/>
            <w:vAlign w:val="center"/>
            <w:hideMark/>
          </w:tcPr>
          <w:p w:rsidRDefault="005A5C68" w:rsidP="005A5C68" w:rsidR="005A5C68"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KČ</w:t>
            </w:r>
            <w:r w:rsidRPr="00504B96">
              <w:rPr>
                <w:rFonts w:cs="Times New Roman" w:eastAsia="Times New Roman" w:hAnsi="Times New Roman" w:ascii="Times New Roman"/>
                <w:bCs/>
                <w:sz w:val="24"/>
                <w:szCs w:val="24"/>
                <w:lang w:eastAsia="hr-HR"/>
              </w:rPr>
              <w:t xml:space="preserve"> 859/67 pašnjak površine 389 M2</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r w:rsidR="00B56FA6" w:rsidRPr="00504B96">
              <w:rPr>
                <w:rFonts w:cs="Times New Roman" w:eastAsia="Times New Roman" w:hAnsi="Times New Roman" w:ascii="Times New Roman"/>
                <w:sz w:val="24"/>
                <w:szCs w:val="24"/>
                <w:lang w:eastAsia="hr-HR"/>
              </w:rPr>
              <w:t>389</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r w:rsidR="00B56FA6" w:rsidRPr="00504B96">
              <w:rPr>
                <w:rFonts w:cs="Times New Roman" w:eastAsia="Times New Roman" w:hAnsi="Times New Roman" w:ascii="Times New Roman"/>
                <w:sz w:val="24"/>
                <w:szCs w:val="24"/>
                <w:lang w:eastAsia="hr-HR"/>
              </w:rPr>
              <w:t>33.345</w:t>
            </w:r>
          </w:p>
        </w:tc>
        <w:tc>
          <w:tcPr>
            <w:tcW w:type="dxa" w:w="1052"/>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r w:rsidR="00B56FA6" w:rsidRPr="00504B96">
              <w:rPr>
                <w:rFonts w:cs="Times New Roman" w:eastAsia="Times New Roman" w:hAnsi="Times New Roman" w:ascii="Times New Roman"/>
                <w:sz w:val="24"/>
                <w:szCs w:val="24"/>
                <w:lang w:eastAsia="hr-HR"/>
              </w:rPr>
              <w:t>247.015</w:t>
            </w:r>
          </w:p>
        </w:tc>
      </w:tr>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10113"/>
            <w:gridSpan w:val="4"/>
            <w:tcBorders>
              <w:top w:space="0" w:sz="4" w:color="auto" w:val="single"/>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r>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4.</w:t>
            </w:r>
          </w:p>
        </w:tc>
        <w:tc>
          <w:tcPr>
            <w:tcW w:type="dxa" w:w="7130"/>
            <w:tcBorders>
              <w:top w:space="0" w:sz="4" w:color="auto" w:val="single"/>
              <w:left w:val="nil"/>
              <w:bottom w:space="0" w:sz="4" w:color="auto" w:val="single"/>
              <w:right w:space="0" w:sz="4" w:color="000000" w:val="single"/>
            </w:tcBorders>
            <w:shd w:fill="auto" w:color="auto" w:val="clear"/>
            <w:noWrap/>
            <w:vAlign w:val="center"/>
            <w:hideMark/>
          </w:tcPr>
          <w:p w:rsidRDefault="005A5C68" w:rsidP="005A5C68" w:rsidR="005A5C68" w:rsidRPr="00504B96">
            <w:pPr>
              <w:spacing w:lineRule="auto" w:line="240" w:after="0"/>
              <w:jc w:val="center"/>
              <w:rPr>
                <w:rFonts w:cs="Times New Roman" w:eastAsia="Times New Roman" w:hAnsi="Times New Roman" w:ascii="Times New Roman"/>
                <w:i/>
                <w:iCs/>
                <w:sz w:val="24"/>
                <w:szCs w:val="24"/>
                <w:lang w:eastAsia="hr-HR"/>
              </w:rPr>
            </w:pPr>
            <w:r w:rsidRPr="00504B96">
              <w:rPr>
                <w:rFonts w:cs="Times New Roman" w:eastAsia="Times New Roman" w:hAnsi="Times New Roman" w:ascii="Times New Roman"/>
                <w:i/>
                <w:iCs/>
                <w:sz w:val="24"/>
                <w:szCs w:val="24"/>
                <w:lang w:eastAsia="hr-HR"/>
              </w:rPr>
              <w:t xml:space="preserve">ZK ULOŽAK 4089 zemljiknjižni odjel Pula k.o. FAŽANA  </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1052"/>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r>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7130"/>
            <w:tcBorders>
              <w:top w:space="0" w:sz="4" w:color="auto" w:val="single"/>
              <w:left w:val="nil"/>
              <w:bottom w:space="0" w:sz="4" w:color="auto" w:val="single"/>
              <w:right w:space="0" w:sz="4" w:color="auto" w:val="single"/>
            </w:tcBorders>
            <w:shd w:fill="auto" w:color="auto" w:val="clear"/>
            <w:noWrap/>
            <w:vAlign w:val="center"/>
            <w:hideMark/>
          </w:tcPr>
          <w:p w:rsidRDefault="005A5C68" w:rsidP="005A5C68" w:rsidR="005A5C68"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KČ 859/73  POVRŠINE 430 M2</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430</w:t>
            </w:r>
          </w:p>
        </w:tc>
        <w:tc>
          <w:tcPr>
            <w:tcW w:type="dxa" w:w="960"/>
            <w:tcBorders>
              <w:top w:val="nil"/>
              <w:left w:val="nil"/>
              <w:bottom w:space="0" w:sz="4" w:color="auto" w:val="single"/>
              <w:right w:space="0" w:sz="4" w:color="auto" w:val="single"/>
            </w:tcBorders>
            <w:shd w:fill="auto" w:color="auto" w:val="clear"/>
            <w:noWrap/>
            <w:vAlign w:val="bottom"/>
          </w:tcPr>
          <w:p w:rsidRDefault="003C2B50" w:rsidP="005A5C68" w:rsidR="005A5C68"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36.860</w:t>
            </w:r>
          </w:p>
        </w:tc>
        <w:tc>
          <w:tcPr>
            <w:tcW w:type="dxa" w:w="1052"/>
            <w:tcBorders>
              <w:top w:val="nil"/>
              <w:left w:val="nil"/>
              <w:bottom w:space="0" w:sz="4" w:color="auto" w:val="single"/>
              <w:right w:space="0" w:sz="4" w:color="auto" w:val="single"/>
            </w:tcBorders>
            <w:shd w:fill="auto" w:color="auto" w:val="clear"/>
            <w:noWrap/>
            <w:vAlign w:val="bottom"/>
          </w:tcPr>
          <w:p w:rsidRDefault="003C2B50" w:rsidP="005A5C68" w:rsidR="005A5C68" w:rsidRPr="00504B96">
            <w:pPr>
              <w:spacing w:lineRule="auto" w:line="240" w:after="0"/>
              <w:jc w:val="right"/>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273.050</w:t>
            </w:r>
          </w:p>
        </w:tc>
      </w:tr>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10113"/>
            <w:gridSpan w:val="4"/>
            <w:tcBorders>
              <w:top w:space="0" w:sz="4" w:color="auto" w:val="single"/>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r>
      <w:tr w:rsidTr="003C2B50" w:rsidR="00504B96" w:rsidRPr="00504B96">
        <w:trPr>
          <w:trHeight w:val="300"/>
        </w:trPr>
        <w:tc>
          <w:tcPr>
            <w:tcW w:type="dxa" w:w="384"/>
            <w:tcBorders>
              <w:top w:val="nil"/>
              <w:left w:space="0" w:sz="4" w:color="auto" w:val="single"/>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7130"/>
            <w:tcBorders>
              <w:top w:space="0" w:sz="4" w:color="auto" w:val="single"/>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jc w:val="center"/>
              <w:rPr>
                <w:rFonts w:cs="Times New Roman" w:eastAsia="Times New Roman" w:hAnsi="Times New Roman" w:ascii="Times New Roman"/>
                <w:bCs/>
                <w:sz w:val="24"/>
                <w:szCs w:val="24"/>
                <w:lang w:eastAsia="hr-HR"/>
              </w:rPr>
            </w:pPr>
            <w:r w:rsidRPr="00504B96">
              <w:rPr>
                <w:rFonts w:cs="Times New Roman" w:eastAsia="Times New Roman" w:hAnsi="Times New Roman" w:ascii="Times New Roman"/>
                <w:bCs/>
                <w:sz w:val="24"/>
                <w:szCs w:val="24"/>
                <w:lang w:eastAsia="hr-HR"/>
              </w:rPr>
              <w:t>SVEUKUPNO</w:t>
            </w:r>
          </w:p>
        </w:tc>
        <w:tc>
          <w:tcPr>
            <w:tcW w:type="dxa" w:w="960"/>
            <w:tcBorders>
              <w:top w:val="nil"/>
              <w:left w:val="nil"/>
              <w:bottom w:space="0" w:sz="4" w:color="auto" w:val="single"/>
              <w:right w:space="0" w:sz="4" w:color="auto" w:val="single"/>
            </w:tcBorders>
            <w:shd w:fill="auto" w:color="auto" w:val="clear"/>
            <w:noWrap/>
            <w:vAlign w:val="bottom"/>
            <w:hideMark/>
          </w:tcPr>
          <w:p w:rsidRDefault="005A5C68" w:rsidP="005A5C68" w:rsidR="005A5C68" w:rsidRPr="00504B96">
            <w:pPr>
              <w:spacing w:lineRule="auto" w:line="240" w:after="0"/>
              <w:jc w:val="right"/>
              <w:rPr>
                <w:rFonts w:cs="Times New Roman" w:eastAsia="Times New Roman" w:hAnsi="Times New Roman" w:ascii="Times New Roman"/>
                <w:bCs/>
                <w:sz w:val="24"/>
                <w:szCs w:val="24"/>
                <w:lang w:eastAsia="hr-HR"/>
              </w:rPr>
            </w:pPr>
            <w:r w:rsidRPr="00504B96">
              <w:rPr>
                <w:rFonts w:cs="Times New Roman" w:eastAsia="Times New Roman" w:hAnsi="Times New Roman" w:ascii="Times New Roman"/>
                <w:bCs/>
                <w:sz w:val="24"/>
                <w:szCs w:val="24"/>
                <w:lang w:eastAsia="hr-HR"/>
              </w:rPr>
              <w:t>2036</w:t>
            </w:r>
          </w:p>
        </w:tc>
        <w:tc>
          <w:tcPr>
            <w:tcW w:type="dxa" w:w="960"/>
            <w:tcBorders>
              <w:top w:val="nil"/>
              <w:left w:val="nil"/>
              <w:bottom w:space="0" w:sz="4" w:color="auto" w:val="single"/>
              <w:right w:space="0" w:sz="4" w:color="auto" w:val="single"/>
            </w:tcBorders>
            <w:shd w:fill="auto" w:color="auto" w:val="clear"/>
            <w:noWrap/>
            <w:vAlign w:val="bottom"/>
          </w:tcPr>
          <w:p w:rsidRDefault="003C2B50" w:rsidP="005A5C68" w:rsidR="005A5C68" w:rsidRPr="00504B96">
            <w:pPr>
              <w:spacing w:lineRule="auto" w:line="240" w:after="0"/>
              <w:jc w:val="right"/>
              <w:rPr>
                <w:rFonts w:cs="Times New Roman" w:eastAsia="Times New Roman" w:hAnsi="Times New Roman" w:ascii="Times New Roman"/>
                <w:bCs/>
                <w:sz w:val="24"/>
                <w:szCs w:val="24"/>
                <w:lang w:eastAsia="hr-HR"/>
              </w:rPr>
            </w:pPr>
            <w:r w:rsidRPr="00504B96">
              <w:rPr>
                <w:rFonts w:cs="Times New Roman" w:eastAsia="Times New Roman" w:hAnsi="Times New Roman" w:ascii="Times New Roman"/>
                <w:bCs/>
                <w:sz w:val="24"/>
                <w:szCs w:val="24"/>
                <w:lang w:eastAsia="hr-HR"/>
              </w:rPr>
              <w:t>174.526</w:t>
            </w:r>
          </w:p>
        </w:tc>
        <w:tc>
          <w:tcPr>
            <w:tcW w:type="dxa" w:w="1052"/>
            <w:tcBorders>
              <w:top w:val="nil"/>
              <w:left w:val="nil"/>
              <w:bottom w:space="0" w:sz="4" w:color="auto" w:val="single"/>
              <w:right w:space="0" w:sz="4" w:color="auto" w:val="single"/>
            </w:tcBorders>
            <w:shd w:fill="auto" w:color="auto" w:val="clear"/>
            <w:noWrap/>
            <w:vAlign w:val="bottom"/>
          </w:tcPr>
          <w:p w:rsidRDefault="003C2B50" w:rsidP="005A5C68" w:rsidR="005A5C68" w:rsidRPr="00504B96">
            <w:pPr>
              <w:spacing w:lineRule="auto" w:line="240" w:after="0"/>
              <w:jc w:val="right"/>
              <w:rPr>
                <w:rFonts w:cs="Times New Roman" w:eastAsia="Times New Roman" w:hAnsi="Times New Roman" w:ascii="Times New Roman"/>
                <w:bCs/>
                <w:sz w:val="24"/>
                <w:szCs w:val="24"/>
                <w:lang w:eastAsia="hr-HR"/>
              </w:rPr>
            </w:pPr>
            <w:bookmarkStart w:name="_Hlk513373147" w:id="13"/>
            <w:r w:rsidRPr="00504B96">
              <w:rPr>
                <w:rFonts w:cs="Times New Roman" w:eastAsia="Times New Roman" w:hAnsi="Times New Roman" w:ascii="Times New Roman"/>
                <w:bCs/>
                <w:sz w:val="24"/>
                <w:szCs w:val="24"/>
                <w:lang w:eastAsia="hr-HR"/>
              </w:rPr>
              <w:t>1.292.860</w:t>
            </w:r>
            <w:bookmarkEnd w:id="13"/>
          </w:p>
        </w:tc>
      </w:tr>
    </w:tbl>
    <w:p w:rsidRDefault="00343D23" w:rsidP="005A5C68" w:rsidR="00343D23" w:rsidRPr="00504B96">
      <w:pPr>
        <w:pStyle w:val="Bezproreda"/>
        <w:tabs>
          <w:tab w:pos="8789" w:val="left"/>
        </w:tabs>
        <w:ind w:right="284" w:left="284"/>
        <w:rPr>
          <w:rFonts w:cs="Times New Roman" w:hAnsi="Times New Roman" w:ascii="Times New Roman"/>
          <w:sz w:val="24"/>
          <w:szCs w:val="24"/>
        </w:rPr>
      </w:pPr>
    </w:p>
    <w:p w:rsidRDefault="00343D23" w:rsidP="00911832" w:rsidR="00343D23" w:rsidRPr="00504B96">
      <w:pPr>
        <w:pStyle w:val="Bezproreda"/>
        <w:ind w:right="284" w:left="284"/>
        <w:rPr>
          <w:rFonts w:cs="Times New Roman" w:hAnsi="Times New Roman" w:ascii="Times New Roman"/>
          <w:sz w:val="24"/>
          <w:szCs w:val="24"/>
        </w:rPr>
      </w:pPr>
    </w:p>
    <w:p w:rsidRDefault="00A91666" w:rsidP="00911832" w:rsidR="008A583B">
      <w:pPr>
        <w:pStyle w:val="Bezproreda"/>
        <w:ind w:right="284" w:left="284"/>
        <w:rPr>
          <w:rFonts w:cs="Times New Roman" w:hAnsi="Times New Roman" w:ascii="Times New Roman"/>
          <w:sz w:val="24"/>
          <w:szCs w:val="24"/>
        </w:rPr>
      </w:pPr>
      <w:r w:rsidRPr="00504B96">
        <w:rPr>
          <w:rFonts w:cs="Times New Roman" w:hAnsi="Times New Roman" w:ascii="Times New Roman"/>
          <w:sz w:val="24"/>
          <w:szCs w:val="24"/>
        </w:rPr>
        <w:t>4</w:t>
      </w:r>
      <w:r w:rsidR="00C413F3" w:rsidRPr="00504B96">
        <w:rPr>
          <w:rFonts w:cs="Times New Roman" w:hAnsi="Times New Roman" w:ascii="Times New Roman"/>
          <w:sz w:val="24"/>
          <w:szCs w:val="24"/>
        </w:rPr>
        <w:t xml:space="preserve">.2.POKRETNINE </w:t>
      </w:r>
      <w:r w:rsidR="001A24AC" w:rsidRPr="00504B96">
        <w:rPr>
          <w:rFonts w:cs="Times New Roman" w:hAnsi="Times New Roman" w:ascii="Times New Roman"/>
          <w:sz w:val="24"/>
          <w:szCs w:val="24"/>
        </w:rPr>
        <w:t>–</w:t>
      </w:r>
      <w:r w:rsidR="00C413F3" w:rsidRPr="00504B96">
        <w:rPr>
          <w:rFonts w:cs="Times New Roman" w:hAnsi="Times New Roman" w:ascii="Times New Roman"/>
          <w:sz w:val="24"/>
          <w:szCs w:val="24"/>
        </w:rPr>
        <w:t xml:space="preserve"> nema</w:t>
      </w:r>
      <w:r w:rsidR="001A24AC" w:rsidRPr="00504B96">
        <w:rPr>
          <w:rFonts w:cs="Times New Roman" w:hAnsi="Times New Roman" w:ascii="Times New Roman"/>
          <w:sz w:val="24"/>
          <w:szCs w:val="24"/>
        </w:rPr>
        <w:t xml:space="preserve"> utvrđenih </w:t>
      </w:r>
      <w:r w:rsidR="00C413F3" w:rsidRPr="00504B96">
        <w:rPr>
          <w:rFonts w:cs="Times New Roman" w:hAnsi="Times New Roman" w:ascii="Times New Roman"/>
          <w:sz w:val="24"/>
          <w:szCs w:val="24"/>
        </w:rPr>
        <w:t xml:space="preserve"> pokretnina</w:t>
      </w:r>
    </w:p>
    <w:p w:rsidRDefault="00C413F3" w:rsidP="00911832" w:rsidR="00C413F3" w:rsidRPr="00504B96">
      <w:pPr>
        <w:pStyle w:val="Bezproreda"/>
        <w:ind w:right="284" w:left="284"/>
        <w:rPr>
          <w:rFonts w:cs="Times New Roman" w:hAnsi="Times New Roman" w:ascii="Times New Roman"/>
          <w:sz w:val="24"/>
          <w:szCs w:val="24"/>
        </w:rPr>
      </w:pPr>
      <w:r w:rsidRPr="00504B96">
        <w:rPr>
          <w:rFonts w:cs="Times New Roman" w:hAnsi="Times New Roman" w:ascii="Times New Roman"/>
          <w:sz w:val="24"/>
          <w:szCs w:val="24"/>
        </w:rPr>
        <w:t xml:space="preserve"> </w:t>
      </w:r>
    </w:p>
    <w:p w:rsidRDefault="00C413F3" w:rsidP="00911832" w:rsidR="00C413F3">
      <w:pPr>
        <w:ind w:right="284" w:left="284"/>
        <w:rPr>
          <w:rFonts w:cs="Times New Roman" w:hAnsi="Times New Roman" w:ascii="Times New Roman"/>
          <w:sz w:val="24"/>
          <w:szCs w:val="24"/>
        </w:rPr>
      </w:pPr>
      <w:r w:rsidRPr="00504B96">
        <w:rPr>
          <w:rFonts w:cs="Times New Roman" w:hAnsi="Times New Roman" w:ascii="Times New Roman"/>
          <w:sz w:val="24"/>
          <w:szCs w:val="24"/>
        </w:rPr>
        <w:t>3.</w:t>
      </w:r>
      <w:r w:rsidR="00A91666" w:rsidRPr="00504B96">
        <w:rPr>
          <w:rFonts w:cs="Times New Roman" w:hAnsi="Times New Roman" w:ascii="Times New Roman"/>
          <w:sz w:val="24"/>
          <w:szCs w:val="24"/>
        </w:rPr>
        <w:t>3</w:t>
      </w:r>
      <w:r w:rsidRPr="00504B96">
        <w:rPr>
          <w:rFonts w:cs="Times New Roman" w:hAnsi="Times New Roman" w:ascii="Times New Roman"/>
          <w:sz w:val="24"/>
          <w:szCs w:val="24"/>
        </w:rPr>
        <w:t xml:space="preserve">. POTRAŽIVANJA - </w:t>
      </w:r>
      <w:r w:rsidR="001A24AC" w:rsidRPr="00504B96">
        <w:rPr>
          <w:rFonts w:cs="Times New Roman" w:hAnsi="Times New Roman" w:ascii="Times New Roman"/>
          <w:sz w:val="24"/>
          <w:szCs w:val="24"/>
        </w:rPr>
        <w:t xml:space="preserve">nema </w:t>
      </w:r>
      <w:r w:rsidRPr="00504B96">
        <w:rPr>
          <w:rFonts w:cs="Times New Roman" w:hAnsi="Times New Roman" w:ascii="Times New Roman"/>
          <w:sz w:val="24"/>
          <w:szCs w:val="24"/>
        </w:rPr>
        <w:t xml:space="preserve">potraživanja od svojih dužnika,utvrđenih u sudskim </w:t>
      </w:r>
      <w:r w:rsidR="005A5C68" w:rsidRPr="00504B96">
        <w:rPr>
          <w:rFonts w:cs="Times New Roman" w:hAnsi="Times New Roman" w:ascii="Times New Roman"/>
          <w:sz w:val="24"/>
          <w:szCs w:val="24"/>
        </w:rPr>
        <w:t>postupcima</w:t>
      </w:r>
    </w:p>
    <w:p w:rsidRDefault="008A583B" w:rsidP="00911832" w:rsidR="008A583B">
      <w:pPr>
        <w:ind w:right="284" w:left="284"/>
        <w:rPr>
          <w:rFonts w:cs="Times New Roman" w:hAnsi="Times New Roman" w:ascii="Times New Roman"/>
          <w:sz w:val="24"/>
          <w:szCs w:val="24"/>
        </w:rPr>
      </w:pPr>
    </w:p>
    <w:p w:rsidRDefault="008A583B" w:rsidP="00911832" w:rsidR="008A583B">
      <w:pPr>
        <w:ind w:right="284" w:left="284"/>
        <w:rPr>
          <w:rFonts w:cs="Times New Roman" w:hAnsi="Times New Roman" w:ascii="Times New Roman"/>
          <w:sz w:val="24"/>
          <w:szCs w:val="24"/>
        </w:rPr>
      </w:pPr>
    </w:p>
    <w:p w:rsidRDefault="008A583B" w:rsidP="00911832" w:rsidR="008A583B" w:rsidRPr="00504B96">
      <w:pPr>
        <w:ind w:right="284" w:left="284"/>
        <w:rPr>
          <w:rFonts w:cs="Times New Roman" w:hAnsi="Times New Roman" w:ascii="Times New Roman"/>
          <w:sz w:val="24"/>
          <w:szCs w:val="24"/>
        </w:rPr>
      </w:pPr>
    </w:p>
    <w:p w:rsidRDefault="00C413F3" w:rsidP="00911832" w:rsidR="00C413F3">
      <w:pPr>
        <w:ind w:right="284" w:left="284"/>
        <w:rPr>
          <w:rFonts w:cs="Times New Roman" w:hAnsi="Times New Roman" w:ascii="Times New Roman"/>
          <w:sz w:val="24"/>
          <w:szCs w:val="24"/>
        </w:rPr>
      </w:pPr>
      <w:r w:rsidRPr="00504B96">
        <w:rPr>
          <w:rFonts w:cs="Times New Roman" w:hAnsi="Times New Roman" w:ascii="Times New Roman"/>
          <w:sz w:val="24"/>
          <w:szCs w:val="24"/>
        </w:rPr>
        <w:t xml:space="preserve">4. </w:t>
      </w:r>
      <w:r w:rsidRPr="008A583B">
        <w:rPr>
          <w:rFonts w:cs="Times New Roman" w:hAnsi="Times New Roman" w:ascii="Times New Roman"/>
          <w:b/>
          <w:sz w:val="24"/>
          <w:szCs w:val="24"/>
        </w:rPr>
        <w:t>OBVEZE STEČAJNE MASE</w:t>
      </w:r>
    </w:p>
    <w:p w:rsidRDefault="000C0988" w:rsidP="00911832" w:rsidR="000C0988" w:rsidRPr="00504B96">
      <w:pPr>
        <w:ind w:right="284" w:left="284"/>
        <w:rPr>
          <w:rFonts w:cs="Times New Roman" w:hAnsi="Times New Roman" w:ascii="Times New Roman"/>
          <w:sz w:val="24"/>
          <w:szCs w:val="24"/>
        </w:rPr>
      </w:pPr>
    </w:p>
    <w:p w:rsidRDefault="008A583B" w:rsidP="00911832" w:rsidR="00C413F3" w:rsidRPr="00504B96">
      <w:pPr>
        <w:pStyle w:val="Podnaslov"/>
        <w:numPr>
          <w:ilvl w:val="0"/>
          <w:numId w:val="0"/>
        </w:numPr>
        <w:ind w:right="284" w:left="284"/>
      </w:pPr>
      <w:r>
        <w:t>4.1.</w:t>
      </w:r>
      <w:r w:rsidR="00C413F3" w:rsidRPr="00504B96">
        <w:t xml:space="preserve">   VJEROVNICI STEČAJNOG DUŽNIKA</w:t>
      </w:r>
    </w:p>
    <w:p w:rsidRDefault="00C413F3" w:rsidP="00911832" w:rsidR="00C413F3" w:rsidRPr="00504B96">
      <w:pPr>
        <w:ind w:right="284" w:left="284"/>
        <w:rPr>
          <w:rFonts w:cs="Times New Roman" w:hAnsi="Times New Roman" w:ascii="Times New Roman"/>
          <w:sz w:val="24"/>
          <w:szCs w:val="24"/>
        </w:rPr>
      </w:pPr>
    </w:p>
    <w:p w:rsidRDefault="00C413F3" w:rsidP="005073B7" w:rsidR="00C413F3" w:rsidRPr="00504B96">
      <w:pPr>
        <w:ind w:right="284" w:left="284"/>
        <w:jc w:val="both"/>
        <w:rPr>
          <w:rFonts w:cs="Times New Roman" w:hAnsi="Times New Roman" w:ascii="Times New Roman"/>
          <w:sz w:val="24"/>
          <w:szCs w:val="24"/>
        </w:rPr>
      </w:pPr>
      <w:r w:rsidRPr="00504B96">
        <w:rPr>
          <w:rFonts w:cs="Times New Roman" w:hAnsi="Times New Roman" w:ascii="Times New Roman"/>
          <w:sz w:val="24"/>
          <w:szCs w:val="24"/>
        </w:rPr>
        <w:t xml:space="preserve">Stečajni upravitelj zaprimio je prijave tražbina vjerovnika stečajnog dužnika i to  </w:t>
      </w:r>
    </w:p>
    <w:p w:rsidRDefault="008577B7" w:rsidP="005073B7" w:rsidR="00C413F3" w:rsidRPr="00504B96">
      <w:pPr>
        <w:ind w:right="284" w:left="284"/>
        <w:jc w:val="both"/>
        <w:rPr>
          <w:rFonts w:cs="Times New Roman" w:hAnsi="Times New Roman" w:ascii="Times New Roman"/>
          <w:sz w:val="24"/>
          <w:szCs w:val="24"/>
        </w:rPr>
      </w:pPr>
      <w:r w:rsidRPr="00504B96">
        <w:rPr>
          <w:rFonts w:cs="Times New Roman" w:hAnsi="Times New Roman" w:ascii="Times New Roman"/>
          <w:sz w:val="24"/>
          <w:szCs w:val="24"/>
        </w:rPr>
        <w:t xml:space="preserve">1.OPĆINA FAŽANA OIB 47321571460 </w:t>
      </w:r>
      <w:bookmarkStart w:name="_Hlk512764576" w:id="14"/>
      <w:r w:rsidRPr="00504B96">
        <w:rPr>
          <w:rFonts w:cs="Times New Roman" w:hAnsi="Times New Roman" w:ascii="Times New Roman"/>
          <w:sz w:val="24"/>
          <w:szCs w:val="24"/>
        </w:rPr>
        <w:t xml:space="preserve">prijavio je tražbinu u iznosu </w:t>
      </w:r>
      <w:bookmarkEnd w:id="14"/>
      <w:r w:rsidRPr="00504B96">
        <w:rPr>
          <w:rFonts w:cs="Times New Roman" w:hAnsi="Times New Roman" w:ascii="Times New Roman"/>
          <w:sz w:val="24"/>
          <w:szCs w:val="24"/>
        </w:rPr>
        <w:t xml:space="preserve">207441,12 na iznos duga po rješenju  i kamata </w:t>
      </w:r>
    </w:p>
    <w:p w:rsidRDefault="008577B7" w:rsidP="005073B7" w:rsidR="008577B7" w:rsidRPr="00504B96">
      <w:pPr>
        <w:ind w:right="284" w:left="284"/>
        <w:jc w:val="both"/>
        <w:rPr>
          <w:rFonts w:cs="Times New Roman" w:hAnsi="Times New Roman" w:ascii="Times New Roman"/>
          <w:sz w:val="24"/>
          <w:szCs w:val="24"/>
        </w:rPr>
      </w:pPr>
      <w:r w:rsidRPr="00504B96">
        <w:rPr>
          <w:rFonts w:cs="Times New Roman" w:hAnsi="Times New Roman" w:ascii="Times New Roman"/>
          <w:sz w:val="24"/>
          <w:szCs w:val="24"/>
        </w:rPr>
        <w:t xml:space="preserve">2.RH MF-PU po ŽDO OSIJEK OIB  18683136487 </w:t>
      </w:r>
      <w:bookmarkStart w:name="_Hlk512764710" w:id="15"/>
      <w:r w:rsidRPr="00504B96">
        <w:rPr>
          <w:rFonts w:cs="Times New Roman" w:hAnsi="Times New Roman" w:ascii="Times New Roman"/>
          <w:sz w:val="24"/>
          <w:szCs w:val="24"/>
        </w:rPr>
        <w:t xml:space="preserve">prijavio je tražbinu u iznosu </w:t>
      </w:r>
      <w:bookmarkEnd w:id="15"/>
      <w:r w:rsidRPr="00504B96">
        <w:rPr>
          <w:rFonts w:cs="Times New Roman" w:hAnsi="Times New Roman" w:ascii="Times New Roman"/>
          <w:sz w:val="24"/>
          <w:szCs w:val="24"/>
        </w:rPr>
        <w:t xml:space="preserve"> 531,87 KN</w:t>
      </w:r>
    </w:p>
    <w:p w:rsidRDefault="008577B7" w:rsidP="005073B7" w:rsidR="008577B7" w:rsidRPr="00504B96">
      <w:pPr>
        <w:ind w:right="284" w:left="284"/>
        <w:jc w:val="both"/>
        <w:rPr>
          <w:rFonts w:cs="Times New Roman" w:hAnsi="Times New Roman" w:ascii="Times New Roman"/>
          <w:sz w:val="24"/>
          <w:szCs w:val="24"/>
        </w:rPr>
      </w:pPr>
      <w:r w:rsidRPr="00504B96">
        <w:rPr>
          <w:rFonts w:cs="Times New Roman" w:hAnsi="Times New Roman" w:ascii="Times New Roman"/>
          <w:sz w:val="24"/>
          <w:szCs w:val="24"/>
        </w:rPr>
        <w:t xml:space="preserve">3. ALLIANZ ZAGREB OIB 23759810849  </w:t>
      </w:r>
      <w:bookmarkStart w:name="_Hlk512764814" w:id="16"/>
      <w:r w:rsidR="00A500F8" w:rsidRPr="00504B96">
        <w:rPr>
          <w:rFonts w:cs="Times New Roman" w:hAnsi="Times New Roman" w:ascii="Times New Roman"/>
          <w:sz w:val="24"/>
          <w:szCs w:val="24"/>
        </w:rPr>
        <w:t xml:space="preserve">prijavio je tražbinu u iznosu </w:t>
      </w:r>
      <w:bookmarkEnd w:id="16"/>
      <w:r w:rsidRPr="00504B96">
        <w:rPr>
          <w:rFonts w:cs="Times New Roman" w:hAnsi="Times New Roman" w:ascii="Times New Roman"/>
          <w:sz w:val="24"/>
          <w:szCs w:val="24"/>
        </w:rPr>
        <w:t>1624,38</w:t>
      </w:r>
      <w:r w:rsidR="00A500F8" w:rsidRPr="00504B96">
        <w:rPr>
          <w:rFonts w:cs="Times New Roman" w:hAnsi="Times New Roman" w:ascii="Times New Roman"/>
          <w:sz w:val="24"/>
          <w:szCs w:val="24"/>
        </w:rPr>
        <w:t xml:space="preserve"> po  Ovr 148 17.2.2016</w:t>
      </w:r>
    </w:p>
    <w:p w:rsidRDefault="00A500F8" w:rsidP="005073B7" w:rsidR="00A500F8">
      <w:pPr>
        <w:ind w:right="284" w:left="284"/>
        <w:jc w:val="both"/>
        <w:rPr>
          <w:rFonts w:cs="Times New Roman" w:hAnsi="Times New Roman" w:ascii="Times New Roman"/>
          <w:sz w:val="24"/>
          <w:szCs w:val="24"/>
        </w:rPr>
      </w:pPr>
      <w:r w:rsidRPr="00504B96">
        <w:rPr>
          <w:rFonts w:cs="Times New Roman" w:hAnsi="Times New Roman" w:ascii="Times New Roman"/>
          <w:sz w:val="24"/>
          <w:szCs w:val="24"/>
        </w:rPr>
        <w:t xml:space="preserve">4. </w:t>
      </w:r>
      <w:bookmarkStart w:name="_Hlk513442161" w:id="17"/>
      <w:r w:rsidRPr="00504B96">
        <w:rPr>
          <w:rFonts w:cs="Times New Roman" w:hAnsi="Times New Roman" w:ascii="Times New Roman"/>
          <w:sz w:val="24"/>
          <w:szCs w:val="24"/>
        </w:rPr>
        <w:t xml:space="preserve">ALEKSANDAR KNYAGININ </w:t>
      </w:r>
      <w:bookmarkEnd w:id="17"/>
      <w:r w:rsidRPr="00504B96">
        <w:rPr>
          <w:rFonts w:cs="Times New Roman" w:hAnsi="Times New Roman" w:ascii="Times New Roman"/>
          <w:sz w:val="24"/>
          <w:szCs w:val="24"/>
        </w:rPr>
        <w:t>PO ODVJ.DRAŽEN GUNJAĆA PULA prijavio je tražbinu u iznosu 2.210.000,00 kn.Tražbina je zasnovana temeljem ugovora o kreditu.</w:t>
      </w:r>
      <w:r w:rsidR="005A5C68" w:rsidRPr="00504B96">
        <w:rPr>
          <w:rFonts w:cs="Times New Roman" w:hAnsi="Times New Roman" w:ascii="Times New Roman"/>
          <w:sz w:val="24"/>
          <w:szCs w:val="24"/>
        </w:rPr>
        <w:t>,te kao tražbinu nižih isplatnih redova ( prijavu tražbine i odvjetničke troškove ) 28.125,00 kuna</w:t>
      </w:r>
    </w:p>
    <w:p w:rsidRDefault="008A583B" w:rsidP="005073B7" w:rsidR="008A583B" w:rsidRPr="00504B96">
      <w:pPr>
        <w:ind w:right="284" w:left="284"/>
        <w:jc w:val="both"/>
        <w:rPr>
          <w:rFonts w:cs="Times New Roman" w:hAnsi="Times New Roman" w:ascii="Times New Roman"/>
          <w:sz w:val="24"/>
          <w:szCs w:val="24"/>
        </w:rPr>
      </w:pPr>
    </w:p>
    <w:p w:rsidRDefault="008A583B" w:rsidP="005A5C68" w:rsidR="00C413F3" w:rsidRPr="00504B96">
      <w:pPr>
        <w:autoSpaceDE w:val="false"/>
        <w:autoSpaceDN w:val="false"/>
        <w:adjustRightInd w:val="false"/>
        <w:spacing w:lineRule="auto" w:line="240" w:after="0"/>
        <w:ind w:right="284"/>
        <w:jc w:val="both"/>
        <w:rPr>
          <w:rFonts w:cs="Times New Roman" w:hAnsi="Times New Roman" w:ascii="Times New Roman"/>
          <w:sz w:val="24"/>
          <w:szCs w:val="24"/>
        </w:rPr>
      </w:pPr>
      <w:r>
        <w:rPr>
          <w:rFonts w:cs="Times New Roman" w:hAnsi="Times New Roman" w:ascii="Times New Roman"/>
          <w:sz w:val="24"/>
          <w:szCs w:val="24"/>
        </w:rPr>
        <w:t>4</w:t>
      </w:r>
      <w:r w:rsidR="005A5C68" w:rsidRPr="00504B96">
        <w:rPr>
          <w:rFonts w:cs="Times New Roman" w:hAnsi="Times New Roman" w:ascii="Times New Roman"/>
          <w:sz w:val="24"/>
          <w:szCs w:val="24"/>
        </w:rPr>
        <w:t>.2.</w:t>
      </w:r>
      <w:r w:rsidR="00C413F3" w:rsidRPr="00504B96">
        <w:rPr>
          <w:rFonts w:cs="Times New Roman" w:hAnsi="Times New Roman" w:ascii="Times New Roman"/>
          <w:sz w:val="24"/>
          <w:szCs w:val="24"/>
        </w:rPr>
        <w:t xml:space="preserve">PREGLED UKUPNO ISPITANIH PRIZNATIH I OSPORENIH TRAŽBINA </w:t>
      </w:r>
    </w:p>
    <w:p w:rsidRDefault="008577B7" w:rsidP="00911832" w:rsidR="008577B7" w:rsidRPr="00504B96">
      <w:pPr>
        <w:autoSpaceDE w:val="false"/>
        <w:autoSpaceDN w:val="false"/>
        <w:adjustRightInd w:val="false"/>
        <w:spacing w:lineRule="auto" w:line="240" w:after="0"/>
        <w:ind w:right="284" w:left="284"/>
        <w:jc w:val="both"/>
        <w:rPr>
          <w:rFonts w:cs="Times New Roman" w:hAnsi="Times New Roman" w:ascii="Times New Roman"/>
          <w:sz w:val="24"/>
          <w:szCs w:val="24"/>
        </w:rPr>
      </w:pPr>
    </w:p>
    <w:tbl>
      <w:tblPr>
        <w:tblW w:type="dxa" w:w="9149"/>
        <w:tblInd w:type="dxa" w:w="108"/>
        <w:tblLook w:val="04A0" w:noVBand="1" w:noHBand="0" w:lastColumn="0" w:firstColumn="1" w:lastRow="0" w:firstRow="1"/>
      </w:tblPr>
      <w:tblGrid>
        <w:gridCol w:w="2798"/>
        <w:gridCol w:w="2331"/>
        <w:gridCol w:w="1971"/>
        <w:gridCol w:w="2051"/>
      </w:tblGrid>
      <w:tr w:rsidTr="00504B96" w:rsidR="00504B96" w:rsidRPr="00504B96">
        <w:trPr>
          <w:trHeight w:val="610"/>
        </w:trPr>
        <w:tc>
          <w:tcPr>
            <w:tcW w:type="dxa" w:w="2797"/>
            <w:tcBorders>
              <w:top w:space="0" w:sz="8" w:color="auto" w:val="single"/>
              <w:left w:space="0" w:sz="8" w:color="auto" w:val="single"/>
              <w:bottom w:space="0" w:sz="8" w:color="auto" w:val="single"/>
              <w:right w:space="0" w:sz="8" w:color="auto" w:val="single"/>
            </w:tcBorders>
            <w:shd w:fill="auto" w:color="auto" w:val="clear"/>
            <w:vAlign w:val="center"/>
            <w:hideMark/>
          </w:tcPr>
          <w:p w:rsidRDefault="00C413F3" w:rsidP="00911832" w:rsidR="00C413F3" w:rsidRPr="00504B96">
            <w:pPr>
              <w:ind w:right="284" w:left="284"/>
              <w:rPr>
                <w:rFonts w:cs="Times New Roman" w:hAnsi="Times New Roman" w:ascii="Times New Roman"/>
                <w:sz w:val="24"/>
                <w:szCs w:val="24"/>
              </w:rPr>
            </w:pPr>
            <w:r w:rsidRPr="00504B96">
              <w:rPr>
                <w:rFonts w:cs="Times New Roman" w:hAnsi="Times New Roman" w:ascii="Times New Roman"/>
                <w:sz w:val="24"/>
                <w:szCs w:val="24"/>
              </w:rPr>
              <w:t xml:space="preserve">REKAPITULACIJA TRAŽBINA </w:t>
            </w:r>
          </w:p>
        </w:tc>
        <w:tc>
          <w:tcPr>
            <w:tcW w:type="dxa" w:w="2330"/>
            <w:tcBorders>
              <w:top w:space="0" w:sz="8" w:color="auto" w:val="single"/>
              <w:left w:val="nil"/>
              <w:bottom w:space="0" w:sz="8" w:color="auto" w:val="single"/>
              <w:right w:space="0" w:sz="4" w:color="auto" w:val="single"/>
            </w:tcBorders>
            <w:shd w:fill="auto" w:color="auto" w:val="clear"/>
            <w:vAlign w:val="center"/>
            <w:hideMark/>
          </w:tcPr>
          <w:p w:rsidRDefault="00C413F3" w:rsidP="00911832" w:rsidR="00C413F3" w:rsidRPr="00504B96">
            <w:pPr>
              <w:ind w:right="284" w:left="284"/>
              <w:jc w:val="center"/>
              <w:rPr>
                <w:rFonts w:cs="Times New Roman" w:hAnsi="Times New Roman" w:ascii="Times New Roman"/>
                <w:sz w:val="24"/>
                <w:szCs w:val="24"/>
              </w:rPr>
            </w:pPr>
            <w:r w:rsidRPr="00504B96">
              <w:rPr>
                <w:rFonts w:cs="Times New Roman" w:hAnsi="Times New Roman" w:ascii="Times New Roman"/>
                <w:sz w:val="24"/>
                <w:szCs w:val="24"/>
              </w:rPr>
              <w:t xml:space="preserve">PRIJAVLJENO </w:t>
            </w:r>
          </w:p>
        </w:tc>
        <w:tc>
          <w:tcPr>
            <w:tcW w:type="dxa" w:w="1971"/>
            <w:tcBorders>
              <w:top w:space="0" w:sz="8" w:color="auto" w:val="single"/>
              <w:left w:space="0" w:sz="4" w:color="auto" w:val="single"/>
              <w:bottom w:space="0" w:sz="8" w:color="auto" w:val="single"/>
              <w:right w:space="0" w:sz="8" w:color="auto" w:val="single"/>
            </w:tcBorders>
            <w:shd w:fill="auto" w:color="auto" w:val="clear"/>
            <w:vAlign w:val="center"/>
            <w:hideMark/>
          </w:tcPr>
          <w:p w:rsidRDefault="00C413F3" w:rsidP="00911832" w:rsidR="00C413F3" w:rsidRPr="00504B96">
            <w:pPr>
              <w:ind w:right="284" w:left="284"/>
              <w:jc w:val="center"/>
              <w:rPr>
                <w:rFonts w:cs="Times New Roman" w:hAnsi="Times New Roman" w:ascii="Times New Roman"/>
                <w:sz w:val="24"/>
                <w:szCs w:val="24"/>
              </w:rPr>
            </w:pPr>
            <w:r w:rsidRPr="00504B96">
              <w:rPr>
                <w:rFonts w:cs="Times New Roman" w:hAnsi="Times New Roman" w:ascii="Times New Roman"/>
                <w:sz w:val="24"/>
                <w:szCs w:val="24"/>
              </w:rPr>
              <w:t>PRIZNATO</w:t>
            </w:r>
          </w:p>
        </w:tc>
        <w:tc>
          <w:tcPr>
            <w:tcW w:type="dxa" w:w="2051"/>
            <w:tcBorders>
              <w:top w:space="0" w:sz="8" w:color="auto" w:val="single"/>
              <w:left w:val="nil"/>
              <w:bottom w:space="0" w:sz="8" w:color="auto" w:val="single"/>
              <w:right w:space="0" w:sz="8" w:color="auto" w:val="single"/>
            </w:tcBorders>
            <w:shd w:fill="auto" w:color="auto" w:val="clear"/>
            <w:vAlign w:val="center"/>
            <w:hideMark/>
          </w:tcPr>
          <w:p w:rsidRDefault="00C413F3" w:rsidP="00911832" w:rsidR="00C413F3" w:rsidRPr="00504B96">
            <w:pPr>
              <w:ind w:right="284" w:left="284"/>
              <w:jc w:val="center"/>
              <w:rPr>
                <w:rFonts w:cs="Times New Roman" w:hAnsi="Times New Roman" w:ascii="Times New Roman"/>
                <w:bCs/>
                <w:sz w:val="24"/>
                <w:szCs w:val="24"/>
              </w:rPr>
            </w:pPr>
            <w:r w:rsidRPr="00504B96">
              <w:rPr>
                <w:rFonts w:cs="Times New Roman" w:hAnsi="Times New Roman" w:ascii="Times New Roman"/>
                <w:bCs/>
                <w:sz w:val="24"/>
                <w:szCs w:val="24"/>
              </w:rPr>
              <w:t xml:space="preserve">OSPORENO </w:t>
            </w:r>
          </w:p>
        </w:tc>
      </w:tr>
      <w:tr w:rsidTr="00504B96" w:rsidR="00504B96" w:rsidRPr="00504B96">
        <w:trPr>
          <w:trHeight w:val="320"/>
        </w:trPr>
        <w:tc>
          <w:tcPr>
            <w:tcW w:type="dxa" w:w="2797"/>
            <w:tcBorders>
              <w:top w:val="nil"/>
              <w:left w:space="0" w:sz="8" w:color="auto" w:val="single"/>
              <w:bottom w:space="0" w:sz="4" w:color="auto" w:val="single"/>
              <w:right w:space="0" w:sz="8" w:color="auto" w:val="single"/>
            </w:tcBorders>
            <w:shd w:fill="auto" w:color="auto" w:val="clear"/>
            <w:vAlign w:val="center"/>
            <w:hideMark/>
          </w:tcPr>
          <w:p w:rsidRDefault="00C413F3" w:rsidP="00911832" w:rsidR="00C413F3" w:rsidRPr="00504B96">
            <w:pPr>
              <w:ind w:right="284" w:left="284"/>
              <w:jc w:val="center"/>
              <w:rPr>
                <w:rFonts w:cs="Times New Roman" w:hAnsi="Times New Roman" w:ascii="Times New Roman"/>
                <w:sz w:val="24"/>
                <w:szCs w:val="24"/>
              </w:rPr>
            </w:pPr>
            <w:r w:rsidRPr="00504B96">
              <w:rPr>
                <w:rFonts w:cs="Times New Roman" w:hAnsi="Times New Roman" w:ascii="Times New Roman"/>
                <w:sz w:val="24"/>
                <w:szCs w:val="24"/>
              </w:rPr>
              <w:t>I. viši isplatni red</w:t>
            </w:r>
          </w:p>
        </w:tc>
        <w:tc>
          <w:tcPr>
            <w:tcW w:type="dxa" w:w="2330"/>
            <w:tcBorders>
              <w:top w:val="nil"/>
              <w:left w:val="nil"/>
              <w:bottom w:space="0" w:sz="4" w:color="auto" w:val="single"/>
              <w:right w:space="0" w:sz="4" w:color="auto" w:val="single"/>
            </w:tcBorders>
            <w:shd w:fill="auto" w:color="auto" w:val="clear"/>
            <w:noWrap/>
            <w:vAlign w:val="bottom"/>
          </w:tcPr>
          <w:p w:rsidRDefault="008577B7" w:rsidP="00911832" w:rsidR="00C413F3" w:rsidRPr="00504B96">
            <w:pPr>
              <w:ind w:right="284" w:left="284"/>
              <w:jc w:val="right"/>
              <w:rPr>
                <w:rFonts w:cs="Times New Roman" w:hAnsi="Times New Roman" w:ascii="Times New Roman"/>
                <w:sz w:val="24"/>
                <w:szCs w:val="24"/>
              </w:rPr>
            </w:pPr>
            <w:r w:rsidRPr="00504B96">
              <w:rPr>
                <w:rFonts w:cs="Times New Roman" w:hAnsi="Times New Roman" w:ascii="Times New Roman"/>
                <w:sz w:val="24"/>
                <w:szCs w:val="24"/>
              </w:rPr>
              <w:t>0,00</w:t>
            </w:r>
          </w:p>
        </w:tc>
        <w:tc>
          <w:tcPr>
            <w:tcW w:type="dxa" w:w="1971"/>
            <w:tcBorders>
              <w:top w:val="nil"/>
              <w:left w:space="0" w:sz="4" w:color="auto" w:val="single"/>
              <w:bottom w:space="0" w:sz="4" w:color="auto" w:val="single"/>
              <w:right w:space="0" w:sz="8" w:color="auto" w:val="single"/>
            </w:tcBorders>
            <w:shd w:fill="auto" w:color="auto" w:val="clear"/>
            <w:vAlign w:val="center"/>
          </w:tcPr>
          <w:p w:rsidRDefault="008577B7" w:rsidP="00911832" w:rsidR="00C413F3" w:rsidRPr="00504B96">
            <w:pPr>
              <w:ind w:right="284" w:left="284"/>
              <w:jc w:val="right"/>
              <w:rPr>
                <w:rFonts w:cs="Times New Roman" w:hAnsi="Times New Roman" w:ascii="Times New Roman"/>
                <w:sz w:val="24"/>
                <w:szCs w:val="24"/>
              </w:rPr>
            </w:pPr>
            <w:r w:rsidRPr="00504B96">
              <w:rPr>
                <w:rFonts w:cs="Times New Roman" w:hAnsi="Times New Roman" w:ascii="Times New Roman"/>
                <w:sz w:val="24"/>
                <w:szCs w:val="24"/>
              </w:rPr>
              <w:t>0,00</w:t>
            </w:r>
          </w:p>
        </w:tc>
        <w:tc>
          <w:tcPr>
            <w:tcW w:type="dxa" w:w="2051"/>
            <w:tcBorders>
              <w:top w:val="nil"/>
              <w:left w:val="nil"/>
              <w:bottom w:space="0" w:sz="4" w:color="auto" w:val="single"/>
              <w:right w:space="0" w:sz="8" w:color="auto" w:val="single"/>
            </w:tcBorders>
            <w:shd w:fill="auto" w:color="auto" w:val="clear"/>
            <w:vAlign w:val="center"/>
          </w:tcPr>
          <w:p w:rsidRDefault="008577B7" w:rsidP="00911832" w:rsidR="00C413F3" w:rsidRPr="00504B96">
            <w:pPr>
              <w:ind w:right="284" w:left="284"/>
              <w:jc w:val="right"/>
              <w:rPr>
                <w:rFonts w:cs="Times New Roman" w:hAnsi="Times New Roman" w:ascii="Times New Roman"/>
                <w:sz w:val="24"/>
                <w:szCs w:val="24"/>
              </w:rPr>
            </w:pPr>
            <w:r w:rsidRPr="00504B96">
              <w:rPr>
                <w:rFonts w:cs="Times New Roman" w:hAnsi="Times New Roman" w:ascii="Times New Roman"/>
                <w:sz w:val="24"/>
                <w:szCs w:val="24"/>
              </w:rPr>
              <w:t>0,00</w:t>
            </w:r>
          </w:p>
        </w:tc>
      </w:tr>
      <w:tr w:rsidTr="00504B96" w:rsidR="00504B96" w:rsidRPr="00504B96">
        <w:trPr>
          <w:trHeight w:val="320"/>
        </w:trPr>
        <w:tc>
          <w:tcPr>
            <w:tcW w:type="dxa" w:w="2797"/>
            <w:tcBorders>
              <w:top w:val="nil"/>
              <w:left w:space="0" w:sz="8" w:color="auto" w:val="single"/>
              <w:bottom w:space="0" w:sz="8" w:color="auto" w:val="single"/>
              <w:right w:space="0" w:sz="8" w:color="auto" w:val="single"/>
            </w:tcBorders>
            <w:shd w:fill="auto" w:color="auto" w:val="clear"/>
            <w:vAlign w:val="center"/>
            <w:hideMark/>
          </w:tcPr>
          <w:p w:rsidRDefault="00504B96" w:rsidP="00504B96" w:rsidR="00504B96" w:rsidRPr="00504B96">
            <w:pPr>
              <w:ind w:right="284" w:left="284"/>
              <w:jc w:val="center"/>
              <w:rPr>
                <w:rFonts w:cs="Times New Roman" w:hAnsi="Times New Roman" w:ascii="Times New Roman"/>
                <w:sz w:val="24"/>
                <w:szCs w:val="24"/>
              </w:rPr>
            </w:pPr>
            <w:r w:rsidRPr="00504B96">
              <w:rPr>
                <w:rFonts w:cs="Times New Roman" w:hAnsi="Times New Roman" w:ascii="Times New Roman"/>
                <w:sz w:val="24"/>
                <w:szCs w:val="24"/>
              </w:rPr>
              <w:t>II. viši isplatni red</w:t>
            </w:r>
          </w:p>
        </w:tc>
        <w:tc>
          <w:tcPr>
            <w:tcW w:type="dxa" w:w="2330"/>
            <w:tcBorders>
              <w:top w:val="nil"/>
              <w:left w:val="nil"/>
              <w:bottom w:space="0" w:sz="8" w:color="auto" w:val="single"/>
              <w:right w:space="0" w:sz="4" w:color="auto" w:val="single"/>
            </w:tcBorders>
            <w:shd w:fill="auto" w:color="auto" w:val="clear"/>
            <w:vAlign w:val="center"/>
          </w:tcPr>
          <w:p w:rsidRDefault="00504B96" w:rsidP="00504B96" w:rsidR="00504B96" w:rsidRPr="00504B96">
            <w:pPr>
              <w:ind w:right="284" w:left="284"/>
              <w:jc w:val="right"/>
              <w:rPr>
                <w:rFonts w:cs="Times New Roman" w:hAnsi="Times New Roman" w:ascii="Times New Roman"/>
                <w:sz w:val="24"/>
                <w:szCs w:val="24"/>
              </w:rPr>
            </w:pPr>
            <w:r w:rsidRPr="00504B96">
              <w:rPr>
                <w:rFonts w:cs="Times New Roman" w:hAnsi="Times New Roman" w:ascii="Times New Roman"/>
                <w:sz w:val="24"/>
                <w:szCs w:val="24"/>
              </w:rPr>
              <w:t>2.419597,37</w:t>
            </w:r>
          </w:p>
        </w:tc>
        <w:tc>
          <w:tcPr>
            <w:tcW w:type="dxa" w:w="1971"/>
            <w:tcBorders>
              <w:top w:val="nil"/>
              <w:left w:space="0" w:sz="4" w:color="auto" w:val="single"/>
              <w:bottom w:space="0" w:sz="8" w:color="auto" w:val="single"/>
              <w:right w:space="0" w:sz="8" w:color="auto" w:val="single"/>
            </w:tcBorders>
            <w:shd w:fill="auto" w:color="auto" w:val="clear"/>
            <w:vAlign w:val="bottom"/>
          </w:tcPr>
          <w:p w:rsidRDefault="00504B96" w:rsidP="00504B96" w:rsidR="00504B96" w:rsidRPr="00504B96">
            <w:pPr>
              <w:jc w:val="right"/>
              <w:rPr>
                <w:bCs/>
              </w:rPr>
            </w:pPr>
            <w:r w:rsidRPr="00504B96">
              <w:rPr>
                <w:bCs/>
              </w:rPr>
              <w:t>1.808.144,37</w:t>
            </w:r>
          </w:p>
        </w:tc>
        <w:tc>
          <w:tcPr>
            <w:tcW w:type="dxa" w:w="2051"/>
            <w:tcBorders>
              <w:top w:val="nil"/>
              <w:left w:val="nil"/>
              <w:bottom w:space="0" w:sz="8" w:color="auto" w:val="single"/>
              <w:right w:space="0" w:sz="8" w:color="auto" w:val="single"/>
            </w:tcBorders>
            <w:shd w:fill="auto" w:color="auto" w:val="clear"/>
            <w:noWrap/>
            <w:vAlign w:val="center"/>
          </w:tcPr>
          <w:p w:rsidRDefault="00504B96" w:rsidP="00504B96" w:rsidR="00504B96" w:rsidRPr="00504B96">
            <w:pPr>
              <w:ind w:right="284" w:left="284"/>
              <w:jc w:val="right"/>
              <w:rPr>
                <w:rFonts w:cs="Times New Roman" w:hAnsi="Times New Roman" w:ascii="Times New Roman"/>
                <w:sz w:val="24"/>
                <w:szCs w:val="24"/>
              </w:rPr>
            </w:pPr>
            <w:bookmarkStart w:name="_Hlk513442533" w:id="18"/>
            <w:r w:rsidRPr="00504B96">
              <w:rPr>
                <w:rFonts w:cs="Times New Roman" w:hAnsi="Times New Roman" w:ascii="Times New Roman"/>
                <w:sz w:val="24"/>
                <w:szCs w:val="24"/>
              </w:rPr>
              <w:t>611.453,00</w:t>
            </w:r>
            <w:bookmarkEnd w:id="18"/>
          </w:p>
        </w:tc>
      </w:tr>
      <w:tr w:rsidTr="00504B96" w:rsidR="00504B96" w:rsidRPr="00504B96">
        <w:trPr>
          <w:trHeight w:val="310"/>
        </w:trPr>
        <w:tc>
          <w:tcPr>
            <w:tcW w:type="dxa" w:w="2797"/>
            <w:tcBorders>
              <w:top w:val="nil"/>
              <w:left w:space="0" w:sz="8" w:color="auto" w:val="single"/>
              <w:bottom w:space="0" w:sz="8" w:color="auto" w:val="single"/>
              <w:right w:space="0" w:sz="8" w:color="auto" w:val="single"/>
            </w:tcBorders>
            <w:shd w:fill="auto" w:color="auto" w:val="clear"/>
            <w:vAlign w:val="center"/>
            <w:hideMark/>
          </w:tcPr>
          <w:p w:rsidRDefault="00504B96" w:rsidP="00504B96" w:rsidR="00504B96" w:rsidRPr="00504B96">
            <w:pPr>
              <w:ind w:right="284" w:left="284"/>
              <w:jc w:val="center"/>
              <w:rPr>
                <w:rFonts w:cs="Times New Roman" w:hAnsi="Times New Roman" w:ascii="Times New Roman"/>
                <w:bCs/>
                <w:sz w:val="24"/>
                <w:szCs w:val="24"/>
              </w:rPr>
            </w:pPr>
            <w:r w:rsidRPr="00504B96">
              <w:rPr>
                <w:rFonts w:cs="Times New Roman" w:hAnsi="Times New Roman" w:ascii="Times New Roman"/>
                <w:bCs/>
                <w:sz w:val="24"/>
                <w:szCs w:val="24"/>
              </w:rPr>
              <w:t>Ukupno:</w:t>
            </w:r>
          </w:p>
        </w:tc>
        <w:tc>
          <w:tcPr>
            <w:tcW w:type="dxa" w:w="2330"/>
            <w:tcBorders>
              <w:top w:val="nil"/>
              <w:left w:val="nil"/>
              <w:bottom w:space="0" w:sz="8" w:color="auto" w:val="single"/>
              <w:right w:space="0" w:sz="8" w:color="auto" w:val="single"/>
            </w:tcBorders>
            <w:shd w:fill="auto" w:color="auto" w:val="clear"/>
            <w:vAlign w:val="center"/>
          </w:tcPr>
          <w:p w:rsidRDefault="00504B96" w:rsidP="00504B96" w:rsidR="00504B96" w:rsidRPr="00504B96">
            <w:pPr>
              <w:ind w:right="284" w:left="284"/>
              <w:jc w:val="right"/>
              <w:rPr>
                <w:rFonts w:cs="Times New Roman" w:hAnsi="Times New Roman" w:ascii="Times New Roman"/>
                <w:sz w:val="24"/>
                <w:szCs w:val="24"/>
              </w:rPr>
            </w:pPr>
            <w:r w:rsidRPr="00504B96">
              <w:rPr>
                <w:rFonts w:cs="Times New Roman" w:hAnsi="Times New Roman" w:ascii="Times New Roman"/>
                <w:sz w:val="24"/>
                <w:szCs w:val="24"/>
              </w:rPr>
              <w:t>2.419597,37</w:t>
            </w:r>
          </w:p>
        </w:tc>
        <w:tc>
          <w:tcPr>
            <w:tcW w:type="dxa" w:w="1971"/>
            <w:tcBorders>
              <w:top w:val="nil"/>
              <w:left w:val="nil"/>
              <w:bottom w:space="0" w:sz="8" w:color="auto" w:val="single"/>
              <w:right w:space="0" w:sz="8" w:color="auto" w:val="single"/>
            </w:tcBorders>
            <w:shd w:fill="auto" w:color="auto" w:val="clear"/>
            <w:vAlign w:val="bottom"/>
          </w:tcPr>
          <w:p w:rsidRDefault="00504B96" w:rsidP="00504B96" w:rsidR="00504B96" w:rsidRPr="00504B96">
            <w:pPr>
              <w:jc w:val="right"/>
              <w:rPr>
                <w:bCs/>
              </w:rPr>
            </w:pPr>
            <w:r w:rsidRPr="00504B96">
              <w:rPr>
                <w:bCs/>
              </w:rPr>
              <w:t>1.808.144,37</w:t>
            </w:r>
          </w:p>
        </w:tc>
        <w:tc>
          <w:tcPr>
            <w:tcW w:type="dxa" w:w="2051"/>
            <w:tcBorders>
              <w:top w:val="nil"/>
              <w:left w:val="nil"/>
              <w:bottom w:space="0" w:sz="8" w:color="auto" w:val="single"/>
              <w:right w:space="0" w:sz="8" w:color="auto" w:val="single"/>
            </w:tcBorders>
            <w:shd w:fill="auto" w:color="auto" w:val="clear"/>
            <w:vAlign w:val="center"/>
          </w:tcPr>
          <w:p w:rsidRDefault="00504B96" w:rsidP="00504B96" w:rsidR="00504B96" w:rsidRPr="00504B96">
            <w:pPr>
              <w:ind w:right="284" w:left="284"/>
              <w:jc w:val="right"/>
              <w:rPr>
                <w:rFonts w:cs="Times New Roman" w:hAnsi="Times New Roman" w:ascii="Times New Roman"/>
                <w:bCs/>
                <w:sz w:val="24"/>
                <w:szCs w:val="24"/>
              </w:rPr>
            </w:pPr>
            <w:r w:rsidRPr="00504B96">
              <w:rPr>
                <w:rFonts w:cs="Times New Roman" w:hAnsi="Times New Roman" w:ascii="Times New Roman"/>
                <w:bCs/>
                <w:sz w:val="24"/>
                <w:szCs w:val="24"/>
              </w:rPr>
              <w:t>611.453,00</w:t>
            </w:r>
          </w:p>
        </w:tc>
      </w:tr>
    </w:tbl>
    <w:p w:rsidRDefault="001423B6" w:rsidP="00911832" w:rsidR="001423B6" w:rsidRPr="00504B96">
      <w:pPr>
        <w:ind w:right="284" w:left="284"/>
        <w:rPr>
          <w:rFonts w:cs="Times New Roman" w:hAnsi="Times New Roman" w:ascii="Times New Roman"/>
          <w:sz w:val="24"/>
          <w:szCs w:val="24"/>
        </w:rPr>
      </w:pPr>
    </w:p>
    <w:p w:rsidRDefault="008577B7" w:rsidP="00911832" w:rsidR="008577B7" w:rsidRPr="00504B96">
      <w:pPr>
        <w:ind w:right="284" w:left="284"/>
        <w:rPr>
          <w:rFonts w:cs="Times New Roman" w:hAnsi="Times New Roman" w:ascii="Times New Roman"/>
          <w:sz w:val="24"/>
          <w:szCs w:val="24"/>
        </w:rPr>
      </w:pPr>
      <w:r w:rsidRPr="00504B96">
        <w:rPr>
          <w:rFonts w:cs="Times New Roman" w:hAnsi="Times New Roman" w:ascii="Times New Roman"/>
          <w:sz w:val="24"/>
          <w:szCs w:val="24"/>
        </w:rPr>
        <w:t>Razlučnih vjerovnika nema</w:t>
      </w:r>
    </w:p>
    <w:p w:rsidRDefault="003C2B50" w:rsidP="00911832" w:rsidR="00A500F8" w:rsidRPr="00504B96">
      <w:pPr>
        <w:ind w:right="284" w:left="284"/>
        <w:rPr>
          <w:rFonts w:cs="Times New Roman" w:hAnsi="Times New Roman" w:ascii="Times New Roman"/>
          <w:sz w:val="24"/>
          <w:szCs w:val="24"/>
        </w:rPr>
      </w:pPr>
      <w:r w:rsidRPr="00504B96">
        <w:rPr>
          <w:rFonts w:cs="Times New Roman" w:hAnsi="Times New Roman" w:ascii="Times New Roman"/>
          <w:sz w:val="24"/>
          <w:szCs w:val="24"/>
        </w:rPr>
        <w:t>Nema vjerovnika sa ovršnim riješenjima ni pokrenutih ovršnih postupaka.</w:t>
      </w:r>
    </w:p>
    <w:p w:rsidRDefault="00C57B8F" w:rsidP="00C57B8F" w:rsidR="00C57B8F" w:rsidRPr="00504B96">
      <w:pPr>
        <w:ind w:right="284" w:left="284"/>
        <w:jc w:val="both"/>
        <w:rPr>
          <w:rFonts w:cs="Times New Roman" w:hAnsi="Times New Roman" w:ascii="Times New Roman"/>
          <w:sz w:val="24"/>
          <w:szCs w:val="24"/>
        </w:rPr>
      </w:pPr>
      <w:r w:rsidRPr="00504B96">
        <w:rPr>
          <w:rFonts w:cs="Times New Roman" w:hAnsi="Times New Roman" w:ascii="Times New Roman"/>
          <w:sz w:val="24"/>
          <w:szCs w:val="24"/>
        </w:rPr>
        <w:t xml:space="preserve">Tražbina vjerovnika ALEKSANDAR KNYAGININ prijavljena tražbina temeljem ugovora o kreditu iznosi 2.419597,37 osporena je u iznosu od 611.453,00 te je priznato potraživcanje od </w:t>
      </w:r>
      <w:r w:rsidRPr="00504B96">
        <w:rPr>
          <w:rFonts w:cs="Times New Roman" w:eastAsia="Times New Roman" w:hAnsi="Times New Roman" w:ascii="Times New Roman"/>
          <w:sz w:val="24"/>
          <w:szCs w:val="24"/>
          <w:lang w:eastAsia="hr-HR"/>
        </w:rPr>
        <w:t xml:space="preserve">1.598.547,00.Osporavanje proizlazi iz činjenice da je Ugovor o kreditu sastavljen 10.5.2011  godine, dočim su u bilanci stanja od 31.12.2015  objavljenom na stranicama RGFINA izkazane dugoročne obaveze u iznosu od 1.598.547,00 kn. Što znači da je dio kredita od </w:t>
      </w:r>
      <w:r w:rsidRPr="00504B96">
        <w:rPr>
          <w:rFonts w:cs="Times New Roman" w:hAnsi="Times New Roman" w:ascii="Times New Roman"/>
          <w:sz w:val="24"/>
          <w:szCs w:val="24"/>
        </w:rPr>
        <w:t xml:space="preserve">611.453,00 kn.tijekom 2015.g. izmiren. </w:t>
      </w:r>
    </w:p>
    <w:p w:rsidRDefault="005A5C68" w:rsidP="005073B7" w:rsidR="005A5C68" w:rsidRPr="00504B96">
      <w:pPr>
        <w:ind w:right="284" w:left="284"/>
        <w:jc w:val="both"/>
        <w:rPr>
          <w:rFonts w:cs="Times New Roman" w:hAnsi="Times New Roman" w:ascii="Times New Roman"/>
          <w:sz w:val="24"/>
          <w:szCs w:val="24"/>
        </w:rPr>
      </w:pPr>
      <w:r w:rsidRPr="00504B96">
        <w:rPr>
          <w:rFonts w:cs="Times New Roman" w:hAnsi="Times New Roman" w:ascii="Times New Roman"/>
          <w:sz w:val="24"/>
          <w:szCs w:val="24"/>
        </w:rPr>
        <w:lastRenderedPageBreak/>
        <w:t>Vjerovnici nižih isplatnih redova 28.125,00 kuna ALEKSANDAR KNYAGININ nisu uvršteni u tablice obzirom da prijavljene tražbine iznose znatno više od procijenjene vrijednosti imovine, no ako se dražbom pri prodaji postignu veći prihodi od priznatih tražbina istima  će se izmiriti tražbine nižih isplatnih redova.</w:t>
      </w:r>
    </w:p>
    <w:p w:rsidRDefault="00A91666" w:rsidP="00A91666" w:rsidR="00A91666" w:rsidRPr="00504B96">
      <w:pPr>
        <w:ind w:right="284" w:left="284"/>
        <w:rPr>
          <w:rFonts w:cs="Times New Roman" w:hAnsi="Times New Roman" w:ascii="Times New Roman"/>
          <w:sz w:val="24"/>
          <w:szCs w:val="24"/>
        </w:rPr>
      </w:pPr>
    </w:p>
    <w:p w:rsidRDefault="008A583B" w:rsidP="00A91666" w:rsidR="00A91666" w:rsidRPr="000C0988">
      <w:pPr>
        <w:ind w:right="284" w:left="284"/>
        <w:rPr>
          <w:rFonts w:cs="Times New Roman" w:hAnsi="Times New Roman" w:ascii="Times New Roman"/>
          <w:b/>
          <w:sz w:val="24"/>
          <w:szCs w:val="24"/>
        </w:rPr>
      </w:pPr>
      <w:r>
        <w:rPr>
          <w:rFonts w:cs="Times New Roman" w:hAnsi="Times New Roman" w:ascii="Times New Roman"/>
          <w:b/>
          <w:sz w:val="24"/>
          <w:szCs w:val="24"/>
        </w:rPr>
        <w:t>5</w:t>
      </w:r>
      <w:r w:rsidR="00A91666" w:rsidRPr="000C0988">
        <w:rPr>
          <w:rFonts w:cs="Times New Roman" w:hAnsi="Times New Roman" w:ascii="Times New Roman"/>
          <w:b/>
          <w:sz w:val="24"/>
          <w:szCs w:val="24"/>
        </w:rPr>
        <w:t xml:space="preserve">.TROŠKOVA STEČAJNOG  POSTUPKA </w:t>
      </w:r>
    </w:p>
    <w:p w:rsidRDefault="00A91666" w:rsidP="00911832" w:rsidR="00C413F3" w:rsidRPr="00504B96">
      <w:pPr>
        <w:ind w:right="284" w:left="284"/>
        <w:rPr>
          <w:rFonts w:cs="Times New Roman" w:hAnsi="Times New Roman" w:ascii="Times New Roman"/>
          <w:sz w:val="24"/>
          <w:szCs w:val="24"/>
        </w:rPr>
      </w:pPr>
      <w:r w:rsidRPr="00504B96">
        <w:rPr>
          <w:rFonts w:cs="Times New Roman" w:hAnsi="Times New Roman" w:ascii="Times New Roman"/>
          <w:sz w:val="24"/>
          <w:szCs w:val="24"/>
        </w:rPr>
        <w:t>6</w:t>
      </w:r>
      <w:r w:rsidR="005A5C68" w:rsidRPr="00504B96">
        <w:rPr>
          <w:rFonts w:cs="Times New Roman" w:hAnsi="Times New Roman" w:ascii="Times New Roman"/>
          <w:sz w:val="24"/>
          <w:szCs w:val="24"/>
        </w:rPr>
        <w:t>.</w:t>
      </w:r>
      <w:r w:rsidRPr="00504B96">
        <w:rPr>
          <w:rFonts w:cs="Times New Roman" w:hAnsi="Times New Roman" w:ascii="Times New Roman"/>
          <w:sz w:val="24"/>
          <w:szCs w:val="24"/>
        </w:rPr>
        <w:t>1</w:t>
      </w:r>
      <w:r w:rsidR="005A5C68" w:rsidRPr="00504B96">
        <w:rPr>
          <w:rFonts w:cs="Times New Roman" w:hAnsi="Times New Roman" w:ascii="Times New Roman"/>
          <w:sz w:val="24"/>
          <w:szCs w:val="24"/>
        </w:rPr>
        <w:t xml:space="preserve"> </w:t>
      </w:r>
      <w:r w:rsidR="00C413F3" w:rsidRPr="00504B96">
        <w:rPr>
          <w:rFonts w:cs="Times New Roman" w:hAnsi="Times New Roman" w:ascii="Times New Roman"/>
          <w:sz w:val="24"/>
          <w:szCs w:val="24"/>
        </w:rPr>
        <w:t xml:space="preserve">PREDRAČUN TROŠKOVA STEČAJNOG  POSTUPKA </w:t>
      </w:r>
    </w:p>
    <w:p w:rsidRDefault="00C413F3" w:rsidP="00911832" w:rsidR="00C413F3" w:rsidRPr="00504B96">
      <w:pPr>
        <w:ind w:right="284" w:left="284"/>
        <w:rPr>
          <w:rFonts w:cs="Times New Roman" w:hAnsi="Times New Roman" w:ascii="Times New Roman"/>
          <w:sz w:val="24"/>
          <w:szCs w:val="24"/>
        </w:rPr>
      </w:pPr>
      <w:r w:rsidRPr="00504B96">
        <w:rPr>
          <w:rFonts w:cs="Times New Roman" w:hAnsi="Times New Roman" w:ascii="Times New Roman"/>
          <w:sz w:val="24"/>
          <w:szCs w:val="24"/>
        </w:rPr>
        <w:t xml:space="preserve">U skladu sa čl. 89. SZ stečajni upravitelj donosi predračun troškova stečajnog postupka </w:t>
      </w:r>
    </w:p>
    <w:tbl>
      <w:tblPr>
        <w:tblW w:type="dxa" w:w="5880"/>
        <w:tblInd w:type="dxa" w:w="-8"/>
        <w:tblLook w:val="04A0" w:noVBand="1" w:noHBand="0" w:lastColumn="0" w:firstColumn="1" w:lastRow="0" w:firstRow="1"/>
      </w:tblPr>
      <w:tblGrid>
        <w:gridCol w:w="516"/>
        <w:gridCol w:w="4068"/>
        <w:gridCol w:w="1296"/>
      </w:tblGrid>
      <w:tr w:rsidTr="00E82799" w:rsidR="00504B96" w:rsidRPr="00504B96">
        <w:trPr>
          <w:trHeight w:val="315"/>
        </w:trPr>
        <w:tc>
          <w:tcPr>
            <w:tcW w:type="dxa" w:w="50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E82799" w:rsidP="00E82799" w:rsidR="00E82799"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rb</w:t>
            </w:r>
          </w:p>
        </w:tc>
        <w:tc>
          <w:tcPr>
            <w:tcW w:type="dxa" w:w="4180"/>
            <w:tcBorders>
              <w:top w:space="0" w:sz="8" w:color="auto" w:val="single"/>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TROŠKOVI  STEČAJNE MASE</w:t>
            </w:r>
          </w:p>
        </w:tc>
        <w:tc>
          <w:tcPr>
            <w:tcW w:type="dxa" w:w="1200"/>
            <w:tcBorders>
              <w:top w:space="0" w:sz="8" w:color="auto" w:val="single"/>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Iznos u kn</w:t>
            </w:r>
          </w:p>
        </w:tc>
      </w:tr>
      <w:tr w:rsidTr="00E82799" w:rsidR="00504B96" w:rsidRPr="00504B96">
        <w:trPr>
          <w:trHeight w:val="702"/>
        </w:trPr>
        <w:tc>
          <w:tcPr>
            <w:tcW w:type="dxa" w:w="500"/>
            <w:tcBorders>
              <w:top w:val="nil"/>
              <w:left w:space="0" w:sz="8" w:color="auto" w:val="single"/>
              <w:bottom w:space="0" w:sz="8" w:color="auto" w:val="single"/>
              <w:right w:space="0" w:sz="8" w:color="auto" w:val="single"/>
            </w:tcBorders>
            <w:shd w:fill="auto" w:color="auto" w:val="clear"/>
            <w:noWrap/>
            <w:vAlign w:val="bottom"/>
            <w:hideMark/>
          </w:tcPr>
          <w:p w:rsidRDefault="00E82799" w:rsidP="00E82799" w:rsidR="00E82799"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1</w:t>
            </w:r>
          </w:p>
        </w:tc>
        <w:tc>
          <w:tcPr>
            <w:tcW w:type="dxa" w:w="418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Materijalni troškovi, žig ,uredski materijal 60,00 kn/mj x 6 mj.</w:t>
            </w:r>
          </w:p>
        </w:tc>
        <w:tc>
          <w:tcPr>
            <w:tcW w:type="dxa" w:w="120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500</w:t>
            </w:r>
            <w:r w:rsidR="009D6901" w:rsidRPr="00504B96">
              <w:rPr>
                <w:rFonts w:cs="Times New Roman" w:eastAsia="Times New Roman" w:hAnsi="Times New Roman" w:ascii="Times New Roman"/>
                <w:sz w:val="24"/>
                <w:szCs w:val="24"/>
                <w:lang w:eastAsia="hr-HR"/>
              </w:rPr>
              <w:t>,00</w:t>
            </w:r>
          </w:p>
        </w:tc>
      </w:tr>
      <w:tr w:rsidTr="00E82799" w:rsidR="00504B96" w:rsidRPr="00504B96">
        <w:trPr>
          <w:trHeight w:val="702"/>
        </w:trPr>
        <w:tc>
          <w:tcPr>
            <w:tcW w:type="dxa" w:w="500"/>
            <w:tcBorders>
              <w:top w:val="nil"/>
              <w:left w:space="0" w:sz="8" w:color="auto" w:val="single"/>
              <w:bottom w:space="0" w:sz="8" w:color="auto" w:val="single"/>
              <w:right w:space="0" w:sz="8" w:color="auto" w:val="single"/>
            </w:tcBorders>
            <w:shd w:fill="auto" w:color="auto" w:val="clear"/>
            <w:noWrap/>
            <w:vAlign w:val="bottom"/>
            <w:hideMark/>
          </w:tcPr>
          <w:p w:rsidRDefault="00E82799" w:rsidP="00E82799" w:rsidR="00E82799"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2</w:t>
            </w:r>
          </w:p>
        </w:tc>
        <w:tc>
          <w:tcPr>
            <w:tcW w:type="dxa" w:w="418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xml:space="preserve">Naknada za platni promet 75,00 x 6 </w:t>
            </w:r>
          </w:p>
        </w:tc>
        <w:tc>
          <w:tcPr>
            <w:tcW w:type="dxa" w:w="120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450</w:t>
            </w:r>
            <w:r w:rsidR="009D6901" w:rsidRPr="00504B96">
              <w:rPr>
                <w:rFonts w:cs="Times New Roman" w:eastAsia="Times New Roman" w:hAnsi="Times New Roman" w:ascii="Times New Roman"/>
                <w:sz w:val="24"/>
                <w:szCs w:val="24"/>
                <w:lang w:eastAsia="hr-HR"/>
              </w:rPr>
              <w:t>,00</w:t>
            </w:r>
          </w:p>
        </w:tc>
      </w:tr>
      <w:tr w:rsidTr="00E82799" w:rsidR="00504B96" w:rsidRPr="00504B96">
        <w:trPr>
          <w:trHeight w:val="702"/>
        </w:trPr>
        <w:tc>
          <w:tcPr>
            <w:tcW w:type="dxa" w:w="500"/>
            <w:tcBorders>
              <w:top w:val="nil"/>
              <w:left w:space="0" w:sz="8" w:color="auto" w:val="single"/>
              <w:bottom w:space="0" w:sz="8" w:color="auto" w:val="single"/>
              <w:right w:space="0" w:sz="8" w:color="auto" w:val="single"/>
            </w:tcBorders>
            <w:shd w:fill="auto" w:color="auto" w:val="clear"/>
            <w:noWrap/>
            <w:vAlign w:val="bottom"/>
            <w:hideMark/>
          </w:tcPr>
          <w:p w:rsidRDefault="00E82799" w:rsidP="00E82799" w:rsidR="00E82799"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3</w:t>
            </w:r>
          </w:p>
        </w:tc>
        <w:tc>
          <w:tcPr>
            <w:tcW w:type="dxa" w:w="418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Troškovi banke,Sudske upravne pristojbe , naknada FINE REGOS</w:t>
            </w:r>
          </w:p>
        </w:tc>
        <w:tc>
          <w:tcPr>
            <w:tcW w:type="dxa" w:w="120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1.700</w:t>
            </w:r>
            <w:r w:rsidR="009D6901" w:rsidRPr="00504B96">
              <w:rPr>
                <w:rFonts w:cs="Times New Roman" w:eastAsia="Times New Roman" w:hAnsi="Times New Roman" w:ascii="Times New Roman"/>
                <w:sz w:val="24"/>
                <w:szCs w:val="24"/>
                <w:lang w:eastAsia="hr-HR"/>
              </w:rPr>
              <w:t>,00</w:t>
            </w:r>
          </w:p>
        </w:tc>
      </w:tr>
      <w:tr w:rsidTr="00E82799" w:rsidR="00504B96" w:rsidRPr="00504B96">
        <w:trPr>
          <w:trHeight w:val="702"/>
        </w:trPr>
        <w:tc>
          <w:tcPr>
            <w:tcW w:type="dxa" w:w="500"/>
            <w:tcBorders>
              <w:top w:val="nil"/>
              <w:left w:space="0" w:sz="8" w:color="auto" w:val="single"/>
              <w:bottom w:space="0" w:sz="8" w:color="auto" w:val="single"/>
              <w:right w:space="0" w:sz="8" w:color="auto" w:val="single"/>
            </w:tcBorders>
            <w:shd w:fill="auto" w:color="auto" w:val="clear"/>
            <w:noWrap/>
            <w:vAlign w:val="bottom"/>
            <w:hideMark/>
          </w:tcPr>
          <w:p w:rsidRDefault="00E82799" w:rsidP="00E82799" w:rsidR="00E82799"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4</w:t>
            </w:r>
          </w:p>
        </w:tc>
        <w:tc>
          <w:tcPr>
            <w:tcW w:type="dxa" w:w="418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Knjigovodstvene usluge 150,00 kn bruto mj x 6 mj.</w:t>
            </w:r>
          </w:p>
        </w:tc>
        <w:tc>
          <w:tcPr>
            <w:tcW w:type="dxa" w:w="120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900</w:t>
            </w:r>
            <w:r w:rsidR="009D6901" w:rsidRPr="00504B96">
              <w:rPr>
                <w:rFonts w:cs="Times New Roman" w:eastAsia="Times New Roman" w:hAnsi="Times New Roman" w:ascii="Times New Roman"/>
                <w:sz w:val="24"/>
                <w:szCs w:val="24"/>
                <w:lang w:eastAsia="hr-HR"/>
              </w:rPr>
              <w:t>,00</w:t>
            </w:r>
          </w:p>
        </w:tc>
      </w:tr>
      <w:tr w:rsidTr="00E82799" w:rsidR="00504B96" w:rsidRPr="00504B96">
        <w:trPr>
          <w:trHeight w:val="702"/>
        </w:trPr>
        <w:tc>
          <w:tcPr>
            <w:tcW w:type="dxa" w:w="500"/>
            <w:tcBorders>
              <w:top w:val="nil"/>
              <w:left w:space="0" w:sz="8" w:color="auto" w:val="single"/>
              <w:bottom w:space="0" w:sz="8" w:color="auto" w:val="single"/>
              <w:right w:space="0" w:sz="8" w:color="auto" w:val="single"/>
            </w:tcBorders>
            <w:shd w:fill="auto" w:color="auto" w:val="clear"/>
            <w:noWrap/>
            <w:vAlign w:val="bottom"/>
            <w:hideMark/>
          </w:tcPr>
          <w:p w:rsidRDefault="00E82799" w:rsidP="00E82799" w:rsidR="00E82799"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5</w:t>
            </w:r>
          </w:p>
        </w:tc>
        <w:tc>
          <w:tcPr>
            <w:tcW w:type="dxa" w:w="418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xml:space="preserve">putni troškovi </w:t>
            </w:r>
          </w:p>
        </w:tc>
        <w:tc>
          <w:tcPr>
            <w:tcW w:type="dxa" w:w="120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1.750,00</w:t>
            </w:r>
          </w:p>
        </w:tc>
      </w:tr>
      <w:tr w:rsidTr="00E82799" w:rsidR="00504B96" w:rsidRPr="00504B96">
        <w:trPr>
          <w:trHeight w:val="702"/>
        </w:trPr>
        <w:tc>
          <w:tcPr>
            <w:tcW w:type="dxa" w:w="500"/>
            <w:tcBorders>
              <w:top w:val="nil"/>
              <w:left w:space="0" w:sz="8" w:color="auto" w:val="single"/>
              <w:bottom w:space="0" w:sz="8" w:color="auto" w:val="single"/>
              <w:right w:space="0" w:sz="8" w:color="auto" w:val="single"/>
            </w:tcBorders>
            <w:shd w:fill="auto" w:color="auto" w:val="clear"/>
            <w:noWrap/>
            <w:vAlign w:val="bottom"/>
            <w:hideMark/>
          </w:tcPr>
          <w:p w:rsidRDefault="00E82799" w:rsidP="00E82799" w:rsidR="00E82799"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6</w:t>
            </w:r>
          </w:p>
        </w:tc>
        <w:tc>
          <w:tcPr>
            <w:tcW w:type="dxa" w:w="418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Trošk.odvjetnika i j.bilježnika za sastav Ugovora</w:t>
            </w:r>
          </w:p>
        </w:tc>
        <w:tc>
          <w:tcPr>
            <w:tcW w:type="dxa" w:w="120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4.250,00</w:t>
            </w:r>
          </w:p>
        </w:tc>
      </w:tr>
      <w:tr w:rsidTr="00E82799" w:rsidR="00504B96" w:rsidRPr="00504B96">
        <w:trPr>
          <w:trHeight w:val="702"/>
        </w:trPr>
        <w:tc>
          <w:tcPr>
            <w:tcW w:type="dxa" w:w="500"/>
            <w:tcBorders>
              <w:top w:val="nil"/>
              <w:left w:space="0" w:sz="8" w:color="auto" w:val="single"/>
              <w:bottom w:space="0" w:sz="8" w:color="auto" w:val="single"/>
              <w:right w:space="0" w:sz="8" w:color="auto" w:val="single"/>
            </w:tcBorders>
            <w:shd w:fill="auto" w:color="auto" w:val="clear"/>
            <w:noWrap/>
            <w:vAlign w:val="bottom"/>
            <w:hideMark/>
          </w:tcPr>
          <w:p w:rsidRDefault="00E82799" w:rsidP="00E82799" w:rsidR="00E82799"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7</w:t>
            </w:r>
          </w:p>
        </w:tc>
        <w:tc>
          <w:tcPr>
            <w:tcW w:type="dxa" w:w="418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trošak procjene</w:t>
            </w:r>
          </w:p>
        </w:tc>
        <w:tc>
          <w:tcPr>
            <w:tcW w:type="dxa" w:w="1200"/>
            <w:tcBorders>
              <w:top w:val="nil"/>
              <w:left w:val="nil"/>
              <w:bottom w:space="0" w:sz="8" w:color="auto" w:val="single"/>
              <w:right w:space="0" w:sz="8" w:color="auto" w:val="single"/>
            </w:tcBorders>
            <w:shd w:fill="auto" w:color="auto" w:val="clear"/>
            <w:noWrap/>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6.250,00</w:t>
            </w:r>
          </w:p>
        </w:tc>
      </w:tr>
      <w:tr w:rsidTr="00E82799" w:rsidR="00504B96" w:rsidRPr="00504B96">
        <w:trPr>
          <w:trHeight w:val="702"/>
        </w:trPr>
        <w:tc>
          <w:tcPr>
            <w:tcW w:type="dxa" w:w="500"/>
            <w:tcBorders>
              <w:top w:val="nil"/>
              <w:left w:space="0" w:sz="8" w:color="auto" w:val="single"/>
              <w:bottom w:space="0" w:sz="8" w:color="auto" w:val="single"/>
              <w:right w:space="0" w:sz="8" w:color="auto" w:val="single"/>
            </w:tcBorders>
            <w:shd w:fill="auto" w:color="auto" w:val="clear"/>
            <w:noWrap/>
            <w:vAlign w:val="bottom"/>
            <w:hideMark/>
          </w:tcPr>
          <w:p w:rsidRDefault="00E82799" w:rsidP="00E82799" w:rsidR="00E82799"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8</w:t>
            </w:r>
          </w:p>
        </w:tc>
        <w:tc>
          <w:tcPr>
            <w:tcW w:type="dxa" w:w="418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xml:space="preserve">Troškovi objave i prodaje </w:t>
            </w:r>
          </w:p>
        </w:tc>
        <w:tc>
          <w:tcPr>
            <w:tcW w:type="dxa" w:w="1200"/>
            <w:tcBorders>
              <w:top w:val="nil"/>
              <w:left w:val="nil"/>
              <w:bottom w:space="0" w:sz="8" w:color="auto" w:val="single"/>
              <w:right w:space="0" w:sz="8" w:color="auto" w:val="single"/>
            </w:tcBorders>
            <w:shd w:fill="auto" w:color="auto" w:val="clear"/>
            <w:noWrap/>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3.700,00</w:t>
            </w:r>
          </w:p>
        </w:tc>
      </w:tr>
      <w:tr w:rsidTr="00E82799" w:rsidR="00504B96" w:rsidRPr="00504B96">
        <w:trPr>
          <w:trHeight w:val="702"/>
        </w:trPr>
        <w:tc>
          <w:tcPr>
            <w:tcW w:type="dxa" w:w="500"/>
            <w:tcBorders>
              <w:top w:val="nil"/>
              <w:left w:space="0" w:sz="8" w:color="auto" w:val="single"/>
              <w:bottom w:space="0" w:sz="8" w:color="auto" w:val="single"/>
              <w:right w:space="0" w:sz="8" w:color="auto" w:val="single"/>
            </w:tcBorders>
            <w:shd w:fill="auto" w:color="auto" w:val="clear"/>
            <w:noWrap/>
            <w:vAlign w:val="bottom"/>
            <w:hideMark/>
          </w:tcPr>
          <w:p w:rsidRDefault="00E82799" w:rsidP="00E82799" w:rsidR="00E82799"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9</w:t>
            </w:r>
          </w:p>
        </w:tc>
        <w:tc>
          <w:tcPr>
            <w:tcW w:type="dxa" w:w="418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bCs/>
                <w:sz w:val="24"/>
                <w:szCs w:val="24"/>
                <w:lang w:eastAsia="hr-HR"/>
              </w:rPr>
            </w:pPr>
            <w:r w:rsidRPr="00504B96">
              <w:rPr>
                <w:rFonts w:cs="Times New Roman" w:eastAsia="Times New Roman" w:hAnsi="Times New Roman" w:ascii="Times New Roman"/>
                <w:bCs/>
                <w:sz w:val="24"/>
                <w:szCs w:val="24"/>
                <w:lang w:eastAsia="hr-HR"/>
              </w:rPr>
              <w:t>ukupno troškovi stečajne mase</w:t>
            </w:r>
          </w:p>
        </w:tc>
        <w:tc>
          <w:tcPr>
            <w:tcW w:type="dxa" w:w="1200"/>
            <w:tcBorders>
              <w:top w:val="nil"/>
              <w:left w:val="nil"/>
              <w:bottom w:space="0" w:sz="8" w:color="auto" w:val="single"/>
              <w:right w:space="0" w:sz="8" w:color="auto" w:val="single"/>
            </w:tcBorders>
            <w:shd w:fill="auto" w:color="auto" w:val="clear"/>
            <w:noWrap/>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19.500,00</w:t>
            </w:r>
          </w:p>
        </w:tc>
      </w:tr>
      <w:tr w:rsidTr="00E82799" w:rsidR="00504B96" w:rsidRPr="00504B96">
        <w:trPr>
          <w:trHeight w:val="702"/>
        </w:trPr>
        <w:tc>
          <w:tcPr>
            <w:tcW w:type="dxa" w:w="500"/>
            <w:tcBorders>
              <w:top w:val="nil"/>
              <w:left w:space="0" w:sz="8" w:color="auto" w:val="single"/>
              <w:bottom w:space="0" w:sz="8" w:color="auto" w:val="single"/>
              <w:right w:space="0" w:sz="8" w:color="auto" w:val="single"/>
            </w:tcBorders>
            <w:shd w:fill="auto" w:color="auto" w:val="clear"/>
            <w:noWrap/>
            <w:vAlign w:val="bottom"/>
            <w:hideMark/>
          </w:tcPr>
          <w:p w:rsidRDefault="00E82799" w:rsidP="00E82799" w:rsidR="00E82799"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10</w:t>
            </w:r>
          </w:p>
        </w:tc>
        <w:tc>
          <w:tcPr>
            <w:tcW w:type="dxa" w:w="418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xml:space="preserve">Nagrada steč upravit prema Uredbi 1. listopada 2015. godine donijela NN 105/2015 ZA PRODAJU PO CIJENI </w:t>
            </w:r>
            <w:r w:rsidRPr="00504B96">
              <w:rPr>
                <w:rFonts w:cs="Times New Roman" w:eastAsia="Times New Roman" w:hAnsi="Times New Roman" w:ascii="Times New Roman"/>
                <w:bCs/>
                <w:sz w:val="24"/>
                <w:szCs w:val="24"/>
                <w:lang w:eastAsia="hr-HR"/>
              </w:rPr>
              <w:t xml:space="preserve">1.292.860 </w:t>
            </w:r>
            <w:r w:rsidRPr="00504B96">
              <w:rPr>
                <w:rFonts w:cs="Times New Roman" w:eastAsia="Times New Roman" w:hAnsi="Times New Roman" w:ascii="Times New Roman"/>
                <w:sz w:val="24"/>
                <w:szCs w:val="24"/>
                <w:lang w:eastAsia="hr-HR"/>
              </w:rPr>
              <w:t>KN</w:t>
            </w:r>
          </w:p>
        </w:tc>
        <w:tc>
          <w:tcPr>
            <w:tcW w:type="dxa" w:w="1200"/>
            <w:tcBorders>
              <w:top w:val="nil"/>
              <w:left w:val="nil"/>
              <w:bottom w:space="0" w:sz="8" w:color="auto" w:val="single"/>
              <w:right w:space="0" w:sz="8" w:color="auto" w:val="single"/>
            </w:tcBorders>
            <w:shd w:fill="auto" w:color="auto" w:val="clear"/>
            <w:noWrap/>
            <w:vAlign w:val="center"/>
            <w:hideMark/>
          </w:tcPr>
          <w:p w:rsidRDefault="00E82799" w:rsidP="00E82799" w:rsidR="00E82799" w:rsidRPr="00504B96">
            <w:pPr>
              <w:spacing w:lineRule="auto" w:line="240" w:after="0"/>
              <w:jc w:val="center"/>
              <w:rPr>
                <w:rFonts w:cs="Times New Roman" w:eastAsia="Times New Roman" w:hAnsi="Times New Roman" w:ascii="Times New Roman"/>
                <w:bCs/>
                <w:sz w:val="24"/>
                <w:szCs w:val="24"/>
                <w:lang w:eastAsia="hr-HR"/>
              </w:rPr>
            </w:pPr>
            <w:r w:rsidRPr="00504B96">
              <w:rPr>
                <w:rFonts w:cs="Times New Roman" w:eastAsia="Times New Roman" w:hAnsi="Times New Roman" w:ascii="Times New Roman"/>
                <w:bCs/>
                <w:sz w:val="24"/>
                <w:szCs w:val="24"/>
                <w:lang w:eastAsia="hr-HR"/>
              </w:rPr>
              <w:t>120.500</w:t>
            </w:r>
            <w:r w:rsidR="009D6901" w:rsidRPr="00504B96">
              <w:rPr>
                <w:rFonts w:cs="Times New Roman" w:eastAsia="Times New Roman" w:hAnsi="Times New Roman" w:ascii="Times New Roman"/>
                <w:bCs/>
                <w:sz w:val="24"/>
                <w:szCs w:val="24"/>
                <w:lang w:eastAsia="hr-HR"/>
              </w:rPr>
              <w:t>,00</w:t>
            </w:r>
          </w:p>
        </w:tc>
      </w:tr>
      <w:tr w:rsidTr="00E82799" w:rsidR="00504B96" w:rsidRPr="00504B96">
        <w:trPr>
          <w:trHeight w:val="702"/>
        </w:trPr>
        <w:tc>
          <w:tcPr>
            <w:tcW w:type="dxa" w:w="500"/>
            <w:tcBorders>
              <w:top w:val="nil"/>
              <w:left w:space="0" w:sz="8" w:color="auto" w:val="single"/>
              <w:bottom w:space="0" w:sz="8" w:color="auto" w:val="single"/>
              <w:right w:space="0" w:sz="8" w:color="auto" w:val="single"/>
            </w:tcBorders>
            <w:shd w:fill="auto" w:color="auto" w:val="clear"/>
            <w:noWrap/>
            <w:vAlign w:val="bottom"/>
            <w:hideMark/>
          </w:tcPr>
          <w:p w:rsidRDefault="00E82799" w:rsidP="00E82799" w:rsidR="00E82799" w:rsidRPr="00504B96">
            <w:pPr>
              <w:spacing w:lineRule="auto" w:line="240" w:after="0"/>
              <w:rPr>
                <w:rFonts w:cs="Times New Roman" w:eastAsia="Times New Roman" w:hAnsi="Times New Roman" w:ascii="Times New Roman"/>
                <w:sz w:val="24"/>
                <w:szCs w:val="24"/>
                <w:lang w:eastAsia="hr-HR"/>
              </w:rPr>
            </w:pPr>
            <w:r w:rsidRPr="00504B96">
              <w:rPr>
                <w:rFonts w:cs="Times New Roman" w:eastAsia="Times New Roman" w:hAnsi="Times New Roman" w:ascii="Times New Roman"/>
                <w:sz w:val="24"/>
                <w:szCs w:val="24"/>
                <w:lang w:eastAsia="hr-HR"/>
              </w:rPr>
              <w:t> </w:t>
            </w:r>
          </w:p>
        </w:tc>
        <w:tc>
          <w:tcPr>
            <w:tcW w:type="dxa" w:w="4180"/>
            <w:tcBorders>
              <w:top w:val="nil"/>
              <w:left w:val="nil"/>
              <w:bottom w:space="0" w:sz="8" w:color="auto" w:val="single"/>
              <w:right w:space="0" w:sz="8" w:color="auto" w:val="single"/>
            </w:tcBorders>
            <w:shd w:fill="auto" w:color="auto" w:val="clear"/>
            <w:vAlign w:val="center"/>
            <w:hideMark/>
          </w:tcPr>
          <w:p w:rsidRDefault="00E82799" w:rsidP="00E82799" w:rsidR="00E82799" w:rsidRPr="00504B96">
            <w:pPr>
              <w:spacing w:lineRule="auto" w:line="240" w:after="0"/>
              <w:jc w:val="center"/>
              <w:rPr>
                <w:rFonts w:cs="Times New Roman" w:eastAsia="Times New Roman" w:hAnsi="Times New Roman" w:ascii="Times New Roman"/>
                <w:bCs/>
                <w:sz w:val="24"/>
                <w:szCs w:val="24"/>
                <w:lang w:eastAsia="hr-HR"/>
              </w:rPr>
            </w:pPr>
            <w:r w:rsidRPr="00504B96">
              <w:rPr>
                <w:rFonts w:cs="Times New Roman" w:eastAsia="Times New Roman" w:hAnsi="Times New Roman" w:ascii="Times New Roman"/>
                <w:bCs/>
                <w:sz w:val="24"/>
                <w:szCs w:val="24"/>
                <w:lang w:eastAsia="hr-HR"/>
              </w:rPr>
              <w:t>UKUPNO 1-10 </w:t>
            </w:r>
          </w:p>
        </w:tc>
        <w:tc>
          <w:tcPr>
            <w:tcW w:type="dxa" w:w="1200"/>
            <w:tcBorders>
              <w:top w:val="nil"/>
              <w:left w:val="nil"/>
              <w:bottom w:space="0" w:sz="8" w:color="auto" w:val="single"/>
              <w:right w:space="0" w:sz="8" w:color="auto" w:val="single"/>
            </w:tcBorders>
            <w:shd w:fill="auto" w:color="auto" w:val="clear"/>
            <w:noWrap/>
            <w:vAlign w:val="center"/>
            <w:hideMark/>
          </w:tcPr>
          <w:p w:rsidRDefault="00E82799" w:rsidP="00E82799" w:rsidR="00E82799" w:rsidRPr="00504B96">
            <w:pPr>
              <w:spacing w:lineRule="auto" w:line="240" w:after="0"/>
              <w:jc w:val="center"/>
              <w:rPr>
                <w:rFonts w:cs="Times New Roman" w:eastAsia="Times New Roman" w:hAnsi="Times New Roman" w:ascii="Times New Roman"/>
                <w:bCs/>
                <w:sz w:val="24"/>
                <w:szCs w:val="24"/>
                <w:lang w:eastAsia="hr-HR"/>
              </w:rPr>
            </w:pPr>
            <w:r w:rsidRPr="00504B96">
              <w:rPr>
                <w:rFonts w:cs="Times New Roman" w:eastAsia="Times New Roman" w:hAnsi="Times New Roman" w:ascii="Times New Roman"/>
                <w:bCs/>
                <w:sz w:val="24"/>
                <w:szCs w:val="24"/>
                <w:lang w:eastAsia="hr-HR"/>
              </w:rPr>
              <w:t>140.000,00</w:t>
            </w:r>
          </w:p>
        </w:tc>
      </w:tr>
    </w:tbl>
    <w:p w:rsidRDefault="00A91666" w:rsidP="00A91666" w:rsidR="00C413F3" w:rsidRPr="00504B96">
      <w:pPr>
        <w:pStyle w:val="Naslov"/>
        <w:numPr>
          <w:ilvl w:val="0"/>
          <w:numId w:val="0"/>
        </w:numPr>
        <w:jc w:val="both"/>
        <w:rPr>
          <w:szCs w:val="24"/>
        </w:rPr>
      </w:pPr>
      <w:r w:rsidRPr="00504B96">
        <w:rPr>
          <w:szCs w:val="24"/>
        </w:rPr>
        <w:t>6.2.</w:t>
      </w:r>
      <w:r w:rsidR="00C413F3" w:rsidRPr="00504B96">
        <w:rPr>
          <w:szCs w:val="24"/>
        </w:rPr>
        <w:t xml:space="preserve">ODNOS VRIJEDNOSTI IMOVINE I OBAVEZA STEČAJNE MASE </w:t>
      </w:r>
    </w:p>
    <w:p w:rsidRDefault="00203DD8" w:rsidP="00C413F3" w:rsidR="00C413F3" w:rsidRPr="00504B96">
      <w:pPr>
        <w:jc w:val="center"/>
        <w:rPr>
          <w:rFonts w:cs="Times New Roman" w:hAnsi="Times New Roman" w:ascii="Times New Roman"/>
          <w:sz w:val="24"/>
          <w:szCs w:val="24"/>
        </w:rPr>
      </w:pPr>
      <w:r w:rsidRPr="00504B96">
        <w:rPr>
          <w:rFonts w:cs="Times New Roman" w:hAnsi="Times New Roman" w:ascii="Times New Roman"/>
          <w:sz w:val="24"/>
          <w:szCs w:val="24"/>
        </w:rPr>
        <w:t>kn</w:t>
      </w:r>
    </w:p>
    <w:p w:rsidRDefault="00824FB2" w:rsidP="00C413F3" w:rsidR="00EC1F98" w:rsidRPr="00504B96">
      <w:pPr>
        <w:rPr>
          <w:rFonts w:cs="Times New Roman" w:hAnsi="Times New Roman" w:ascii="Times New Roman"/>
          <w:sz w:val="24"/>
          <w:szCs w:val="24"/>
        </w:rPr>
      </w:pPr>
      <w:r w:rsidRPr="00504B96">
        <w:rPr>
          <w:rFonts w:cs="Times New Roman" w:hAnsi="Times New Roman" w:ascii="Times New Roman"/>
          <w:sz w:val="24"/>
          <w:szCs w:val="24"/>
        </w:rPr>
        <w:t>1.</w:t>
      </w:r>
      <w:r w:rsidR="00C413F3" w:rsidRPr="00504B96">
        <w:rPr>
          <w:rFonts w:cs="Times New Roman" w:hAnsi="Times New Roman" w:ascii="Times New Roman"/>
          <w:sz w:val="24"/>
          <w:szCs w:val="24"/>
        </w:rPr>
        <w:t xml:space="preserve">PROCIJENJENA  VRIJEDNOST IMOVINE           </w:t>
      </w:r>
      <w:r w:rsidR="00844A1B" w:rsidRPr="00504B96">
        <w:rPr>
          <w:rFonts w:cs="Times New Roman" w:eastAsia="Times New Roman" w:hAnsi="Times New Roman" w:ascii="Times New Roman"/>
          <w:bCs/>
          <w:sz w:val="24"/>
          <w:szCs w:val="24"/>
          <w:lang w:eastAsia="hr-HR"/>
        </w:rPr>
        <w:t>kn</w:t>
      </w:r>
      <w:r w:rsidR="00C413F3" w:rsidRPr="00504B96">
        <w:rPr>
          <w:rFonts w:cs="Times New Roman" w:hAnsi="Times New Roman" w:ascii="Times New Roman"/>
          <w:sz w:val="24"/>
          <w:szCs w:val="24"/>
        </w:rPr>
        <w:t xml:space="preserve">   </w:t>
      </w:r>
      <w:bookmarkStart w:name="_Hlk513373013" w:id="19"/>
      <w:r w:rsidR="00EC1F98" w:rsidRPr="00504B96">
        <w:rPr>
          <w:rFonts w:cs="Times New Roman" w:hAnsi="Times New Roman" w:ascii="Times New Roman"/>
          <w:sz w:val="24"/>
          <w:szCs w:val="24"/>
        </w:rPr>
        <w:t xml:space="preserve">1.292.860,00 </w:t>
      </w:r>
      <w:bookmarkEnd w:id="19"/>
    </w:p>
    <w:p w:rsidRDefault="00824FB2" w:rsidP="00C413F3" w:rsidR="0022630A" w:rsidRPr="00504B96">
      <w:pPr>
        <w:rPr>
          <w:rFonts w:cs="Times New Roman" w:hAnsi="Times New Roman" w:ascii="Times New Roman"/>
          <w:sz w:val="24"/>
          <w:szCs w:val="24"/>
        </w:rPr>
      </w:pPr>
      <w:r w:rsidRPr="00504B96">
        <w:rPr>
          <w:rFonts w:cs="Times New Roman" w:hAnsi="Times New Roman" w:ascii="Times New Roman"/>
          <w:sz w:val="24"/>
          <w:szCs w:val="24"/>
        </w:rPr>
        <w:t>2.</w:t>
      </w:r>
      <w:r w:rsidR="0022630A" w:rsidRPr="00504B96">
        <w:rPr>
          <w:rFonts w:cs="Times New Roman" w:hAnsi="Times New Roman" w:ascii="Times New Roman"/>
          <w:sz w:val="24"/>
          <w:szCs w:val="24"/>
        </w:rPr>
        <w:t xml:space="preserve">Troškovi stečaja                                             </w:t>
      </w:r>
      <w:r w:rsidR="00A91666" w:rsidRPr="00504B96">
        <w:rPr>
          <w:rFonts w:cs="Times New Roman" w:hAnsi="Times New Roman" w:ascii="Times New Roman"/>
          <w:sz w:val="24"/>
          <w:szCs w:val="24"/>
        </w:rPr>
        <w:t xml:space="preserve">      </w:t>
      </w:r>
      <w:r w:rsidR="0022630A" w:rsidRPr="00504B96">
        <w:rPr>
          <w:rFonts w:cs="Times New Roman" w:hAnsi="Times New Roman" w:ascii="Times New Roman"/>
          <w:sz w:val="24"/>
          <w:szCs w:val="24"/>
        </w:rPr>
        <w:t xml:space="preserve">       </w:t>
      </w:r>
      <w:r w:rsidR="00EC1F98" w:rsidRPr="00504B96">
        <w:rPr>
          <w:rFonts w:cs="Times New Roman" w:hAnsi="Times New Roman" w:ascii="Times New Roman"/>
          <w:sz w:val="24"/>
          <w:szCs w:val="24"/>
        </w:rPr>
        <w:t xml:space="preserve">kn     </w:t>
      </w:r>
      <w:r w:rsidR="0022630A" w:rsidRPr="00504B96">
        <w:rPr>
          <w:rFonts w:cs="Times New Roman" w:hAnsi="Times New Roman" w:ascii="Times New Roman"/>
          <w:sz w:val="24"/>
          <w:szCs w:val="24"/>
        </w:rPr>
        <w:t xml:space="preserve"> </w:t>
      </w:r>
      <w:r w:rsidR="0022630A" w:rsidRPr="00504B96">
        <w:rPr>
          <w:rFonts w:cs="Times New Roman" w:eastAsia="Times New Roman" w:hAnsi="Times New Roman" w:ascii="Times New Roman"/>
          <w:bCs/>
          <w:sz w:val="24"/>
          <w:szCs w:val="24"/>
          <w:lang w:eastAsia="hr-HR"/>
        </w:rPr>
        <w:t>1</w:t>
      </w:r>
      <w:r w:rsidR="00EC1F98" w:rsidRPr="00504B96">
        <w:rPr>
          <w:rFonts w:cs="Times New Roman" w:eastAsia="Times New Roman" w:hAnsi="Times New Roman" w:ascii="Times New Roman"/>
          <w:bCs/>
          <w:sz w:val="24"/>
          <w:szCs w:val="24"/>
          <w:lang w:eastAsia="hr-HR"/>
        </w:rPr>
        <w:t>40</w:t>
      </w:r>
      <w:r w:rsidR="00D140A0" w:rsidRPr="00504B96">
        <w:rPr>
          <w:rFonts w:cs="Times New Roman" w:eastAsia="Times New Roman" w:hAnsi="Times New Roman" w:ascii="Times New Roman"/>
          <w:bCs/>
          <w:sz w:val="24"/>
          <w:szCs w:val="24"/>
          <w:lang w:eastAsia="hr-HR"/>
        </w:rPr>
        <w:t>.</w:t>
      </w:r>
      <w:r w:rsidR="0022630A" w:rsidRPr="00504B96">
        <w:rPr>
          <w:rFonts w:cs="Times New Roman" w:eastAsia="Times New Roman" w:hAnsi="Times New Roman" w:ascii="Times New Roman"/>
          <w:bCs/>
          <w:sz w:val="24"/>
          <w:szCs w:val="24"/>
          <w:lang w:eastAsia="hr-HR"/>
        </w:rPr>
        <w:t>000</w:t>
      </w:r>
      <w:r w:rsidR="00D140A0" w:rsidRPr="00504B96">
        <w:rPr>
          <w:rFonts w:cs="Times New Roman" w:eastAsia="Times New Roman" w:hAnsi="Times New Roman" w:ascii="Times New Roman"/>
          <w:bCs/>
          <w:sz w:val="24"/>
          <w:szCs w:val="24"/>
          <w:lang w:eastAsia="hr-HR"/>
        </w:rPr>
        <w:t>,00</w:t>
      </w:r>
      <w:r w:rsidRPr="00504B96">
        <w:rPr>
          <w:rFonts w:cs="Times New Roman" w:hAnsi="Times New Roman" w:ascii="Times New Roman"/>
          <w:sz w:val="24"/>
          <w:szCs w:val="24"/>
        </w:rPr>
        <w:t xml:space="preserve">   </w:t>
      </w:r>
    </w:p>
    <w:p w:rsidRDefault="00824FB2" w:rsidP="0022630A" w:rsidR="0022630A" w:rsidRPr="00504B96">
      <w:pPr>
        <w:rPr>
          <w:rFonts w:cs="Times New Roman" w:eastAsia="Times New Roman" w:hAnsi="Times New Roman" w:ascii="Times New Roman"/>
          <w:sz w:val="24"/>
          <w:szCs w:val="24"/>
          <w:lang w:eastAsia="hr-HR"/>
        </w:rPr>
      </w:pPr>
      <w:r w:rsidRPr="00504B96">
        <w:rPr>
          <w:rFonts w:cs="Times New Roman" w:hAnsi="Times New Roman" w:ascii="Times New Roman"/>
          <w:sz w:val="24"/>
          <w:szCs w:val="24"/>
        </w:rPr>
        <w:lastRenderedPageBreak/>
        <w:t>3.</w:t>
      </w:r>
      <w:r w:rsidR="0022630A" w:rsidRPr="00960347">
        <w:rPr>
          <w:rFonts w:cs="Times New Roman" w:hAnsi="Times New Roman" w:ascii="Times New Roman"/>
          <w:b/>
          <w:sz w:val="24"/>
          <w:szCs w:val="24"/>
        </w:rPr>
        <w:t>Za raspodjelu vjerovnicima</w:t>
      </w:r>
      <w:r w:rsidR="0022630A" w:rsidRPr="00504B96">
        <w:rPr>
          <w:rFonts w:cs="Times New Roman" w:hAnsi="Times New Roman" w:ascii="Times New Roman"/>
          <w:sz w:val="24"/>
          <w:szCs w:val="24"/>
        </w:rPr>
        <w:t xml:space="preserve">  </w:t>
      </w:r>
      <w:r w:rsidR="008A583B">
        <w:rPr>
          <w:rFonts w:cs="Times New Roman" w:hAnsi="Times New Roman" w:ascii="Times New Roman"/>
          <w:sz w:val="24"/>
          <w:szCs w:val="24"/>
        </w:rPr>
        <w:t xml:space="preserve">                        </w:t>
      </w:r>
      <w:r w:rsidR="00960347">
        <w:rPr>
          <w:rFonts w:cs="Times New Roman" w:hAnsi="Times New Roman" w:ascii="Times New Roman"/>
          <w:sz w:val="24"/>
          <w:szCs w:val="24"/>
        </w:rPr>
        <w:t xml:space="preserve">   </w:t>
      </w:r>
      <w:r w:rsidR="008A583B">
        <w:rPr>
          <w:rFonts w:cs="Times New Roman" w:hAnsi="Times New Roman" w:ascii="Times New Roman"/>
          <w:sz w:val="24"/>
          <w:szCs w:val="24"/>
        </w:rPr>
        <w:t xml:space="preserve">       </w:t>
      </w:r>
      <w:r w:rsidR="0022630A" w:rsidRPr="00504B96">
        <w:rPr>
          <w:rFonts w:cs="Times New Roman" w:hAnsi="Times New Roman" w:ascii="Times New Roman"/>
          <w:sz w:val="24"/>
          <w:szCs w:val="24"/>
        </w:rPr>
        <w:t xml:space="preserve"> </w:t>
      </w:r>
      <w:r w:rsidRPr="00504B96">
        <w:rPr>
          <w:rFonts w:cs="Times New Roman" w:eastAsia="Times New Roman" w:hAnsi="Times New Roman" w:ascii="Times New Roman"/>
          <w:bCs/>
          <w:sz w:val="24"/>
          <w:szCs w:val="24"/>
          <w:lang w:eastAsia="hr-HR"/>
        </w:rPr>
        <w:t>kn</w:t>
      </w:r>
      <w:r w:rsidRPr="00504B96">
        <w:rPr>
          <w:rFonts w:cs="Times New Roman" w:hAnsi="Times New Roman" w:ascii="Times New Roman"/>
          <w:sz w:val="24"/>
          <w:szCs w:val="24"/>
        </w:rPr>
        <w:t xml:space="preserve">  </w:t>
      </w:r>
      <w:r w:rsidR="008A583B">
        <w:rPr>
          <w:rFonts w:cs="Times New Roman" w:hAnsi="Times New Roman" w:ascii="Times New Roman"/>
          <w:sz w:val="24"/>
          <w:szCs w:val="24"/>
        </w:rPr>
        <w:t xml:space="preserve">  </w:t>
      </w:r>
      <w:r w:rsidR="00557FD4" w:rsidRPr="00504B96">
        <w:rPr>
          <w:rFonts w:cs="Times New Roman" w:hAnsi="Times New Roman" w:ascii="Times New Roman"/>
          <w:sz w:val="24"/>
          <w:szCs w:val="24"/>
        </w:rPr>
        <w:t>1.152.860,00</w:t>
      </w:r>
    </w:p>
    <w:p w:rsidRDefault="00824FB2" w:rsidP="0022630A" w:rsidR="0022630A" w:rsidRPr="00960347">
      <w:pPr>
        <w:rPr>
          <w:rFonts w:cs="Times New Roman" w:hAnsi="Times New Roman" w:ascii="Times New Roman"/>
          <w:sz w:val="24"/>
          <w:szCs w:val="24"/>
        </w:rPr>
      </w:pPr>
      <w:r w:rsidRPr="00504B96">
        <w:rPr>
          <w:rFonts w:cs="Times New Roman" w:hAnsi="Times New Roman" w:ascii="Times New Roman"/>
          <w:sz w:val="24"/>
          <w:szCs w:val="24"/>
        </w:rPr>
        <w:t>4.</w:t>
      </w:r>
      <w:r w:rsidR="0022630A" w:rsidRPr="00504B96">
        <w:rPr>
          <w:rFonts w:cs="Times New Roman" w:hAnsi="Times New Roman" w:ascii="Times New Roman"/>
          <w:sz w:val="24"/>
          <w:szCs w:val="24"/>
        </w:rPr>
        <w:t xml:space="preserve">Obaveze prema </w:t>
      </w:r>
      <w:r w:rsidR="0022630A" w:rsidRPr="00960347">
        <w:rPr>
          <w:rFonts w:cs="Times New Roman" w:hAnsi="Times New Roman" w:ascii="Times New Roman"/>
          <w:sz w:val="24"/>
          <w:szCs w:val="24"/>
        </w:rPr>
        <w:t xml:space="preserve">vjerovnicima                      </w:t>
      </w:r>
      <w:r w:rsidR="00557FD4" w:rsidRPr="00960347">
        <w:rPr>
          <w:rFonts w:cs="Times New Roman" w:hAnsi="Times New Roman" w:ascii="Times New Roman"/>
          <w:sz w:val="24"/>
          <w:szCs w:val="24"/>
        </w:rPr>
        <w:t xml:space="preserve"> </w:t>
      </w:r>
      <w:r w:rsidR="0022630A" w:rsidRPr="00960347">
        <w:rPr>
          <w:rFonts w:cs="Times New Roman" w:hAnsi="Times New Roman" w:ascii="Times New Roman"/>
          <w:sz w:val="24"/>
          <w:szCs w:val="24"/>
        </w:rPr>
        <w:t xml:space="preserve">  </w:t>
      </w:r>
      <w:r w:rsidR="00A91666" w:rsidRPr="00960347">
        <w:rPr>
          <w:rFonts w:cs="Times New Roman" w:hAnsi="Times New Roman" w:ascii="Times New Roman"/>
          <w:sz w:val="24"/>
          <w:szCs w:val="24"/>
        </w:rPr>
        <w:t xml:space="preserve">           </w:t>
      </w:r>
      <w:r w:rsidR="0022630A" w:rsidRPr="00960347">
        <w:rPr>
          <w:rFonts w:cs="Times New Roman" w:hAnsi="Times New Roman" w:ascii="Times New Roman"/>
          <w:sz w:val="24"/>
          <w:szCs w:val="24"/>
        </w:rPr>
        <w:t xml:space="preserve">  </w:t>
      </w:r>
      <w:bookmarkStart w:name="_Hlk512843679" w:id="20"/>
      <w:r w:rsidRPr="00960347">
        <w:rPr>
          <w:rFonts w:cs="Times New Roman" w:eastAsia="Times New Roman" w:hAnsi="Times New Roman" w:ascii="Times New Roman"/>
          <w:bCs/>
          <w:sz w:val="24"/>
          <w:szCs w:val="24"/>
          <w:lang w:eastAsia="hr-HR"/>
        </w:rPr>
        <w:t>kn</w:t>
      </w:r>
      <w:bookmarkEnd w:id="20"/>
      <w:r w:rsidRPr="00960347">
        <w:rPr>
          <w:rFonts w:cs="Times New Roman" w:hAnsi="Times New Roman" w:ascii="Times New Roman"/>
          <w:sz w:val="24"/>
          <w:szCs w:val="24"/>
        </w:rPr>
        <w:t xml:space="preserve">    </w:t>
      </w:r>
      <w:r w:rsidR="008A583B" w:rsidRPr="00960347">
        <w:rPr>
          <w:rFonts w:cs="Times New Roman" w:hAnsi="Times New Roman" w:ascii="Times New Roman"/>
          <w:bCs/>
          <w:color w:val="000000"/>
          <w:sz w:val="24"/>
          <w:szCs w:val="24"/>
        </w:rPr>
        <w:t>1.808.144,37</w:t>
      </w:r>
    </w:p>
    <w:p w:rsidRDefault="00824FB2" w:rsidP="008A583B" w:rsidR="008A583B" w:rsidRPr="00960347">
      <w:pPr>
        <w:rPr>
          <w:rFonts w:cs="Times New Roman" w:eastAsia="Times New Roman" w:hAnsi="Times New Roman" w:ascii="Times New Roman"/>
          <w:color w:val="000000"/>
          <w:sz w:val="24"/>
          <w:szCs w:val="24"/>
          <w:lang w:eastAsia="hr-HR"/>
        </w:rPr>
      </w:pPr>
      <w:r w:rsidRPr="00504B96">
        <w:rPr>
          <w:rFonts w:cs="Times New Roman" w:hAnsi="Times New Roman" w:ascii="Times New Roman"/>
          <w:sz w:val="24"/>
          <w:szCs w:val="24"/>
        </w:rPr>
        <w:t xml:space="preserve">5.Ukupno obaveze stečajne mase (2+4)        </w:t>
      </w:r>
      <w:r w:rsidR="00A91666" w:rsidRPr="00504B96">
        <w:rPr>
          <w:rFonts w:cs="Times New Roman" w:hAnsi="Times New Roman" w:ascii="Times New Roman"/>
          <w:sz w:val="24"/>
          <w:szCs w:val="24"/>
        </w:rPr>
        <w:t xml:space="preserve">            </w:t>
      </w:r>
      <w:r w:rsidR="00557FD4" w:rsidRPr="00504B96">
        <w:rPr>
          <w:rFonts w:cs="Times New Roman" w:hAnsi="Times New Roman" w:ascii="Times New Roman"/>
          <w:sz w:val="24"/>
          <w:szCs w:val="24"/>
        </w:rPr>
        <w:t xml:space="preserve">  </w:t>
      </w:r>
      <w:r w:rsidRPr="00504B96">
        <w:rPr>
          <w:rFonts w:cs="Times New Roman" w:hAnsi="Times New Roman" w:ascii="Times New Roman"/>
          <w:sz w:val="24"/>
          <w:szCs w:val="24"/>
        </w:rPr>
        <w:t xml:space="preserve">   </w:t>
      </w:r>
      <w:r w:rsidRPr="00504B96">
        <w:rPr>
          <w:rFonts w:cs="Times New Roman" w:eastAsia="Times New Roman" w:hAnsi="Times New Roman" w:ascii="Times New Roman"/>
          <w:bCs/>
          <w:sz w:val="24"/>
          <w:szCs w:val="24"/>
          <w:lang w:eastAsia="hr-HR"/>
        </w:rPr>
        <w:t>kn</w:t>
      </w:r>
      <w:r w:rsidR="00557FD4" w:rsidRPr="00504B96">
        <w:rPr>
          <w:rFonts w:cs="Times New Roman" w:eastAsia="Times New Roman" w:hAnsi="Times New Roman" w:ascii="Times New Roman"/>
          <w:bCs/>
          <w:sz w:val="24"/>
          <w:szCs w:val="24"/>
          <w:lang w:eastAsia="hr-HR"/>
        </w:rPr>
        <w:t xml:space="preserve">     </w:t>
      </w:r>
      <w:r w:rsidR="008A583B" w:rsidRPr="00960347">
        <w:rPr>
          <w:rFonts w:cs="Times New Roman" w:eastAsia="Times New Roman" w:hAnsi="Times New Roman" w:ascii="Times New Roman"/>
          <w:color w:val="000000"/>
          <w:sz w:val="24"/>
          <w:szCs w:val="24"/>
          <w:lang w:eastAsia="hr-HR"/>
        </w:rPr>
        <w:t>1.948.144,37</w:t>
      </w:r>
    </w:p>
    <w:p w:rsidRDefault="00824FB2" w:rsidP="00C413F3" w:rsidR="00C413F3" w:rsidRPr="00504B96">
      <w:pPr>
        <w:rPr>
          <w:rFonts w:cs="Times New Roman" w:hAnsi="Times New Roman" w:ascii="Times New Roman"/>
          <w:sz w:val="24"/>
          <w:szCs w:val="24"/>
        </w:rPr>
      </w:pPr>
      <w:r w:rsidRPr="00504B96">
        <w:rPr>
          <w:rFonts w:cs="Times New Roman" w:hAnsi="Times New Roman" w:ascii="Times New Roman"/>
          <w:sz w:val="24"/>
          <w:szCs w:val="24"/>
        </w:rPr>
        <w:t xml:space="preserve">6. Stupanj namirenja vjerovnika     </w:t>
      </w:r>
      <w:r w:rsidR="008A583B" w:rsidRPr="00960347">
        <w:rPr>
          <w:rFonts w:cs="Times New Roman" w:hAnsi="Times New Roman" w:ascii="Times New Roman"/>
          <w:b/>
          <w:sz w:val="24"/>
          <w:szCs w:val="24"/>
        </w:rPr>
        <w:t>4:3</w:t>
      </w:r>
      <w:r w:rsidRPr="00960347">
        <w:rPr>
          <w:rFonts w:cs="Times New Roman" w:hAnsi="Times New Roman" w:ascii="Times New Roman"/>
          <w:b/>
          <w:sz w:val="24"/>
          <w:szCs w:val="24"/>
        </w:rPr>
        <w:t xml:space="preserve"> </w:t>
      </w:r>
      <w:r w:rsidR="008A583B" w:rsidRPr="00960347">
        <w:rPr>
          <w:rFonts w:cs="Times New Roman" w:hAnsi="Times New Roman" w:ascii="Times New Roman"/>
          <w:b/>
          <w:sz w:val="24"/>
          <w:szCs w:val="24"/>
        </w:rPr>
        <w:t>/100</w:t>
      </w:r>
      <w:r w:rsidRPr="00960347">
        <w:rPr>
          <w:rFonts w:cs="Times New Roman" w:hAnsi="Times New Roman" w:ascii="Times New Roman"/>
          <w:b/>
          <w:sz w:val="24"/>
          <w:szCs w:val="24"/>
        </w:rPr>
        <w:t xml:space="preserve"> </w:t>
      </w:r>
      <w:r w:rsidRPr="00504B96">
        <w:rPr>
          <w:rFonts w:cs="Times New Roman" w:hAnsi="Times New Roman" w:ascii="Times New Roman"/>
          <w:sz w:val="24"/>
          <w:szCs w:val="24"/>
        </w:rPr>
        <w:t xml:space="preserve">                      </w:t>
      </w:r>
      <w:r w:rsidR="008A583B">
        <w:rPr>
          <w:rFonts w:cs="Times New Roman" w:hAnsi="Times New Roman" w:ascii="Times New Roman"/>
          <w:sz w:val="24"/>
          <w:szCs w:val="24"/>
        </w:rPr>
        <w:t>5</w:t>
      </w:r>
      <w:r w:rsidR="00BC78AF">
        <w:rPr>
          <w:rFonts w:cs="Times New Roman" w:hAnsi="Times New Roman" w:ascii="Times New Roman"/>
          <w:sz w:val="24"/>
          <w:szCs w:val="24"/>
        </w:rPr>
        <w:t>6,84</w:t>
      </w:r>
      <w:r w:rsidRPr="00504B96">
        <w:rPr>
          <w:rFonts w:cs="Times New Roman" w:hAnsi="Times New Roman" w:ascii="Times New Roman"/>
          <w:sz w:val="24"/>
          <w:szCs w:val="24"/>
        </w:rPr>
        <w:t xml:space="preserve">  %</w:t>
      </w:r>
      <w:r w:rsidR="00557FD4" w:rsidRPr="00504B96">
        <w:rPr>
          <w:rFonts w:cs="Times New Roman" w:hAnsi="Times New Roman" w:ascii="Times New Roman"/>
          <w:sz w:val="24"/>
          <w:szCs w:val="24"/>
        </w:rPr>
        <w:t xml:space="preserve">  </w:t>
      </w:r>
    </w:p>
    <w:p w:rsidRDefault="00C413F3" w:rsidP="00203DD8" w:rsidR="00203DD8" w:rsidRPr="00504B96">
      <w:pPr>
        <w:ind w:left="-284"/>
        <w:jc w:val="both"/>
        <w:rPr>
          <w:rFonts w:cs="Times New Roman" w:hAnsi="Times New Roman" w:ascii="Times New Roman"/>
          <w:sz w:val="24"/>
          <w:szCs w:val="24"/>
        </w:rPr>
      </w:pPr>
      <w:r w:rsidRPr="00504B96">
        <w:rPr>
          <w:rFonts w:cs="Times New Roman" w:hAnsi="Times New Roman" w:ascii="Times New Roman"/>
          <w:sz w:val="24"/>
          <w:szCs w:val="24"/>
        </w:rPr>
        <w:t xml:space="preserve">Procjenjena tržišna vrijednost imovine je za </w:t>
      </w:r>
      <w:r w:rsidR="008A583B">
        <w:rPr>
          <w:rFonts w:cs="Times New Roman" w:hAnsi="Times New Roman" w:ascii="Times New Roman"/>
          <w:sz w:val="24"/>
          <w:szCs w:val="24"/>
        </w:rPr>
        <w:t>33,</w:t>
      </w:r>
      <w:r w:rsidR="00960347">
        <w:rPr>
          <w:rFonts w:cs="Times New Roman" w:hAnsi="Times New Roman" w:ascii="Times New Roman"/>
          <w:sz w:val="24"/>
          <w:szCs w:val="24"/>
        </w:rPr>
        <w:t>64</w:t>
      </w:r>
      <w:r w:rsidRPr="00504B96">
        <w:rPr>
          <w:rFonts w:cs="Times New Roman" w:hAnsi="Times New Roman" w:ascii="Times New Roman"/>
          <w:sz w:val="24"/>
          <w:szCs w:val="24"/>
        </w:rPr>
        <w:t xml:space="preserve"> % </w:t>
      </w:r>
      <w:r w:rsidR="0022630A" w:rsidRPr="00504B96">
        <w:rPr>
          <w:rFonts w:cs="Times New Roman" w:hAnsi="Times New Roman" w:ascii="Times New Roman"/>
          <w:sz w:val="24"/>
          <w:szCs w:val="24"/>
        </w:rPr>
        <w:t>manja</w:t>
      </w:r>
      <w:r w:rsidRPr="00504B96">
        <w:rPr>
          <w:rFonts w:cs="Times New Roman" w:hAnsi="Times New Roman" w:ascii="Times New Roman"/>
          <w:sz w:val="24"/>
          <w:szCs w:val="24"/>
        </w:rPr>
        <w:t xml:space="preserve"> od svih predviđenih obaveza stečajne mase za troškove ovog stečajnog postupka i obaveze prema vjerovnicima stečajnog dužnika . Za očekivati </w:t>
      </w:r>
      <w:r w:rsidR="0022630A" w:rsidRPr="00504B96">
        <w:rPr>
          <w:rFonts w:cs="Times New Roman" w:hAnsi="Times New Roman" w:ascii="Times New Roman"/>
          <w:sz w:val="24"/>
          <w:szCs w:val="24"/>
        </w:rPr>
        <w:t xml:space="preserve">je da će nakon izmirenja troškova stečaja , vjerovnici naplatiti sa </w:t>
      </w:r>
      <w:r w:rsidR="00BC78AF">
        <w:rPr>
          <w:rFonts w:cs="Times New Roman" w:hAnsi="Times New Roman" w:ascii="Times New Roman"/>
          <w:sz w:val="24"/>
          <w:szCs w:val="24"/>
        </w:rPr>
        <w:t>56,84</w:t>
      </w:r>
      <w:r w:rsidR="0022630A" w:rsidRPr="00504B96">
        <w:rPr>
          <w:rFonts w:cs="Times New Roman" w:hAnsi="Times New Roman" w:ascii="Times New Roman"/>
          <w:sz w:val="24"/>
          <w:szCs w:val="24"/>
        </w:rPr>
        <w:t xml:space="preserve"> % svojih tražbina </w:t>
      </w:r>
      <w:r w:rsidR="00203DD8" w:rsidRPr="00504B96">
        <w:rPr>
          <w:rFonts w:cs="Times New Roman" w:hAnsi="Times New Roman" w:ascii="Times New Roman"/>
          <w:sz w:val="24"/>
          <w:szCs w:val="24"/>
        </w:rPr>
        <w:t>ukoliko se imovina proda po procijenjenoj vrijednosti  na prvoj javnoj dražbi za prodaju.</w:t>
      </w:r>
      <w:r w:rsidRPr="00504B96">
        <w:rPr>
          <w:rFonts w:cs="Times New Roman" w:hAnsi="Times New Roman" w:ascii="Times New Roman"/>
          <w:sz w:val="24"/>
          <w:szCs w:val="24"/>
        </w:rPr>
        <w:t xml:space="preserve"> </w:t>
      </w:r>
      <w:r w:rsidR="00203DD8" w:rsidRPr="00504B96">
        <w:rPr>
          <w:rFonts w:cs="Times New Roman" w:hAnsi="Times New Roman" w:ascii="Times New Roman"/>
          <w:sz w:val="24"/>
          <w:szCs w:val="24"/>
        </w:rPr>
        <w:t>S</w:t>
      </w:r>
      <w:r w:rsidRPr="00504B96">
        <w:rPr>
          <w:rFonts w:cs="Times New Roman" w:hAnsi="Times New Roman" w:ascii="Times New Roman"/>
          <w:sz w:val="24"/>
          <w:szCs w:val="24"/>
        </w:rPr>
        <w:t xml:space="preserve">tupanj naplate tražbina </w:t>
      </w:r>
      <w:r w:rsidR="00203DD8" w:rsidRPr="00504B96">
        <w:rPr>
          <w:rFonts w:cs="Times New Roman" w:hAnsi="Times New Roman" w:ascii="Times New Roman"/>
          <w:sz w:val="24"/>
          <w:szCs w:val="24"/>
        </w:rPr>
        <w:t>vjerovnika opadati će sa ponavljanjem prodaje po nižim cijenama od procijenjenih vrijednosti.</w:t>
      </w:r>
    </w:p>
    <w:p w:rsidRDefault="00A91666" w:rsidP="00203DD8" w:rsidR="00C413F3" w:rsidRPr="000C0988">
      <w:pPr>
        <w:ind w:left="-284"/>
        <w:jc w:val="both"/>
        <w:rPr>
          <w:rFonts w:cs="Times New Roman" w:hAnsi="Times New Roman" w:ascii="Times New Roman"/>
          <w:b/>
          <w:sz w:val="24"/>
          <w:szCs w:val="24"/>
        </w:rPr>
      </w:pPr>
      <w:r w:rsidRPr="000C0988">
        <w:rPr>
          <w:rFonts w:cs="Times New Roman" w:hAnsi="Times New Roman" w:ascii="Times New Roman"/>
          <w:b/>
          <w:sz w:val="24"/>
          <w:szCs w:val="24"/>
        </w:rPr>
        <w:t>7</w:t>
      </w:r>
      <w:r w:rsidR="00203DD8" w:rsidRPr="000C0988">
        <w:rPr>
          <w:rFonts w:cs="Times New Roman" w:hAnsi="Times New Roman" w:ascii="Times New Roman"/>
          <w:b/>
          <w:sz w:val="24"/>
          <w:szCs w:val="24"/>
        </w:rPr>
        <w:t xml:space="preserve">. </w:t>
      </w:r>
      <w:r w:rsidR="00C413F3" w:rsidRPr="000C0988">
        <w:rPr>
          <w:rFonts w:cs="Times New Roman" w:hAnsi="Times New Roman" w:ascii="Times New Roman"/>
          <w:b/>
          <w:sz w:val="24"/>
          <w:szCs w:val="24"/>
        </w:rPr>
        <w:t>ZAKLJUČAK</w:t>
      </w:r>
    </w:p>
    <w:p w:rsidRDefault="00C413F3" w:rsidP="005073B7" w:rsidR="00C413F3" w:rsidRPr="00504B96">
      <w:pPr>
        <w:ind w:left="-284"/>
        <w:jc w:val="both"/>
        <w:rPr>
          <w:rFonts w:cs="Times New Roman" w:hAnsi="Times New Roman" w:ascii="Times New Roman"/>
          <w:sz w:val="24"/>
          <w:szCs w:val="24"/>
        </w:rPr>
      </w:pPr>
      <w:r w:rsidRPr="00504B96">
        <w:rPr>
          <w:rFonts w:cs="Times New Roman" w:hAnsi="Times New Roman" w:ascii="Times New Roman"/>
          <w:sz w:val="24"/>
          <w:szCs w:val="24"/>
        </w:rPr>
        <w:t xml:space="preserve">Stečajna masa iza </w:t>
      </w:r>
      <w:r w:rsidR="00203DD8" w:rsidRPr="00504B96">
        <w:rPr>
          <w:rFonts w:cs="Times New Roman" w:hAnsi="Times New Roman" w:ascii="Times New Roman"/>
          <w:sz w:val="24"/>
          <w:szCs w:val="24"/>
        </w:rPr>
        <w:t>4D .d.o.o.</w:t>
      </w:r>
      <w:r w:rsidRPr="00504B96">
        <w:rPr>
          <w:rFonts w:cs="Times New Roman" w:hAnsi="Times New Roman" w:ascii="Times New Roman"/>
          <w:sz w:val="24"/>
          <w:szCs w:val="24"/>
        </w:rPr>
        <w:t xml:space="preserve"> -</w:t>
      </w:r>
      <w:r w:rsidR="00203DD8" w:rsidRPr="00504B96">
        <w:rPr>
          <w:rFonts w:cs="Times New Roman" w:hAnsi="Times New Roman" w:ascii="Times New Roman"/>
          <w:sz w:val="24"/>
          <w:szCs w:val="24"/>
        </w:rPr>
        <w:t xml:space="preserve">u stečaju </w:t>
      </w:r>
      <w:r w:rsidRPr="00504B96">
        <w:rPr>
          <w:rFonts w:cs="Times New Roman" w:hAnsi="Times New Roman" w:ascii="Times New Roman"/>
          <w:sz w:val="24"/>
          <w:szCs w:val="24"/>
        </w:rPr>
        <w:t xml:space="preserve"> ima imovinu koja se sastoji od vrijedn</w:t>
      </w:r>
      <w:r w:rsidR="00203DD8" w:rsidRPr="00504B96">
        <w:rPr>
          <w:rFonts w:cs="Times New Roman" w:hAnsi="Times New Roman" w:ascii="Times New Roman"/>
          <w:sz w:val="24"/>
          <w:szCs w:val="24"/>
        </w:rPr>
        <w:t>ih</w:t>
      </w:r>
      <w:r w:rsidRPr="00504B96">
        <w:rPr>
          <w:rFonts w:cs="Times New Roman" w:hAnsi="Times New Roman" w:ascii="Times New Roman"/>
          <w:sz w:val="24"/>
          <w:szCs w:val="24"/>
        </w:rPr>
        <w:t xml:space="preserve"> nekretnin</w:t>
      </w:r>
      <w:r w:rsidR="00203DD8" w:rsidRPr="00504B96">
        <w:rPr>
          <w:rFonts w:cs="Times New Roman" w:hAnsi="Times New Roman" w:ascii="Times New Roman"/>
          <w:sz w:val="24"/>
          <w:szCs w:val="24"/>
        </w:rPr>
        <w:t>a</w:t>
      </w:r>
      <w:r w:rsidRPr="00504B96">
        <w:rPr>
          <w:rFonts w:cs="Times New Roman" w:hAnsi="Times New Roman" w:ascii="Times New Roman"/>
          <w:sz w:val="24"/>
          <w:szCs w:val="24"/>
        </w:rPr>
        <w:t xml:space="preserve"> Mišljenja sam da unovčenjem imovine postoji realna mogućnost potpunog namirenja svih troškova stečajnog postupka i   </w:t>
      </w:r>
      <w:bookmarkStart w:name="_Hlk505100552" w:id="21"/>
      <w:r w:rsidR="008B402A">
        <w:rPr>
          <w:rFonts w:cs="Times New Roman" w:hAnsi="Times New Roman" w:ascii="Times New Roman"/>
          <w:sz w:val="24"/>
          <w:szCs w:val="24"/>
        </w:rPr>
        <w:t xml:space="preserve">relativno </w:t>
      </w:r>
      <w:r w:rsidR="00557FD4" w:rsidRPr="00504B96">
        <w:rPr>
          <w:rFonts w:cs="Times New Roman" w:hAnsi="Times New Roman" w:ascii="Times New Roman"/>
          <w:sz w:val="24"/>
          <w:szCs w:val="24"/>
        </w:rPr>
        <w:t xml:space="preserve">visokog stupnja </w:t>
      </w:r>
      <w:r w:rsidR="00203DD8" w:rsidRPr="00504B96">
        <w:rPr>
          <w:rFonts w:cs="Times New Roman" w:hAnsi="Times New Roman" w:ascii="Times New Roman"/>
          <w:sz w:val="24"/>
          <w:szCs w:val="24"/>
        </w:rPr>
        <w:t>namirenja vjerovnika I</w:t>
      </w:r>
      <w:r w:rsidRPr="00504B96">
        <w:rPr>
          <w:rFonts w:cs="Times New Roman" w:hAnsi="Times New Roman" w:ascii="Times New Roman"/>
          <w:sz w:val="24"/>
          <w:szCs w:val="24"/>
        </w:rPr>
        <w:t xml:space="preserve">I </w:t>
      </w:r>
      <w:bookmarkEnd w:id="21"/>
      <w:r w:rsidR="00203DD8" w:rsidRPr="00504B96">
        <w:rPr>
          <w:rFonts w:cs="Times New Roman" w:hAnsi="Times New Roman" w:ascii="Times New Roman"/>
          <w:sz w:val="24"/>
          <w:szCs w:val="24"/>
        </w:rPr>
        <w:t xml:space="preserve">, dočim za vjerovnike nižih isplatnih redova mogučnost namirenja postoji tek u slučaju da se imovina proda za </w:t>
      </w:r>
      <w:r w:rsidR="00557FD4" w:rsidRPr="00504B96">
        <w:rPr>
          <w:rFonts w:cs="Times New Roman" w:hAnsi="Times New Roman" w:ascii="Times New Roman"/>
          <w:sz w:val="24"/>
          <w:szCs w:val="24"/>
        </w:rPr>
        <w:t xml:space="preserve">znatno </w:t>
      </w:r>
      <w:r w:rsidR="00203DD8" w:rsidRPr="00504B96">
        <w:rPr>
          <w:rFonts w:cs="Times New Roman" w:hAnsi="Times New Roman" w:ascii="Times New Roman"/>
          <w:sz w:val="24"/>
          <w:szCs w:val="24"/>
        </w:rPr>
        <w:t>višu cijenu od procijenjene vrijednosti</w:t>
      </w:r>
      <w:r w:rsidR="00557FD4" w:rsidRPr="00504B96">
        <w:rPr>
          <w:rFonts w:cs="Times New Roman" w:hAnsi="Times New Roman" w:ascii="Times New Roman"/>
          <w:sz w:val="24"/>
          <w:szCs w:val="24"/>
        </w:rPr>
        <w:t>.</w:t>
      </w:r>
    </w:p>
    <w:p w:rsidRDefault="00C413F3" w:rsidP="00C413F3" w:rsidR="00C413F3" w:rsidRPr="00BC78AF">
      <w:pPr>
        <w:ind w:left="-284"/>
        <w:rPr>
          <w:rFonts w:cs="Times New Roman" w:hAnsi="Times New Roman" w:ascii="Times New Roman"/>
          <w:b/>
          <w:sz w:val="24"/>
          <w:szCs w:val="24"/>
        </w:rPr>
      </w:pPr>
      <w:r w:rsidRPr="00BC78AF">
        <w:rPr>
          <w:rFonts w:cs="Times New Roman" w:hAnsi="Times New Roman" w:ascii="Times New Roman"/>
          <w:b/>
          <w:sz w:val="24"/>
          <w:szCs w:val="24"/>
        </w:rPr>
        <w:t>Stoga predlažem da se na ovom ročištu donese  slijedeća ;</w:t>
      </w:r>
    </w:p>
    <w:p w:rsidRDefault="00C413F3" w:rsidP="00C413F3" w:rsidR="00C413F3" w:rsidRPr="00504B96">
      <w:pPr>
        <w:ind w:left="-284"/>
        <w:rPr>
          <w:rFonts w:cs="Times New Roman" w:hAnsi="Times New Roman" w:ascii="Times New Roman"/>
          <w:sz w:val="24"/>
          <w:szCs w:val="24"/>
        </w:rPr>
      </w:pPr>
    </w:p>
    <w:p w:rsidRDefault="00C413F3" w:rsidP="00C413F3" w:rsidR="00C413F3" w:rsidRPr="00504B96">
      <w:pPr>
        <w:ind w:left="-284"/>
        <w:jc w:val="center"/>
        <w:rPr>
          <w:rFonts w:cs="Times New Roman" w:hAnsi="Times New Roman" w:ascii="Times New Roman"/>
          <w:b/>
          <w:sz w:val="24"/>
          <w:szCs w:val="24"/>
        </w:rPr>
      </w:pPr>
      <w:r w:rsidRPr="00504B96">
        <w:rPr>
          <w:rFonts w:cs="Times New Roman" w:hAnsi="Times New Roman" w:ascii="Times New Roman"/>
          <w:b/>
          <w:sz w:val="24"/>
          <w:szCs w:val="24"/>
        </w:rPr>
        <w:t>ODLUKA</w:t>
      </w:r>
    </w:p>
    <w:p w:rsidRDefault="00C413F3" w:rsidP="00C413F3" w:rsidR="00C413F3" w:rsidRPr="00504B96">
      <w:pPr>
        <w:ind w:left="-284"/>
        <w:rPr>
          <w:rFonts w:cs="Times New Roman" w:hAnsi="Times New Roman" w:ascii="Times New Roman"/>
          <w:sz w:val="24"/>
          <w:szCs w:val="24"/>
        </w:rPr>
      </w:pPr>
    </w:p>
    <w:p w:rsidRDefault="00C413F3" w:rsidP="00C413F3" w:rsidR="00C413F3" w:rsidRPr="00504B96">
      <w:pPr>
        <w:ind w:left="-284"/>
        <w:rPr>
          <w:rFonts w:cs="Times New Roman" w:hAnsi="Times New Roman" w:ascii="Times New Roman"/>
          <w:sz w:val="24"/>
          <w:szCs w:val="24"/>
        </w:rPr>
      </w:pPr>
      <w:r w:rsidRPr="00504B96">
        <w:rPr>
          <w:rFonts w:cs="Times New Roman" w:hAnsi="Times New Roman" w:ascii="Times New Roman"/>
          <w:sz w:val="24"/>
          <w:szCs w:val="24"/>
        </w:rPr>
        <w:t>1.Prihvaća se Izvješće stečajnog upravitelja o gospodarskom položaju stečajnog dužnika, te se odobravaju  sve do sada poduzete radnje stečajnog upravitelja.</w:t>
      </w:r>
    </w:p>
    <w:p w:rsidRDefault="00C413F3" w:rsidP="00C413F3" w:rsidR="00C413F3" w:rsidRPr="00504B96">
      <w:pPr>
        <w:ind w:left="-284"/>
        <w:rPr>
          <w:rFonts w:cs="Times New Roman" w:hAnsi="Times New Roman" w:ascii="Times New Roman"/>
          <w:sz w:val="24"/>
          <w:szCs w:val="24"/>
        </w:rPr>
      </w:pPr>
      <w:r w:rsidRPr="00504B96">
        <w:rPr>
          <w:rFonts w:cs="Times New Roman" w:hAnsi="Times New Roman" w:ascii="Times New Roman"/>
          <w:sz w:val="24"/>
          <w:szCs w:val="24"/>
        </w:rPr>
        <w:t>2.</w:t>
      </w:r>
      <w:bookmarkStart w:name="_Hlk503129504" w:id="22"/>
      <w:r w:rsidRPr="00504B96">
        <w:rPr>
          <w:rFonts w:cs="Times New Roman" w:hAnsi="Times New Roman" w:ascii="Times New Roman"/>
          <w:sz w:val="24"/>
          <w:szCs w:val="24"/>
        </w:rPr>
        <w:t xml:space="preserve">odobrava se stečajnom upravitelju </w:t>
      </w:r>
      <w:bookmarkEnd w:id="22"/>
      <w:r w:rsidRPr="00504B96">
        <w:rPr>
          <w:rFonts w:cs="Times New Roman" w:hAnsi="Times New Roman" w:ascii="Times New Roman"/>
          <w:sz w:val="24"/>
          <w:szCs w:val="24"/>
        </w:rPr>
        <w:t xml:space="preserve">angažiranje osobe, procjenitelja- sudskog vještaka za procjenu vrijednosti imovine , odvjetnika za provedbu upisa imovine u Zemljišne knjige u iznosima do visine troškova predviđenih u ovom izvještaju. </w:t>
      </w:r>
    </w:p>
    <w:p w:rsidRDefault="00C413F3" w:rsidP="00C413F3" w:rsidR="00C413F3" w:rsidRPr="00504B96">
      <w:pPr>
        <w:spacing w:afterAutospacing="true" w:after="100" w:beforeAutospacing="true" w:before="100"/>
        <w:ind w:right="-1" w:left="-284"/>
        <w:rPr>
          <w:rFonts w:cs="Times New Roman" w:hAnsi="Times New Roman" w:ascii="Times New Roman"/>
          <w:sz w:val="24"/>
          <w:szCs w:val="24"/>
        </w:rPr>
      </w:pPr>
      <w:r w:rsidRPr="00504B96">
        <w:rPr>
          <w:rFonts w:cs="Times New Roman" w:hAnsi="Times New Roman" w:ascii="Times New Roman"/>
          <w:sz w:val="24"/>
          <w:szCs w:val="24"/>
        </w:rPr>
        <w:t xml:space="preserve">3. </w:t>
      </w:r>
      <w:r w:rsidR="00203DD8" w:rsidRPr="00504B96">
        <w:rPr>
          <w:rFonts w:cs="Times New Roman" w:hAnsi="Times New Roman" w:ascii="Times New Roman"/>
          <w:sz w:val="24"/>
          <w:szCs w:val="24"/>
        </w:rPr>
        <w:t xml:space="preserve">Prihvaća se  se procijenjena vrijednost nekretnina u iznosu od </w:t>
      </w:r>
      <w:r w:rsidR="0070069D" w:rsidRPr="00504B96">
        <w:rPr>
          <w:rFonts w:cs="Times New Roman" w:hAnsi="Times New Roman" w:ascii="Times New Roman"/>
          <w:sz w:val="24"/>
          <w:szCs w:val="24"/>
        </w:rPr>
        <w:t xml:space="preserve"> </w:t>
      </w:r>
      <w:r w:rsidR="00557FD4" w:rsidRPr="00504B96">
        <w:rPr>
          <w:rFonts w:cs="Times New Roman" w:hAnsi="Times New Roman" w:ascii="Times New Roman"/>
          <w:sz w:val="24"/>
          <w:szCs w:val="24"/>
        </w:rPr>
        <w:t xml:space="preserve">1.292.860,00 </w:t>
      </w:r>
      <w:r w:rsidR="0070069D" w:rsidRPr="00504B96">
        <w:rPr>
          <w:rFonts w:cs="Times New Roman" w:hAnsi="Times New Roman" w:ascii="Times New Roman"/>
          <w:sz w:val="24"/>
          <w:szCs w:val="24"/>
        </w:rPr>
        <w:t xml:space="preserve">    </w:t>
      </w:r>
      <w:r w:rsidR="00203DD8" w:rsidRPr="00504B96">
        <w:rPr>
          <w:rFonts w:cs="Times New Roman" w:hAnsi="Times New Roman" w:ascii="Times New Roman"/>
          <w:sz w:val="24"/>
          <w:szCs w:val="24"/>
        </w:rPr>
        <w:t>kuna</w:t>
      </w:r>
    </w:p>
    <w:p w:rsidRDefault="00844A1B" w:rsidP="002240F3" w:rsidR="00A91666" w:rsidRPr="00504B96">
      <w:pPr>
        <w:spacing w:afterAutospacing="true" w:after="100" w:beforeAutospacing="true" w:before="100"/>
        <w:ind w:right="-1" w:left="-284"/>
        <w:jc w:val="both"/>
        <w:rPr>
          <w:rFonts w:cs="Times New Roman" w:hAnsi="Times New Roman" w:ascii="Times New Roman"/>
          <w:sz w:val="24"/>
          <w:szCs w:val="24"/>
        </w:rPr>
      </w:pPr>
      <w:r w:rsidRPr="00504B96">
        <w:rPr>
          <w:rFonts w:cs="Times New Roman" w:hAnsi="Times New Roman" w:ascii="Times New Roman"/>
          <w:sz w:val="24"/>
          <w:szCs w:val="24"/>
        </w:rPr>
        <w:t>4.Ovlašćuje se stečajna upraviteljica pristupiti prodaji nekretnina stečajnog dužnika, kao slobodne stečajne mase , javnim oglašavanjem</w:t>
      </w:r>
      <w:r w:rsidR="00854E91" w:rsidRPr="00504B96">
        <w:rPr>
          <w:rFonts w:cs="Times New Roman" w:hAnsi="Times New Roman" w:ascii="Times New Roman"/>
          <w:sz w:val="24"/>
          <w:szCs w:val="24"/>
        </w:rPr>
        <w:t xml:space="preserve"> na web sudačka mreža </w:t>
      </w:r>
      <w:hyperlink r:id="rId10" w:history="true">
        <w:r w:rsidR="00854E91" w:rsidRPr="00504B96">
          <w:rPr>
            <w:rStyle w:val="Hiperveza"/>
            <w:rFonts w:cs="Times New Roman" w:hAnsi="Times New Roman" w:ascii="Times New Roman"/>
            <w:color w:val="auto"/>
            <w:sz w:val="24"/>
            <w:szCs w:val="24"/>
          </w:rPr>
          <w:t>http://www.sudacka-mreza.hr/stecaj-ponude.aspx</w:t>
        </w:r>
      </w:hyperlink>
      <w:r w:rsidRPr="00504B96">
        <w:rPr>
          <w:rFonts w:cs="Times New Roman" w:hAnsi="Times New Roman" w:ascii="Times New Roman"/>
          <w:sz w:val="24"/>
          <w:szCs w:val="24"/>
        </w:rPr>
        <w:t xml:space="preserve"> i</w:t>
      </w:r>
      <w:r w:rsidR="008A52E2" w:rsidRPr="00504B96">
        <w:rPr>
          <w:rFonts w:cs="Times New Roman" w:hAnsi="Times New Roman" w:ascii="Times New Roman"/>
          <w:sz w:val="24"/>
          <w:szCs w:val="24"/>
        </w:rPr>
        <w:t xml:space="preserve"> na stranicama Realitica oglasi Fažana i to </w:t>
      </w:r>
      <w:r w:rsidRPr="00504B96">
        <w:rPr>
          <w:rFonts w:cs="Times New Roman" w:hAnsi="Times New Roman" w:ascii="Times New Roman"/>
          <w:sz w:val="24"/>
          <w:szCs w:val="24"/>
        </w:rPr>
        <w:t>o prikupljanjem ponuda.</w:t>
      </w:r>
    </w:p>
    <w:p w:rsidRDefault="00844A1B" w:rsidP="00BC78AF" w:rsidR="00BC78AF" w:rsidRPr="00504B96">
      <w:pPr>
        <w:spacing w:afterAutospacing="true" w:after="100" w:beforeAutospacing="true" w:before="100"/>
        <w:ind w:right="-1" w:left="-284"/>
        <w:jc w:val="both"/>
        <w:rPr>
          <w:rFonts w:cs="Times New Roman" w:eastAsia="Times New Roman" w:hAnsi="Times New Roman" w:ascii="Times New Roman"/>
          <w:bCs/>
          <w:sz w:val="24"/>
          <w:szCs w:val="24"/>
          <w:lang w:eastAsia="hr-HR"/>
        </w:rPr>
      </w:pPr>
      <w:r w:rsidRPr="00504B96">
        <w:rPr>
          <w:rFonts w:cs="Times New Roman" w:hAnsi="Times New Roman" w:ascii="Times New Roman"/>
          <w:sz w:val="24"/>
          <w:szCs w:val="24"/>
        </w:rPr>
        <w:t>Kao početna cijena za prvu prodaju</w:t>
      </w:r>
      <w:r w:rsidR="00BC78AF">
        <w:rPr>
          <w:rFonts w:cs="Times New Roman" w:hAnsi="Times New Roman" w:ascii="Times New Roman"/>
          <w:sz w:val="24"/>
          <w:szCs w:val="24"/>
        </w:rPr>
        <w:t xml:space="preserve"> svih 2036 m2</w:t>
      </w:r>
      <w:r w:rsidRPr="00504B96">
        <w:rPr>
          <w:rFonts w:cs="Times New Roman" w:hAnsi="Times New Roman" w:ascii="Times New Roman"/>
          <w:sz w:val="24"/>
          <w:szCs w:val="24"/>
        </w:rPr>
        <w:t xml:space="preserve"> </w:t>
      </w:r>
      <w:r w:rsidR="00BC78AF">
        <w:rPr>
          <w:rFonts w:cs="Times New Roman" w:hAnsi="Times New Roman" w:ascii="Times New Roman"/>
          <w:sz w:val="24"/>
          <w:szCs w:val="24"/>
        </w:rPr>
        <w:t xml:space="preserve">utvrđuje se </w:t>
      </w:r>
      <w:r w:rsidRPr="00504B96">
        <w:rPr>
          <w:rFonts w:cs="Times New Roman" w:hAnsi="Times New Roman" w:ascii="Times New Roman"/>
          <w:sz w:val="24"/>
          <w:szCs w:val="24"/>
        </w:rPr>
        <w:t xml:space="preserve"> iznos  </w:t>
      </w:r>
      <w:r w:rsidR="00BC78AF">
        <w:rPr>
          <w:rFonts w:cs="Times New Roman" w:hAnsi="Times New Roman" w:ascii="Times New Roman"/>
          <w:sz w:val="24"/>
          <w:szCs w:val="24"/>
          <w:shd w:fill="FFFFFF" w:color="auto" w:val="clear"/>
        </w:rPr>
        <w:t xml:space="preserve">od </w:t>
      </w:r>
      <w:r w:rsidR="00BC78AF" w:rsidRPr="00504B96">
        <w:rPr>
          <w:rFonts w:cs="Times New Roman" w:eastAsia="Times New Roman" w:hAnsi="Times New Roman" w:ascii="Times New Roman"/>
          <w:bCs/>
          <w:sz w:val="24"/>
          <w:szCs w:val="24"/>
          <w:lang w:eastAsia="hr-HR"/>
        </w:rPr>
        <w:t>1.292.860</w:t>
      </w:r>
      <w:r w:rsidR="00BC78AF">
        <w:rPr>
          <w:rFonts w:cs="Times New Roman" w:eastAsia="Times New Roman" w:hAnsi="Times New Roman" w:ascii="Times New Roman"/>
          <w:bCs/>
          <w:sz w:val="24"/>
          <w:szCs w:val="24"/>
          <w:lang w:eastAsia="hr-HR"/>
        </w:rPr>
        <w:t>,00 kuna,</w:t>
      </w:r>
      <w:r w:rsidR="00BC78AF" w:rsidRPr="00504B96">
        <w:rPr>
          <w:rFonts w:cs="Times New Roman" w:eastAsia="Times New Roman" w:hAnsi="Times New Roman" w:ascii="Times New Roman"/>
          <w:bCs/>
          <w:sz w:val="24"/>
          <w:szCs w:val="24"/>
          <w:lang w:eastAsia="hr-HR"/>
        </w:rPr>
        <w:t xml:space="preserve"> </w:t>
      </w:r>
      <w:r w:rsidR="00BC78AF">
        <w:rPr>
          <w:rFonts w:cs="Times New Roman" w:eastAsia="Times New Roman" w:hAnsi="Times New Roman" w:ascii="Times New Roman"/>
          <w:bCs/>
          <w:sz w:val="24"/>
          <w:szCs w:val="24"/>
          <w:lang w:eastAsia="hr-HR"/>
        </w:rPr>
        <w:t xml:space="preserve">što </w:t>
      </w:r>
      <w:r w:rsidR="00DA44B0">
        <w:rPr>
          <w:rFonts w:cs="Times New Roman" w:eastAsia="Times New Roman" w:hAnsi="Times New Roman" w:ascii="Times New Roman"/>
          <w:bCs/>
          <w:sz w:val="24"/>
          <w:szCs w:val="24"/>
          <w:lang w:eastAsia="hr-HR"/>
        </w:rPr>
        <w:t xml:space="preserve">je </w:t>
      </w:r>
      <w:r w:rsidR="00557FD4" w:rsidRPr="00504B96">
        <w:rPr>
          <w:rFonts w:cs="Times New Roman" w:hAnsi="Times New Roman" w:ascii="Times New Roman"/>
          <w:sz w:val="24"/>
          <w:szCs w:val="24"/>
        </w:rPr>
        <w:t xml:space="preserve">635,00 kn/m2 </w:t>
      </w:r>
      <w:r w:rsidR="00854E91" w:rsidRPr="00504B96">
        <w:rPr>
          <w:rFonts w:cs="Times New Roman" w:hAnsi="Times New Roman" w:ascii="Times New Roman"/>
          <w:sz w:val="24"/>
          <w:szCs w:val="24"/>
        </w:rPr>
        <w:t xml:space="preserve">ili </w:t>
      </w:r>
      <w:r w:rsidR="00854E91" w:rsidRPr="00504B96">
        <w:rPr>
          <w:rFonts w:cs="Times New Roman" w:hAnsi="Times New Roman" w:ascii="Times New Roman"/>
          <w:sz w:val="24"/>
          <w:szCs w:val="24"/>
          <w:shd w:fill="FFFFFF" w:color="auto" w:val="clear"/>
        </w:rPr>
        <w:t xml:space="preserve">85,72 eur/m2 </w:t>
      </w:r>
      <w:r w:rsidR="00DA44B0">
        <w:rPr>
          <w:rFonts w:cs="Times New Roman" w:hAnsi="Times New Roman" w:ascii="Times New Roman"/>
          <w:sz w:val="24"/>
          <w:szCs w:val="24"/>
          <w:shd w:fill="FFFFFF" w:color="auto" w:val="clear"/>
        </w:rPr>
        <w:t>Prodaja će se vršiti po svakoj parceli zasebno,po vrijednosti m2 x cijena 1 m2 utvrđena ovom odlukom .</w:t>
      </w:r>
    </w:p>
    <w:p w:rsidRDefault="00EF1EFD" w:rsidP="00EF1EFD" w:rsidR="00DA44B0">
      <w:pPr>
        <w:spacing w:afterAutospacing="true" w:after="100" w:beforeAutospacing="true" w:before="100"/>
        <w:ind w:right="-1" w:left="-284"/>
        <w:jc w:val="both"/>
        <w:rPr>
          <w:rFonts w:cs="Times New Roman" w:hAnsi="Times New Roman" w:ascii="Times New Roman"/>
          <w:sz w:val="24"/>
          <w:szCs w:val="24"/>
          <w:shd w:fill="FFFFFF" w:color="auto" w:val="clear"/>
        </w:rPr>
      </w:pPr>
      <w:r w:rsidRPr="00504B96">
        <w:rPr>
          <w:rFonts w:cs="Times New Roman" w:eastAsia="Times New Roman" w:hAnsi="Times New Roman" w:ascii="Times New Roman"/>
          <w:bCs/>
          <w:sz w:val="24"/>
          <w:szCs w:val="24"/>
          <w:lang w:eastAsia="hr-HR"/>
        </w:rPr>
        <w:t xml:space="preserve">Ako nekretnina ne bude prodana prilikom prvog prikupljanja ponuda kao početna cijena za drugo prikupljanje ponuda , biti će određen iznos od ¾ od utvrđene vrijednosti i </w:t>
      </w:r>
      <w:bookmarkStart w:name="_Hlk513374324" w:id="23"/>
      <w:r w:rsidRPr="00504B96">
        <w:rPr>
          <w:rFonts w:cs="Times New Roman" w:eastAsia="Times New Roman" w:hAnsi="Times New Roman" w:ascii="Times New Roman"/>
          <w:bCs/>
          <w:sz w:val="24"/>
          <w:szCs w:val="24"/>
          <w:lang w:eastAsia="hr-HR"/>
        </w:rPr>
        <w:t xml:space="preserve">to </w:t>
      </w:r>
      <w:r w:rsidRPr="00504B96">
        <w:rPr>
          <w:rFonts w:cs="Times New Roman" w:hAnsi="Times New Roman" w:ascii="Times New Roman"/>
          <w:sz w:val="24"/>
          <w:szCs w:val="24"/>
          <w:shd w:fill="FFFFFF" w:color="auto" w:val="clear"/>
        </w:rPr>
        <w:t>476,25 kn za 1.m2 ,</w:t>
      </w:r>
      <w:r w:rsidRPr="00504B96">
        <w:rPr>
          <w:rFonts w:cs="Times New Roman" w:hAnsi="Times New Roman" w:ascii="Times New Roman"/>
          <w:sz w:val="24"/>
          <w:szCs w:val="24"/>
        </w:rPr>
        <w:t xml:space="preserve"> </w:t>
      </w:r>
      <w:r w:rsidRPr="00504B96">
        <w:rPr>
          <w:rFonts w:cs="Times New Roman" w:hAnsi="Times New Roman" w:ascii="Times New Roman"/>
          <w:sz w:val="24"/>
          <w:szCs w:val="24"/>
          <w:shd w:fill="FFFFFF" w:color="auto" w:val="clear"/>
        </w:rPr>
        <w:t xml:space="preserve">64,30 eur/m2 </w:t>
      </w:r>
      <w:bookmarkEnd w:id="23"/>
    </w:p>
    <w:p w:rsidRDefault="00EF1EFD" w:rsidP="00EF1EFD" w:rsidR="00EF1EFD" w:rsidRPr="00504B96">
      <w:pPr>
        <w:spacing w:afterAutospacing="true" w:after="100" w:beforeAutospacing="true" w:before="100"/>
        <w:ind w:right="-1" w:left="-284"/>
        <w:jc w:val="both"/>
        <w:rPr>
          <w:rFonts w:cs="Times New Roman" w:eastAsia="Times New Roman" w:hAnsi="Times New Roman" w:ascii="Times New Roman"/>
          <w:bCs/>
          <w:sz w:val="24"/>
          <w:szCs w:val="24"/>
          <w:lang w:eastAsia="hr-HR"/>
        </w:rPr>
      </w:pPr>
      <w:r w:rsidRPr="00504B96">
        <w:rPr>
          <w:rFonts w:cs="Times New Roman" w:hAnsi="Times New Roman" w:ascii="Times New Roman"/>
          <w:sz w:val="24"/>
          <w:szCs w:val="24"/>
        </w:rPr>
        <w:lastRenderedPageBreak/>
        <w:t xml:space="preserve">Ako </w:t>
      </w:r>
      <w:r w:rsidRPr="00504B96">
        <w:rPr>
          <w:rFonts w:cs="Times New Roman" w:eastAsia="Times New Roman" w:hAnsi="Times New Roman" w:ascii="Times New Roman"/>
          <w:bCs/>
          <w:sz w:val="24"/>
          <w:szCs w:val="24"/>
          <w:lang w:eastAsia="hr-HR"/>
        </w:rPr>
        <w:t xml:space="preserve">nekretnina ne bude prodana prilikom drugog  prikupljanja ponuda kao početna cijena za treće prikupljanje ponuda , biti će određen iznos od pola  utvrđene vrijednosti i to to </w:t>
      </w:r>
      <w:r w:rsidRPr="00504B96">
        <w:rPr>
          <w:rFonts w:cs="Times New Roman" w:hAnsi="Times New Roman" w:ascii="Times New Roman"/>
          <w:sz w:val="24"/>
          <w:szCs w:val="24"/>
          <w:shd w:fill="FFFFFF" w:color="auto" w:val="clear"/>
        </w:rPr>
        <w:t>kn za 317,50 za 1.m2 ,</w:t>
      </w:r>
      <w:r w:rsidRPr="00504B96">
        <w:rPr>
          <w:rFonts w:cs="Times New Roman" w:hAnsi="Times New Roman" w:ascii="Times New Roman"/>
          <w:sz w:val="24"/>
          <w:szCs w:val="24"/>
        </w:rPr>
        <w:t xml:space="preserve"> ili 42,60 </w:t>
      </w:r>
      <w:r w:rsidRPr="00504B96">
        <w:rPr>
          <w:rFonts w:cs="Times New Roman" w:hAnsi="Times New Roman" w:ascii="Times New Roman"/>
          <w:sz w:val="24"/>
          <w:szCs w:val="24"/>
          <w:shd w:fill="FFFFFF" w:color="auto" w:val="clear"/>
        </w:rPr>
        <w:t xml:space="preserve">eur/m2  </w:t>
      </w:r>
    </w:p>
    <w:p w:rsidRDefault="007A30FA" w:rsidP="00DA44B0" w:rsidR="007A30FA" w:rsidRPr="00504B96">
      <w:pPr>
        <w:spacing w:afterAutospacing="true" w:after="100" w:beforeAutospacing="true" w:before="100"/>
        <w:ind w:right="-1" w:left="-284"/>
        <w:jc w:val="both"/>
        <w:rPr>
          <w:rFonts w:cs="Times New Roman" w:hAnsi="Times New Roman" w:ascii="Times New Roman"/>
          <w:sz w:val="24"/>
          <w:szCs w:val="24"/>
        </w:rPr>
      </w:pPr>
      <w:r w:rsidRPr="00504B96">
        <w:rPr>
          <w:rFonts w:cs="Times New Roman" w:hAnsi="Times New Roman" w:ascii="Times New Roman"/>
          <w:sz w:val="24"/>
          <w:szCs w:val="24"/>
        </w:rPr>
        <w:t xml:space="preserve">Ako stečajna upraviteljica nakon trećeg prikupljanja ponuda, ne proda </w:t>
      </w:r>
      <w:r w:rsidR="00DA44B0">
        <w:rPr>
          <w:rFonts w:cs="Times New Roman" w:hAnsi="Times New Roman" w:ascii="Times New Roman"/>
          <w:sz w:val="24"/>
          <w:szCs w:val="24"/>
        </w:rPr>
        <w:t xml:space="preserve">sve </w:t>
      </w:r>
      <w:r w:rsidRPr="00504B96">
        <w:rPr>
          <w:rFonts w:cs="Times New Roman" w:hAnsi="Times New Roman" w:ascii="Times New Roman"/>
          <w:sz w:val="24"/>
          <w:szCs w:val="24"/>
        </w:rPr>
        <w:t>nekretnin</w:t>
      </w:r>
      <w:r w:rsidR="00DA44B0">
        <w:rPr>
          <w:rFonts w:cs="Times New Roman" w:hAnsi="Times New Roman" w:ascii="Times New Roman"/>
          <w:sz w:val="24"/>
          <w:szCs w:val="24"/>
        </w:rPr>
        <w:t>e</w:t>
      </w:r>
      <w:r w:rsidRPr="00504B96">
        <w:rPr>
          <w:rFonts w:cs="Times New Roman" w:hAnsi="Times New Roman" w:ascii="Times New Roman"/>
          <w:sz w:val="24"/>
          <w:szCs w:val="24"/>
        </w:rPr>
        <w:t xml:space="preserve"> predložiti će novu skupštinu vjerovnika radi donošenja odluke o daljnjim uvijetima i načinu prodaje </w:t>
      </w:r>
      <w:r w:rsidR="00DA44B0">
        <w:rPr>
          <w:rFonts w:cs="Times New Roman" w:hAnsi="Times New Roman" w:ascii="Times New Roman"/>
          <w:sz w:val="24"/>
          <w:szCs w:val="24"/>
        </w:rPr>
        <w:t xml:space="preserve">neprodanih parcela </w:t>
      </w:r>
    </w:p>
    <w:p w:rsidRDefault="00A91666" w:rsidP="00A91666" w:rsidR="00A91666" w:rsidRPr="00DA44B0">
      <w:pPr>
        <w:spacing w:afterAutospacing="true" w:after="100" w:beforeAutospacing="true" w:before="100"/>
        <w:ind w:right="-1" w:left="-284"/>
        <w:jc w:val="both"/>
        <w:rPr>
          <w:rFonts w:cs="Times New Roman" w:eastAsia="Times New Roman" w:hAnsi="Times New Roman" w:ascii="Times New Roman"/>
          <w:b/>
          <w:bCs/>
          <w:sz w:val="24"/>
          <w:szCs w:val="24"/>
          <w:lang w:eastAsia="hr-HR"/>
        </w:rPr>
      </w:pPr>
      <w:r w:rsidRPr="00DA44B0">
        <w:rPr>
          <w:rFonts w:cs="Times New Roman" w:eastAsia="Times New Roman" w:hAnsi="Times New Roman" w:ascii="Times New Roman"/>
          <w:b/>
          <w:bCs/>
          <w:sz w:val="24"/>
          <w:szCs w:val="24"/>
          <w:lang w:eastAsia="hr-HR"/>
        </w:rPr>
        <w:t>Prodajna cijane i oglas o prodaji za pojedinačne  parcele utvrđuje se kako slijedi kako slijedi:</w:t>
      </w:r>
    </w:p>
    <w:tbl>
      <w:tblPr>
        <w:tblW w:type="dxa" w:w="9807"/>
        <w:tblInd w:type="dxa" w:w="-8"/>
        <w:tblLook w:val="04A0" w:noVBand="1" w:noHBand="0" w:lastColumn="0" w:firstColumn="1" w:lastRow="0" w:firstRow="1"/>
      </w:tblPr>
      <w:tblGrid>
        <w:gridCol w:w="616"/>
        <w:gridCol w:w="4280"/>
        <w:gridCol w:w="696"/>
        <w:gridCol w:w="1405"/>
        <w:gridCol w:w="1405"/>
        <w:gridCol w:w="1405"/>
      </w:tblGrid>
      <w:tr w:rsidTr="00A91666" w:rsidR="00504B96" w:rsidRPr="00504B96">
        <w:trPr>
          <w:trHeight w:val="840"/>
        </w:trPr>
        <w:tc>
          <w:tcPr>
            <w:tcW w:type="dxa" w:w="616"/>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4280"/>
            <w:tcBorders>
              <w:top w:space="0" w:sz="8" w:color="auto" w:val="single"/>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696"/>
            <w:tcBorders>
              <w:top w:space="0" w:sz="8" w:color="auto" w:val="single"/>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1405"/>
            <w:tcBorders>
              <w:top w:space="0" w:sz="8" w:color="auto" w:val="single"/>
              <w:left w:val="nil"/>
              <w:bottom w:space="0" w:sz="8" w:color="auto" w:val="single"/>
              <w:right w:space="0" w:sz="8" w:color="auto" w:val="single"/>
            </w:tcBorders>
            <w:shd w:fill="auto" w:color="auto" w:val="clear"/>
            <w:vAlign w:val="bottom"/>
            <w:hideMark/>
          </w:tcPr>
          <w:p w:rsidRDefault="007910EB" w:rsidP="007910EB" w:rsidR="007910EB" w:rsidRPr="007910EB">
            <w:pPr>
              <w:spacing w:lineRule="auto" w:line="240" w:after="0"/>
              <w:jc w:val="center"/>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prva dražba 100% procijenjene vrijednosti</w:t>
            </w:r>
          </w:p>
        </w:tc>
        <w:tc>
          <w:tcPr>
            <w:tcW w:type="dxa" w:w="1405"/>
            <w:tcBorders>
              <w:top w:space="0" w:sz="8" w:color="auto" w:val="single"/>
              <w:left w:val="nil"/>
              <w:bottom w:space="0" w:sz="8" w:color="auto" w:val="single"/>
              <w:right w:space="0" w:sz="8" w:color="auto" w:val="single"/>
            </w:tcBorders>
            <w:shd w:fill="auto" w:color="auto" w:val="clear"/>
            <w:vAlign w:val="bottom"/>
            <w:hideMark/>
          </w:tcPr>
          <w:p w:rsidRDefault="007910EB" w:rsidP="007910EB" w:rsidR="007910EB" w:rsidRPr="007910EB">
            <w:pPr>
              <w:spacing w:lineRule="auto" w:line="240" w:after="0"/>
              <w:jc w:val="center"/>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druga dražba 75% procijenjene vrijednosti</w:t>
            </w:r>
          </w:p>
        </w:tc>
        <w:tc>
          <w:tcPr>
            <w:tcW w:type="dxa" w:w="1405"/>
            <w:tcBorders>
              <w:top w:space="0" w:sz="8" w:color="auto" w:val="single"/>
              <w:left w:val="nil"/>
              <w:bottom w:space="0" w:sz="8" w:color="auto" w:val="single"/>
              <w:right w:space="0" w:sz="8" w:color="auto" w:val="single"/>
            </w:tcBorders>
            <w:shd w:fill="auto" w:color="auto" w:val="clear"/>
            <w:vAlign w:val="bottom"/>
            <w:hideMark/>
          </w:tcPr>
          <w:p w:rsidRDefault="007910EB" w:rsidP="007910EB" w:rsidR="007910EB" w:rsidRPr="007910EB">
            <w:pPr>
              <w:spacing w:lineRule="auto" w:line="240" w:after="0"/>
              <w:jc w:val="center"/>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treća dražba 50 % procijenjene vrijednosti</w:t>
            </w:r>
          </w:p>
        </w:tc>
      </w:tr>
      <w:tr w:rsidTr="00A91666" w:rsidR="00504B96" w:rsidRPr="00504B96">
        <w:trPr>
          <w:trHeight w:val="315"/>
        </w:trPr>
        <w:tc>
          <w:tcPr>
            <w:tcW w:type="dxa" w:w="616"/>
            <w:tcBorders>
              <w:top w:val="nil"/>
              <w:left w:space="0" w:sz="8" w:color="auto" w:val="single"/>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r.br,</w:t>
            </w:r>
          </w:p>
        </w:tc>
        <w:tc>
          <w:tcPr>
            <w:tcW w:type="dxa" w:w="4280"/>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center"/>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OPIS ZEMLJIŠTA</w:t>
            </w:r>
          </w:p>
        </w:tc>
        <w:tc>
          <w:tcPr>
            <w:tcW w:type="dxa" w:w="696"/>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m2</w:t>
            </w:r>
          </w:p>
        </w:tc>
        <w:tc>
          <w:tcPr>
            <w:tcW w:type="dxa" w:w="1405"/>
            <w:tcBorders>
              <w:top w:val="nil"/>
              <w:left w:val="nil"/>
              <w:bottom w:space="0" w:sz="8" w:color="auto" w:val="single"/>
              <w:right w:space="0" w:sz="8" w:color="auto" w:val="single"/>
            </w:tcBorders>
            <w:shd w:fill="auto" w:color="auto" w:val="clear"/>
            <w:vAlign w:val="center"/>
            <w:hideMark/>
          </w:tcPr>
          <w:p w:rsidRDefault="007910EB" w:rsidP="007910EB" w:rsidR="007910EB" w:rsidRPr="007910EB">
            <w:pPr>
              <w:spacing w:lineRule="auto" w:line="240" w:after="0"/>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kuna ukupno</w:t>
            </w:r>
          </w:p>
        </w:tc>
        <w:tc>
          <w:tcPr>
            <w:tcW w:type="dxa" w:w="1405"/>
            <w:tcBorders>
              <w:top w:val="nil"/>
              <w:left w:val="nil"/>
              <w:bottom w:space="0" w:sz="8" w:color="auto" w:val="single"/>
              <w:right w:space="0" w:sz="8" w:color="auto" w:val="single"/>
            </w:tcBorders>
            <w:shd w:fill="auto" w:color="auto" w:val="clear"/>
            <w:vAlign w:val="center"/>
            <w:hideMark/>
          </w:tcPr>
          <w:p w:rsidRDefault="007910EB" w:rsidP="007910EB" w:rsidR="007910EB" w:rsidRPr="007910EB">
            <w:pPr>
              <w:spacing w:lineRule="auto" w:line="240" w:after="0"/>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kuna ukupno</w:t>
            </w:r>
          </w:p>
        </w:tc>
        <w:tc>
          <w:tcPr>
            <w:tcW w:type="dxa" w:w="1405"/>
            <w:tcBorders>
              <w:top w:val="nil"/>
              <w:left w:val="nil"/>
              <w:bottom w:space="0" w:sz="8" w:color="auto" w:val="single"/>
              <w:right w:space="0" w:sz="8" w:color="auto" w:val="single"/>
            </w:tcBorders>
            <w:shd w:fill="auto" w:color="auto" w:val="clear"/>
            <w:vAlign w:val="center"/>
            <w:hideMark/>
          </w:tcPr>
          <w:p w:rsidRDefault="007910EB" w:rsidP="007910EB" w:rsidR="007910EB" w:rsidRPr="007910EB">
            <w:pPr>
              <w:spacing w:lineRule="auto" w:line="240" w:after="0"/>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kuna ukupno</w:t>
            </w:r>
          </w:p>
        </w:tc>
      </w:tr>
      <w:tr w:rsidTr="00A91666" w:rsidR="00504B96" w:rsidRPr="00504B96">
        <w:trPr>
          <w:trHeight w:val="315"/>
        </w:trPr>
        <w:tc>
          <w:tcPr>
            <w:tcW w:type="dxa" w:w="616"/>
            <w:tcBorders>
              <w:top w:val="nil"/>
              <w:left w:space="0" w:sz="8" w:color="auto" w:val="single"/>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1</w:t>
            </w:r>
          </w:p>
        </w:tc>
        <w:tc>
          <w:tcPr>
            <w:tcW w:type="dxa" w:w="4280"/>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center"/>
              <w:rPr>
                <w:rFonts w:cs="Times New Roman" w:eastAsia="Times New Roman" w:hAnsi="Times New Roman" w:ascii="Times New Roman"/>
                <w:i/>
                <w:iCs/>
                <w:sz w:val="24"/>
                <w:szCs w:val="24"/>
                <w:lang w:eastAsia="hr-HR"/>
              </w:rPr>
            </w:pPr>
            <w:r w:rsidRPr="007910EB">
              <w:rPr>
                <w:rFonts w:cs="Times New Roman" w:eastAsia="Times New Roman" w:hAnsi="Times New Roman" w:ascii="Times New Roman"/>
                <w:i/>
                <w:iCs/>
                <w:sz w:val="24"/>
                <w:szCs w:val="24"/>
                <w:lang w:eastAsia="hr-HR"/>
              </w:rPr>
              <w:t xml:space="preserve">ZK ULOŽAK 4087  ZK odjel Pula k.o. FAŽANA </w:t>
            </w:r>
          </w:p>
        </w:tc>
        <w:tc>
          <w:tcPr>
            <w:tcW w:type="dxa" w:w="696"/>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1405"/>
            <w:tcBorders>
              <w:top w:val="nil"/>
              <w:left w:val="nil"/>
              <w:bottom w:space="0" w:sz="8" w:color="auto" w:val="single"/>
              <w:right w:space="0" w:sz="8" w:color="auto" w:val="single"/>
            </w:tcBorders>
            <w:shd w:fill="auto" w:color="auto" w:val="clear"/>
            <w:vAlign w:val="center"/>
            <w:hideMark/>
          </w:tcPr>
          <w:p w:rsidRDefault="007910EB" w:rsidP="007910EB" w:rsidR="007910EB" w:rsidRPr="007910EB">
            <w:pPr>
              <w:spacing w:lineRule="auto" w:line="240" w:after="0"/>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635 kn/m2</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476,25 kn/m2</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317,50 kn/m2</w:t>
            </w:r>
          </w:p>
        </w:tc>
      </w:tr>
      <w:tr w:rsidTr="00A91666" w:rsidR="00504B96" w:rsidRPr="00504B96">
        <w:trPr>
          <w:trHeight w:val="315"/>
        </w:trPr>
        <w:tc>
          <w:tcPr>
            <w:tcW w:type="dxa" w:w="616"/>
            <w:tcBorders>
              <w:top w:val="nil"/>
              <w:left w:space="0" w:sz="8" w:color="auto" w:val="single"/>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2</w:t>
            </w:r>
          </w:p>
        </w:tc>
        <w:tc>
          <w:tcPr>
            <w:tcW w:type="dxa" w:w="4280"/>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center"/>
              <w:rPr>
                <w:rFonts w:cs="Times New Roman" w:eastAsia="Times New Roman" w:hAnsi="Times New Roman" w:ascii="Times New Roman"/>
                <w:i/>
                <w:iCs/>
                <w:sz w:val="24"/>
                <w:szCs w:val="24"/>
                <w:lang w:eastAsia="hr-HR"/>
              </w:rPr>
            </w:pPr>
            <w:r w:rsidRPr="007910EB">
              <w:rPr>
                <w:rFonts w:cs="Times New Roman" w:eastAsia="Times New Roman" w:hAnsi="Times New Roman" w:ascii="Times New Roman"/>
                <w:i/>
                <w:iCs/>
                <w:sz w:val="24"/>
                <w:szCs w:val="24"/>
                <w:lang w:eastAsia="hr-HR"/>
              </w:rPr>
              <w:t xml:space="preserve"> kč </w:t>
            </w:r>
            <w:r w:rsidRPr="007910EB">
              <w:rPr>
                <w:rFonts w:cs="Times New Roman" w:eastAsia="Times New Roman" w:hAnsi="Times New Roman" w:ascii="Times New Roman"/>
                <w:bCs/>
                <w:sz w:val="24"/>
                <w:szCs w:val="24"/>
                <w:lang w:eastAsia="hr-HR"/>
              </w:rPr>
              <w:t>859/71 pašnjak površine 400 m2 i KČ  859/72 pašnjak površine 400</w:t>
            </w:r>
          </w:p>
        </w:tc>
        <w:tc>
          <w:tcPr>
            <w:tcW w:type="dxa" w:w="696"/>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400</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254000</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190500,00</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127000,00</w:t>
            </w:r>
          </w:p>
        </w:tc>
      </w:tr>
      <w:tr w:rsidTr="00A91666" w:rsidR="00504B96" w:rsidRPr="00504B96">
        <w:trPr>
          <w:trHeight w:val="315"/>
        </w:trPr>
        <w:tc>
          <w:tcPr>
            <w:tcW w:type="dxa" w:w="616"/>
            <w:tcBorders>
              <w:top w:val="nil"/>
              <w:left w:space="0" w:sz="8" w:color="auto" w:val="single"/>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4280"/>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center"/>
              <w:rPr>
                <w:rFonts w:cs="Times New Roman" w:eastAsia="Times New Roman" w:hAnsi="Times New Roman" w:ascii="Times New Roman"/>
                <w:i/>
                <w:iCs/>
                <w:sz w:val="24"/>
                <w:szCs w:val="24"/>
                <w:lang w:eastAsia="hr-HR"/>
              </w:rPr>
            </w:pPr>
            <w:r w:rsidRPr="007910EB">
              <w:rPr>
                <w:rFonts w:cs="Times New Roman" w:eastAsia="Times New Roman" w:hAnsi="Times New Roman" w:ascii="Times New Roman"/>
                <w:i/>
                <w:iCs/>
                <w:sz w:val="24"/>
                <w:szCs w:val="24"/>
                <w:lang w:eastAsia="hr-HR"/>
              </w:rPr>
              <w:t xml:space="preserve"> kč </w:t>
            </w:r>
            <w:r w:rsidRPr="007910EB">
              <w:rPr>
                <w:rFonts w:cs="Times New Roman" w:eastAsia="Times New Roman" w:hAnsi="Times New Roman" w:ascii="Times New Roman"/>
                <w:bCs/>
                <w:sz w:val="24"/>
                <w:szCs w:val="24"/>
                <w:lang w:eastAsia="hr-HR"/>
              </w:rPr>
              <w:t>859/71 pašnjak površine 400 m2 i KČ  859/72 pašnjak površine 400</w:t>
            </w:r>
          </w:p>
        </w:tc>
        <w:tc>
          <w:tcPr>
            <w:tcW w:type="dxa" w:w="696"/>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400</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254000</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190500,00</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127000,00</w:t>
            </w:r>
          </w:p>
        </w:tc>
      </w:tr>
      <w:tr w:rsidTr="00A91666" w:rsidR="00504B96" w:rsidRPr="00504B96">
        <w:trPr>
          <w:trHeight w:val="315"/>
        </w:trPr>
        <w:tc>
          <w:tcPr>
            <w:tcW w:type="dxa" w:w="616"/>
            <w:tcBorders>
              <w:top w:val="nil"/>
              <w:left w:space="0" w:sz="8" w:color="auto" w:val="single"/>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3</w:t>
            </w:r>
          </w:p>
        </w:tc>
        <w:tc>
          <w:tcPr>
            <w:tcW w:type="dxa" w:w="4280"/>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center"/>
              <w:rPr>
                <w:rFonts w:cs="Times New Roman" w:eastAsia="Times New Roman" w:hAnsi="Times New Roman" w:ascii="Times New Roman"/>
                <w:i/>
                <w:iCs/>
                <w:sz w:val="24"/>
                <w:szCs w:val="24"/>
                <w:lang w:eastAsia="hr-HR"/>
              </w:rPr>
            </w:pPr>
            <w:r w:rsidRPr="007910EB">
              <w:rPr>
                <w:rFonts w:cs="Times New Roman" w:eastAsia="Times New Roman" w:hAnsi="Times New Roman" w:ascii="Times New Roman"/>
                <w:i/>
                <w:iCs/>
                <w:sz w:val="24"/>
                <w:szCs w:val="24"/>
                <w:lang w:eastAsia="hr-HR"/>
              </w:rPr>
              <w:t>ZK ULOŽAK 11995 ZK odjel Pula k.o. FAŽANA</w:t>
            </w:r>
          </w:p>
        </w:tc>
        <w:tc>
          <w:tcPr>
            <w:tcW w:type="dxa" w:w="696"/>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r>
      <w:tr w:rsidTr="00A91666" w:rsidR="00504B96" w:rsidRPr="00504B96">
        <w:trPr>
          <w:trHeight w:val="315"/>
        </w:trPr>
        <w:tc>
          <w:tcPr>
            <w:tcW w:type="dxa" w:w="616"/>
            <w:tcBorders>
              <w:top w:val="nil"/>
              <w:left w:space="0" w:sz="8" w:color="auto" w:val="single"/>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4280"/>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center"/>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Kč 859/66 pašnjak površine 417 m2</w:t>
            </w:r>
          </w:p>
        </w:tc>
        <w:tc>
          <w:tcPr>
            <w:tcW w:type="dxa" w:w="696"/>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417</w:t>
            </w:r>
          </w:p>
        </w:tc>
        <w:tc>
          <w:tcPr>
            <w:tcW w:type="dxa" w:w="1405"/>
            <w:tcBorders>
              <w:top w:val="nil"/>
              <w:left w:val="nil"/>
              <w:bottom w:space="0" w:sz="8" w:color="auto" w:val="single"/>
              <w:right w:space="0" w:sz="8" w:color="auto" w:val="single"/>
            </w:tcBorders>
            <w:shd w:fill="auto" w:color="auto" w:val="clear"/>
            <w:vAlign w:val="center"/>
            <w:hideMark/>
          </w:tcPr>
          <w:p w:rsidRDefault="007910EB" w:rsidP="007910EB" w:rsidR="007910EB" w:rsidRPr="007910EB">
            <w:pPr>
              <w:spacing w:lineRule="auto" w:line="240" w:after="0"/>
              <w:jc w:val="right"/>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264795</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198596,25</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132397,50</w:t>
            </w:r>
          </w:p>
        </w:tc>
      </w:tr>
      <w:tr w:rsidTr="00A91666" w:rsidR="00504B96" w:rsidRPr="00504B96">
        <w:trPr>
          <w:trHeight w:val="315"/>
        </w:trPr>
        <w:tc>
          <w:tcPr>
            <w:tcW w:type="dxa" w:w="616"/>
            <w:tcBorders>
              <w:top w:val="nil"/>
              <w:left w:space="0" w:sz="8" w:color="auto" w:val="single"/>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4</w:t>
            </w:r>
          </w:p>
        </w:tc>
        <w:tc>
          <w:tcPr>
            <w:tcW w:type="dxa" w:w="4280"/>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center"/>
              <w:rPr>
                <w:rFonts w:cs="Times New Roman" w:eastAsia="Times New Roman" w:hAnsi="Times New Roman" w:ascii="Times New Roman"/>
                <w:i/>
                <w:iCs/>
                <w:sz w:val="24"/>
                <w:szCs w:val="24"/>
                <w:lang w:eastAsia="hr-HR"/>
              </w:rPr>
            </w:pPr>
            <w:r w:rsidRPr="007910EB">
              <w:rPr>
                <w:rFonts w:cs="Times New Roman" w:eastAsia="Times New Roman" w:hAnsi="Times New Roman" w:ascii="Times New Roman"/>
                <w:i/>
                <w:iCs/>
                <w:sz w:val="24"/>
                <w:szCs w:val="24"/>
                <w:lang w:eastAsia="hr-HR"/>
              </w:rPr>
              <w:t>ZK ULOŽAK 11995 ZK odjel  Pula k.o. FAŽANA</w:t>
            </w:r>
          </w:p>
        </w:tc>
        <w:tc>
          <w:tcPr>
            <w:tcW w:type="dxa" w:w="696"/>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r>
      <w:tr w:rsidTr="00A91666" w:rsidR="00504B96" w:rsidRPr="00504B96">
        <w:trPr>
          <w:trHeight w:val="315"/>
        </w:trPr>
        <w:tc>
          <w:tcPr>
            <w:tcW w:type="dxa" w:w="616"/>
            <w:tcBorders>
              <w:top w:val="nil"/>
              <w:left w:space="0" w:sz="8" w:color="auto" w:val="single"/>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4280"/>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center"/>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KČ 859/67 pašnjak površine 389 M2</w:t>
            </w:r>
          </w:p>
        </w:tc>
        <w:tc>
          <w:tcPr>
            <w:tcW w:type="dxa" w:w="696"/>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389</w:t>
            </w:r>
          </w:p>
        </w:tc>
        <w:tc>
          <w:tcPr>
            <w:tcW w:type="dxa" w:w="1405"/>
            <w:tcBorders>
              <w:top w:val="nil"/>
              <w:left w:val="nil"/>
              <w:bottom w:space="0" w:sz="8" w:color="auto" w:val="single"/>
              <w:right w:space="0" w:sz="8" w:color="auto" w:val="single"/>
            </w:tcBorders>
            <w:shd w:fill="auto" w:color="auto" w:val="clear"/>
            <w:vAlign w:val="center"/>
            <w:hideMark/>
          </w:tcPr>
          <w:p w:rsidRDefault="007910EB" w:rsidP="007910EB" w:rsidR="007910EB" w:rsidRPr="007910EB">
            <w:pPr>
              <w:spacing w:lineRule="auto" w:line="240" w:after="0"/>
              <w:jc w:val="right"/>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247015</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185261,25</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123507,50</w:t>
            </w:r>
          </w:p>
        </w:tc>
      </w:tr>
      <w:tr w:rsidTr="00A91666" w:rsidR="00504B96" w:rsidRPr="00504B96">
        <w:trPr>
          <w:trHeight w:val="315"/>
        </w:trPr>
        <w:tc>
          <w:tcPr>
            <w:tcW w:type="dxa" w:w="616"/>
            <w:tcBorders>
              <w:top w:val="nil"/>
              <w:left w:space="0" w:sz="8" w:color="auto" w:val="single"/>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5</w:t>
            </w:r>
          </w:p>
        </w:tc>
        <w:tc>
          <w:tcPr>
            <w:tcW w:type="dxa" w:w="4280"/>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center"/>
              <w:rPr>
                <w:rFonts w:cs="Times New Roman" w:eastAsia="Times New Roman" w:hAnsi="Times New Roman" w:ascii="Times New Roman"/>
                <w:i/>
                <w:iCs/>
                <w:sz w:val="24"/>
                <w:szCs w:val="24"/>
                <w:lang w:eastAsia="hr-HR"/>
              </w:rPr>
            </w:pPr>
            <w:r w:rsidRPr="007910EB">
              <w:rPr>
                <w:rFonts w:cs="Times New Roman" w:eastAsia="Times New Roman" w:hAnsi="Times New Roman" w:ascii="Times New Roman"/>
                <w:i/>
                <w:iCs/>
                <w:sz w:val="24"/>
                <w:szCs w:val="24"/>
                <w:lang w:eastAsia="hr-HR"/>
              </w:rPr>
              <w:t xml:space="preserve">ZK ULOŽAK 4089 zZK odjel Pula k.o. FAŽANA  </w:t>
            </w:r>
          </w:p>
        </w:tc>
        <w:tc>
          <w:tcPr>
            <w:tcW w:type="dxa" w:w="2101"/>
            <w:gridSpan w:val="2"/>
            <w:tcBorders>
              <w:top w:space="0" w:sz="8" w:color="auto" w:val="single"/>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center"/>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r>
      <w:tr w:rsidTr="00A91666" w:rsidR="00504B96" w:rsidRPr="00504B96">
        <w:trPr>
          <w:trHeight w:val="315"/>
        </w:trPr>
        <w:tc>
          <w:tcPr>
            <w:tcW w:type="dxa" w:w="616"/>
            <w:tcBorders>
              <w:top w:val="nil"/>
              <w:left w:space="0" w:sz="8" w:color="auto" w:val="single"/>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4280"/>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center"/>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KČ 859/73  POVRŠINE 430 M2</w:t>
            </w:r>
          </w:p>
        </w:tc>
        <w:tc>
          <w:tcPr>
            <w:tcW w:type="dxa" w:w="696"/>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430</w:t>
            </w:r>
          </w:p>
        </w:tc>
        <w:tc>
          <w:tcPr>
            <w:tcW w:type="dxa" w:w="1405"/>
            <w:tcBorders>
              <w:top w:val="nil"/>
              <w:left w:val="nil"/>
              <w:bottom w:space="0" w:sz="8" w:color="auto" w:val="single"/>
              <w:right w:space="0" w:sz="8" w:color="auto" w:val="single"/>
            </w:tcBorders>
            <w:shd w:fill="auto" w:color="auto" w:val="clear"/>
            <w:vAlign w:val="center"/>
            <w:hideMark/>
          </w:tcPr>
          <w:p w:rsidRDefault="007910EB" w:rsidP="007910EB" w:rsidR="007910EB" w:rsidRPr="007910EB">
            <w:pPr>
              <w:spacing w:lineRule="auto" w:line="240" w:after="0"/>
              <w:jc w:val="right"/>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273050</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204787,50</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136525,00</w:t>
            </w:r>
          </w:p>
        </w:tc>
      </w:tr>
      <w:tr w:rsidTr="00A91666" w:rsidR="00504B96" w:rsidRPr="00504B96">
        <w:trPr>
          <w:trHeight w:val="315"/>
        </w:trPr>
        <w:tc>
          <w:tcPr>
            <w:tcW w:type="dxa" w:w="616"/>
            <w:tcBorders>
              <w:top w:val="nil"/>
              <w:left w:space="0" w:sz="8" w:color="auto" w:val="single"/>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rPr>
                <w:rFonts w:cs="Times New Roman" w:eastAsia="Times New Roman" w:hAnsi="Times New Roman" w:ascii="Times New Roman"/>
                <w:sz w:val="24"/>
                <w:szCs w:val="24"/>
                <w:lang w:eastAsia="hr-HR"/>
              </w:rPr>
            </w:pPr>
            <w:r w:rsidRPr="007910EB">
              <w:rPr>
                <w:rFonts w:cs="Times New Roman" w:eastAsia="Times New Roman" w:hAnsi="Times New Roman" w:ascii="Times New Roman"/>
                <w:sz w:val="24"/>
                <w:szCs w:val="24"/>
                <w:lang w:eastAsia="hr-HR"/>
              </w:rPr>
              <w:t> </w:t>
            </w:r>
          </w:p>
        </w:tc>
        <w:tc>
          <w:tcPr>
            <w:tcW w:type="dxa" w:w="4280"/>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center"/>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SVEUKUPNO</w:t>
            </w:r>
          </w:p>
        </w:tc>
        <w:tc>
          <w:tcPr>
            <w:tcW w:type="dxa" w:w="696"/>
            <w:tcBorders>
              <w:top w:val="nil"/>
              <w:left w:val="nil"/>
              <w:bottom w:space="0" w:sz="8" w:color="auto" w:val="single"/>
              <w:right w:space="0" w:sz="8" w:color="auto" w:val="single"/>
            </w:tcBorders>
            <w:shd w:fill="auto" w:color="auto" w:val="clear"/>
            <w:noWrap/>
            <w:vAlign w:val="center"/>
            <w:hideMark/>
          </w:tcPr>
          <w:p w:rsidRDefault="007910EB" w:rsidP="007910EB" w:rsidR="007910EB" w:rsidRPr="007910EB">
            <w:pPr>
              <w:spacing w:lineRule="auto" w:line="240" w:after="0"/>
              <w:jc w:val="right"/>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2036</w:t>
            </w:r>
          </w:p>
        </w:tc>
        <w:tc>
          <w:tcPr>
            <w:tcW w:type="dxa" w:w="1405"/>
            <w:tcBorders>
              <w:top w:val="nil"/>
              <w:left w:val="nil"/>
              <w:bottom w:space="0" w:sz="8" w:color="auto" w:val="single"/>
              <w:right w:space="0" w:sz="8" w:color="auto" w:val="single"/>
            </w:tcBorders>
            <w:shd w:fill="auto" w:color="auto" w:val="clear"/>
            <w:vAlign w:val="center"/>
            <w:hideMark/>
          </w:tcPr>
          <w:p w:rsidRDefault="007910EB" w:rsidP="007910EB" w:rsidR="007910EB" w:rsidRPr="007910EB">
            <w:pPr>
              <w:spacing w:lineRule="auto" w:line="240" w:after="0"/>
              <w:jc w:val="right"/>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1292860</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969645,00</w:t>
            </w:r>
          </w:p>
        </w:tc>
        <w:tc>
          <w:tcPr>
            <w:tcW w:type="dxa" w:w="1405"/>
            <w:tcBorders>
              <w:top w:val="nil"/>
              <w:left w:val="nil"/>
              <w:bottom w:space="0" w:sz="8" w:color="auto" w:val="single"/>
              <w:right w:space="0" w:sz="8" w:color="auto" w:val="single"/>
            </w:tcBorders>
            <w:shd w:fill="auto" w:color="auto" w:val="clear"/>
            <w:noWrap/>
            <w:vAlign w:val="bottom"/>
            <w:hideMark/>
          </w:tcPr>
          <w:p w:rsidRDefault="007910EB" w:rsidP="007910EB" w:rsidR="007910EB" w:rsidRPr="007910EB">
            <w:pPr>
              <w:spacing w:lineRule="auto" w:line="240" w:after="0"/>
              <w:jc w:val="right"/>
              <w:rPr>
                <w:rFonts w:cs="Times New Roman" w:eastAsia="Times New Roman" w:hAnsi="Times New Roman" w:ascii="Times New Roman"/>
                <w:bCs/>
                <w:sz w:val="24"/>
                <w:szCs w:val="24"/>
                <w:lang w:eastAsia="hr-HR"/>
              </w:rPr>
            </w:pPr>
            <w:r w:rsidRPr="007910EB">
              <w:rPr>
                <w:rFonts w:cs="Times New Roman" w:eastAsia="Times New Roman" w:hAnsi="Times New Roman" w:ascii="Times New Roman"/>
                <w:bCs/>
                <w:sz w:val="24"/>
                <w:szCs w:val="24"/>
                <w:lang w:eastAsia="hr-HR"/>
              </w:rPr>
              <w:t>646430,00</w:t>
            </w:r>
          </w:p>
        </w:tc>
      </w:tr>
    </w:tbl>
    <w:p w:rsidRDefault="007910EB" w:rsidP="007A30FA" w:rsidR="00A91666" w:rsidRPr="00504B96">
      <w:pPr>
        <w:spacing w:afterAutospacing="true" w:after="100" w:beforeAutospacing="true" w:before="100"/>
        <w:ind w:right="-1" w:left="-284"/>
        <w:jc w:val="both"/>
        <w:rPr>
          <w:rFonts w:hAnsi="Times New Roman" w:ascii="Times New Roman"/>
          <w:bCs/>
          <w:szCs w:val="24"/>
        </w:rPr>
      </w:pPr>
      <w:r w:rsidRPr="00504B96">
        <w:rPr>
          <w:rFonts w:cs="Times New Roman" w:eastAsia="Times New Roman" w:hAnsi="Times New Roman" w:ascii="Times New Roman"/>
          <w:bCs/>
          <w:sz w:val="24"/>
          <w:szCs w:val="24"/>
          <w:lang w:eastAsia="hr-HR"/>
        </w:rPr>
        <w:br w:clear="all" w:type="textWrapping"/>
      </w:r>
      <w:r w:rsidR="00623B38" w:rsidRPr="00504B96">
        <w:rPr>
          <w:rFonts w:hAnsi="Times New Roman" w:ascii="Times New Roman"/>
          <w:bCs/>
          <w:szCs w:val="24"/>
        </w:rPr>
        <w:t xml:space="preserve">5.   </w:t>
      </w:r>
      <w:r w:rsidR="00A91666" w:rsidRPr="000C0988">
        <w:rPr>
          <w:rFonts w:hAnsi="Times New Roman" w:ascii="Times New Roman"/>
          <w:b/>
          <w:bCs/>
          <w:szCs w:val="24"/>
        </w:rPr>
        <w:t>UVJETI PRODAJE:</w:t>
      </w:r>
    </w:p>
    <w:p w:rsidRDefault="00A91666" w:rsidP="00DA44B0" w:rsidR="00A91666" w:rsidRPr="00504B96">
      <w:pPr>
        <w:numPr>
          <w:ilvl w:val="0"/>
          <w:numId w:val="20"/>
        </w:numPr>
        <w:autoSpaceDN w:val="false"/>
        <w:spacing w:lineRule="auto" w:line="240" w:after="0"/>
        <w:jc w:val="both"/>
        <w:rPr>
          <w:rFonts w:hAnsi="Times New Roman" w:ascii="Times New Roman"/>
          <w:bCs/>
          <w:szCs w:val="24"/>
        </w:rPr>
      </w:pPr>
      <w:r w:rsidRPr="00504B96">
        <w:rPr>
          <w:rFonts w:hAnsi="Times New Roman" w:ascii="Times New Roman"/>
          <w:bCs/>
          <w:szCs w:val="24"/>
        </w:rPr>
        <w:t xml:space="preserve">Nekretnina iz točke </w:t>
      </w:r>
      <w:r w:rsidR="004D0A14" w:rsidRPr="00504B96">
        <w:rPr>
          <w:rFonts w:hAnsi="Times New Roman" w:ascii="Times New Roman"/>
          <w:bCs/>
          <w:szCs w:val="24"/>
        </w:rPr>
        <w:t>4.1</w:t>
      </w:r>
      <w:r w:rsidRPr="00504B96">
        <w:rPr>
          <w:rFonts w:hAnsi="Times New Roman" w:ascii="Times New Roman"/>
          <w:bCs/>
          <w:szCs w:val="24"/>
        </w:rPr>
        <w:t xml:space="preserve">. ovog </w:t>
      </w:r>
      <w:r w:rsidR="004D0A14" w:rsidRPr="00504B96">
        <w:rPr>
          <w:rFonts w:hAnsi="Times New Roman" w:ascii="Times New Roman"/>
          <w:bCs/>
          <w:szCs w:val="24"/>
        </w:rPr>
        <w:t>izvještaja</w:t>
      </w:r>
      <w:r w:rsidRPr="00504B96">
        <w:rPr>
          <w:rFonts w:hAnsi="Times New Roman" w:ascii="Times New Roman"/>
          <w:bCs/>
          <w:szCs w:val="24"/>
        </w:rPr>
        <w:t xml:space="preserve"> su vlasništvo stečajnog dužnika.</w:t>
      </w:r>
    </w:p>
    <w:p w:rsidRDefault="00A91666" w:rsidP="00DA44B0" w:rsidR="00A91666" w:rsidRPr="00504B96">
      <w:pPr>
        <w:numPr>
          <w:ilvl w:val="0"/>
          <w:numId w:val="20"/>
        </w:numPr>
        <w:autoSpaceDN w:val="false"/>
        <w:spacing w:lineRule="auto" w:line="240" w:after="0"/>
        <w:jc w:val="both"/>
        <w:rPr>
          <w:rFonts w:hAnsi="Times New Roman" w:ascii="Times New Roman"/>
          <w:bCs/>
          <w:szCs w:val="24"/>
        </w:rPr>
      </w:pPr>
      <w:r w:rsidRPr="00504B96">
        <w:rPr>
          <w:rFonts w:hAnsi="Times New Roman" w:ascii="Times New Roman"/>
          <w:bCs/>
          <w:szCs w:val="24"/>
        </w:rPr>
        <w:t>Prodaja se obavlja prema načelu viđeno-kupljeno, što isključuje sve naknadne prigovore kupaca.</w:t>
      </w:r>
    </w:p>
    <w:p w:rsidRDefault="00A91666" w:rsidP="00DA44B0" w:rsidR="00A91666" w:rsidRPr="00504B96">
      <w:pPr>
        <w:numPr>
          <w:ilvl w:val="0"/>
          <w:numId w:val="20"/>
        </w:numPr>
        <w:autoSpaceDN w:val="false"/>
        <w:spacing w:lineRule="auto" w:line="240" w:after="0"/>
        <w:jc w:val="both"/>
        <w:rPr>
          <w:rFonts w:hAnsi="Times New Roman" w:ascii="Times New Roman"/>
          <w:bCs/>
          <w:szCs w:val="24"/>
        </w:rPr>
      </w:pPr>
      <w:r w:rsidRPr="00504B96">
        <w:rPr>
          <w:rFonts w:hAnsi="Times New Roman" w:ascii="Times New Roman"/>
          <w:bCs/>
          <w:szCs w:val="24"/>
        </w:rPr>
        <w:t xml:space="preserve">Na javnoj dražbi kao kupci mogu sudjelovati samo osobe koje najkasnije do </w:t>
      </w:r>
      <w:r w:rsidR="004D0A14" w:rsidRPr="00504B96">
        <w:rPr>
          <w:rFonts w:hAnsi="Times New Roman" w:ascii="Times New Roman"/>
          <w:bCs/>
          <w:szCs w:val="24"/>
        </w:rPr>
        <w:t xml:space="preserve">3 dana prije zaključenja dražbe </w:t>
      </w:r>
      <w:r w:rsidRPr="00504B96">
        <w:rPr>
          <w:rFonts w:hAnsi="Times New Roman" w:ascii="Times New Roman"/>
          <w:bCs/>
          <w:szCs w:val="24"/>
        </w:rPr>
        <w:t xml:space="preserve">uplate osiguranje u iznosu od 10 % od početne cijene nekretnine </w:t>
      </w:r>
      <w:r w:rsidR="004D0A14" w:rsidRPr="00504B96">
        <w:rPr>
          <w:rFonts w:hAnsi="Times New Roman" w:ascii="Times New Roman"/>
          <w:bCs/>
          <w:szCs w:val="24"/>
        </w:rPr>
        <w:t xml:space="preserve">za koju se vrši natjecanje na račun </w:t>
      </w:r>
      <w:r w:rsidR="004D0A14" w:rsidRPr="00504B96">
        <w:rPr>
          <w:rFonts w:cs="Times New Roman" w:hAnsi="Times New Roman" w:ascii="Times New Roman"/>
          <w:sz w:val="24"/>
          <w:szCs w:val="24"/>
          <w:shd w:fill="FFFFFF" w:color="auto" w:val="clear"/>
        </w:rPr>
        <w:t>Stečajna masa iza 4 D d.o.o. u stečaju | HR6641240031120001699 u Kent banci stečajnog dužnika stečajna masa iza 4 D d.o.o. u stečaju</w:t>
      </w:r>
      <w:r w:rsidRPr="00504B96">
        <w:rPr>
          <w:rFonts w:hAnsi="Times New Roman" w:ascii="Times New Roman"/>
          <w:bCs/>
          <w:szCs w:val="24"/>
        </w:rPr>
        <w:t xml:space="preserve"> </w:t>
      </w:r>
      <w:r w:rsidR="00623B38" w:rsidRPr="00504B96">
        <w:rPr>
          <w:rFonts w:hAnsi="Times New Roman" w:ascii="Times New Roman"/>
          <w:bCs/>
          <w:szCs w:val="24"/>
        </w:rPr>
        <w:t xml:space="preserve">,te </w:t>
      </w:r>
      <w:r w:rsidRPr="00504B96">
        <w:rPr>
          <w:rFonts w:hAnsi="Times New Roman" w:ascii="Times New Roman"/>
          <w:bCs/>
          <w:szCs w:val="24"/>
        </w:rPr>
        <w:t xml:space="preserve">dokaz o tome dostave </w:t>
      </w:r>
      <w:r w:rsidR="004D0A14" w:rsidRPr="00504B96">
        <w:rPr>
          <w:rFonts w:hAnsi="Times New Roman" w:ascii="Times New Roman"/>
          <w:bCs/>
          <w:szCs w:val="24"/>
        </w:rPr>
        <w:t xml:space="preserve">stečajnoj upraviteljici ili u sudski spis ST-158/2018 TS Osijek </w:t>
      </w:r>
      <w:r w:rsidR="00623B38" w:rsidRPr="00504B96">
        <w:rPr>
          <w:rFonts w:hAnsi="Times New Roman" w:ascii="Times New Roman"/>
          <w:bCs/>
          <w:szCs w:val="24"/>
        </w:rPr>
        <w:t xml:space="preserve"> </w:t>
      </w:r>
      <w:r w:rsidR="004D0A14" w:rsidRPr="00504B96">
        <w:rPr>
          <w:rFonts w:hAnsi="Times New Roman" w:ascii="Times New Roman"/>
          <w:bCs/>
          <w:szCs w:val="24"/>
        </w:rPr>
        <w:t xml:space="preserve">Otvaranje ponuda održati će se tri dana nakon zaključenja dražbe.Otvaranju ponuda mogu </w:t>
      </w:r>
      <w:r w:rsidRPr="00504B96">
        <w:rPr>
          <w:rFonts w:hAnsi="Times New Roman" w:ascii="Times New Roman"/>
          <w:bCs/>
          <w:szCs w:val="24"/>
        </w:rPr>
        <w:t xml:space="preserve"> </w:t>
      </w:r>
      <w:r w:rsidR="004D0A14" w:rsidRPr="00504B96">
        <w:rPr>
          <w:rFonts w:hAnsi="Times New Roman" w:ascii="Times New Roman"/>
          <w:bCs/>
          <w:szCs w:val="24"/>
        </w:rPr>
        <w:t>prisustvovati svi ponuđaći i svi vjerovnici, na adresi stečajne mase iza 4 D d.o.o.-ustečaju , Naselje Andrije Hebrang 7/9 Slavonski Brod, a o  o vremenu će biti obavješteni e-mailom</w:t>
      </w:r>
    </w:p>
    <w:p w:rsidRDefault="00A91666" w:rsidP="00DA44B0" w:rsidR="00A91666" w:rsidRPr="00504B96">
      <w:pPr>
        <w:numPr>
          <w:ilvl w:val="0"/>
          <w:numId w:val="20"/>
        </w:numPr>
        <w:autoSpaceDN w:val="false"/>
        <w:spacing w:lineRule="auto" w:line="240" w:after="0"/>
        <w:jc w:val="both"/>
        <w:rPr>
          <w:rFonts w:hAnsi="Times New Roman" w:ascii="Times New Roman"/>
          <w:bCs/>
          <w:szCs w:val="24"/>
        </w:rPr>
      </w:pPr>
      <w:r w:rsidRPr="00504B96">
        <w:rPr>
          <w:rFonts w:hAnsi="Times New Roman" w:ascii="Times New Roman"/>
          <w:bCs/>
          <w:szCs w:val="24"/>
        </w:rPr>
        <w:lastRenderedPageBreak/>
        <w:t xml:space="preserve">Kupac je dužan uplatiti razliku između uplaćenog osiguranja i postignute kupoprodajne cijene u roku od </w:t>
      </w:r>
      <w:r w:rsidR="004D0A14" w:rsidRPr="00504B96">
        <w:rPr>
          <w:rFonts w:hAnsi="Times New Roman" w:ascii="Times New Roman"/>
          <w:bCs/>
          <w:szCs w:val="24"/>
        </w:rPr>
        <w:t>15</w:t>
      </w:r>
      <w:r w:rsidRPr="00504B96">
        <w:rPr>
          <w:rFonts w:hAnsi="Times New Roman" w:ascii="Times New Roman"/>
          <w:bCs/>
          <w:szCs w:val="24"/>
        </w:rPr>
        <w:t xml:space="preserve"> (</w:t>
      </w:r>
      <w:r w:rsidR="004D0A14" w:rsidRPr="00504B96">
        <w:rPr>
          <w:rFonts w:hAnsi="Times New Roman" w:ascii="Times New Roman"/>
          <w:bCs/>
          <w:szCs w:val="24"/>
        </w:rPr>
        <w:t>petnajst</w:t>
      </w:r>
      <w:r w:rsidRPr="00504B96">
        <w:rPr>
          <w:rFonts w:hAnsi="Times New Roman" w:ascii="Times New Roman"/>
          <w:bCs/>
          <w:szCs w:val="24"/>
        </w:rPr>
        <w:t>) dana od dana zaključenja javne dražbe.</w:t>
      </w:r>
    </w:p>
    <w:p w:rsidRDefault="004D0A14" w:rsidP="00DA44B0" w:rsidR="007A30FA" w:rsidRPr="00504B96">
      <w:pPr>
        <w:numPr>
          <w:ilvl w:val="0"/>
          <w:numId w:val="20"/>
        </w:numPr>
        <w:autoSpaceDN w:val="false"/>
        <w:spacing w:lineRule="auto" w:line="240" w:after="0"/>
        <w:jc w:val="both"/>
        <w:rPr>
          <w:rFonts w:hAnsi="Times New Roman" w:ascii="Times New Roman"/>
          <w:bCs/>
          <w:szCs w:val="24"/>
        </w:rPr>
      </w:pPr>
      <w:r w:rsidRPr="00504B96">
        <w:rPr>
          <w:rFonts w:cs="Times New Roman" w:eastAsia="Times New Roman" w:hAnsi="Times New Roman" w:ascii="Times New Roman"/>
          <w:sz w:val="24"/>
          <w:szCs w:val="24"/>
          <w:shd w:fill="FFFFFF" w:color="auto" w:val="clear"/>
          <w:lang w:eastAsia="hr-HR"/>
        </w:rPr>
        <w:t xml:space="preserve">Stečajni upravitelj će donijeti odluku o izboru najpovoljnijeg ponuditelja kojom se nekretnina dodijeljuje ponuditelju (kupcu) koji ponudi najveću cijenu i ispunjava sve druge uvjete iz ovog oglasa. Ukoliko na dražbi sudjeluje više kupaca stečajni upravitelj će odrediti da se nekretnina dodijeljuje kupcu koji ponudi </w:t>
      </w:r>
      <w:r w:rsidR="007A30FA" w:rsidRPr="00504B96">
        <w:rPr>
          <w:rFonts w:cs="Times New Roman" w:eastAsia="Times New Roman" w:hAnsi="Times New Roman" w:ascii="Times New Roman"/>
          <w:sz w:val="24"/>
          <w:szCs w:val="24"/>
          <w:shd w:fill="FFFFFF" w:color="auto" w:val="clear"/>
          <w:lang w:eastAsia="hr-HR"/>
        </w:rPr>
        <w:t xml:space="preserve">najvišu </w:t>
      </w:r>
      <w:r w:rsidRPr="00504B96">
        <w:rPr>
          <w:rFonts w:cs="Times New Roman" w:eastAsia="Times New Roman" w:hAnsi="Times New Roman" w:ascii="Times New Roman"/>
          <w:sz w:val="24"/>
          <w:szCs w:val="24"/>
          <w:shd w:fill="FFFFFF" w:color="auto" w:val="clear"/>
          <w:lang w:eastAsia="hr-HR"/>
        </w:rPr>
        <w:t>cijenu.</w:t>
      </w:r>
      <w:r w:rsidRPr="00504B96">
        <w:rPr>
          <w:rFonts w:cs="Times New Roman" w:hAnsi="Times New Roman" w:ascii="Times New Roman"/>
          <w:sz w:val="24"/>
          <w:szCs w:val="24"/>
        </w:rPr>
        <w:t xml:space="preserve"> </w:t>
      </w:r>
    </w:p>
    <w:p w:rsidRDefault="007A30FA" w:rsidP="00DA44B0" w:rsidR="007A30FA" w:rsidRPr="00504B96">
      <w:pPr>
        <w:numPr>
          <w:ilvl w:val="0"/>
          <w:numId w:val="20"/>
        </w:numPr>
        <w:autoSpaceDN w:val="false"/>
        <w:spacing w:lineRule="auto" w:line="240" w:after="0"/>
        <w:jc w:val="both"/>
        <w:rPr>
          <w:rFonts w:hAnsi="Times New Roman" w:ascii="Times New Roman"/>
          <w:bCs/>
          <w:szCs w:val="24"/>
        </w:rPr>
      </w:pPr>
      <w:r w:rsidRPr="00504B96">
        <w:rPr>
          <w:rFonts w:hAnsi="Times New Roman" w:ascii="Times New Roman"/>
          <w:bCs/>
          <w:szCs w:val="24"/>
        </w:rPr>
        <w:t>Nekretnina će se dosuditi i kupcima koji su ponudili nižu cijenu (ali ne i nižu od one početne na natjecanju za prodaju) prema veličini ponuđene cijene, ako kupci koji su ponudili veću cijenu ne polože kupovninu u navedenom roku iz točke 4 .</w:t>
      </w:r>
    </w:p>
    <w:p w:rsidRDefault="007A30FA" w:rsidP="00DA44B0" w:rsidR="007A30FA" w:rsidRPr="00504B96">
      <w:pPr>
        <w:numPr>
          <w:ilvl w:val="0"/>
          <w:numId w:val="20"/>
        </w:numPr>
        <w:autoSpaceDN w:val="false"/>
        <w:spacing w:lineRule="auto" w:line="240" w:after="0"/>
        <w:jc w:val="both"/>
        <w:rPr>
          <w:rFonts w:hAnsi="Times New Roman" w:ascii="Times New Roman"/>
          <w:bCs/>
          <w:szCs w:val="24"/>
        </w:rPr>
      </w:pPr>
      <w:r w:rsidRPr="00504B96">
        <w:rPr>
          <w:rFonts w:cs="Times New Roman" w:hAnsi="Times New Roman" w:ascii="Times New Roman"/>
          <w:sz w:val="24"/>
          <w:szCs w:val="24"/>
        </w:rPr>
        <w:t>Ako kupac  radi plaćanja kupovne cijene treba uzeti kredit, pošto kupovnina bude položena, u zemljišnim knjigama prilikom upisa  prava vlasništva u korist kupca upisati će se  i založno pravo na nekretninama radi osiguranja tražbine po osnovi kredita, u korist davatelja kredita u skladu sa sporazumom o osiguranju</w:t>
      </w:r>
    </w:p>
    <w:p w:rsidRDefault="007A30FA" w:rsidP="007A30FA" w:rsidR="007A30FA" w:rsidRPr="00504B96">
      <w:pPr>
        <w:numPr>
          <w:ilvl w:val="0"/>
          <w:numId w:val="20"/>
        </w:numPr>
        <w:autoSpaceDN w:val="false"/>
        <w:spacing w:lineRule="auto" w:line="240" w:after="0"/>
        <w:jc w:val="both"/>
        <w:rPr>
          <w:rFonts w:hAnsi="Times New Roman" w:ascii="Times New Roman"/>
          <w:bCs/>
          <w:szCs w:val="24"/>
        </w:rPr>
      </w:pPr>
      <w:r w:rsidRPr="00504B96">
        <w:rPr>
          <w:rFonts w:hAnsi="Times New Roman" w:ascii="Times New Roman"/>
          <w:bCs/>
          <w:szCs w:val="24"/>
        </w:rPr>
        <w:t xml:space="preserve">U ugovoru  o kupovini  nekretnine odrediti će se  da se da nakon što kupac položi kupovninu, u zemljišnim knjigama upiše u njegovu korist pravo vlasništva na kupljenoj nekretnini, čime </w:t>
      </w:r>
      <w:r w:rsidR="008B402A">
        <w:rPr>
          <w:rFonts w:hAnsi="Times New Roman" w:ascii="Times New Roman"/>
          <w:bCs/>
          <w:szCs w:val="24"/>
        </w:rPr>
        <w:t xml:space="preserve">će </w:t>
      </w:r>
      <w:r w:rsidRPr="00504B96">
        <w:rPr>
          <w:rFonts w:hAnsi="Times New Roman" w:ascii="Times New Roman"/>
          <w:bCs/>
          <w:szCs w:val="24"/>
        </w:rPr>
        <w:t>kupac stup</w:t>
      </w:r>
      <w:r w:rsidR="008B402A">
        <w:rPr>
          <w:rFonts w:hAnsi="Times New Roman" w:ascii="Times New Roman"/>
          <w:bCs/>
          <w:szCs w:val="24"/>
        </w:rPr>
        <w:t>iti</w:t>
      </w:r>
      <w:r w:rsidRPr="00504B96">
        <w:rPr>
          <w:rFonts w:hAnsi="Times New Roman" w:ascii="Times New Roman"/>
          <w:bCs/>
          <w:szCs w:val="24"/>
        </w:rPr>
        <w:t xml:space="preserve"> u posjed iste. </w:t>
      </w:r>
    </w:p>
    <w:p w:rsidRDefault="007A30FA" w:rsidP="007A30FA" w:rsidR="007A30FA" w:rsidRPr="00504B96">
      <w:pPr>
        <w:numPr>
          <w:ilvl w:val="0"/>
          <w:numId w:val="20"/>
        </w:numPr>
        <w:autoSpaceDN w:val="false"/>
        <w:spacing w:lineRule="auto" w:line="240" w:after="0"/>
        <w:jc w:val="both"/>
        <w:rPr>
          <w:rFonts w:hAnsi="Times New Roman" w:ascii="Times New Roman"/>
          <w:bCs/>
          <w:szCs w:val="24"/>
        </w:rPr>
      </w:pPr>
      <w:r w:rsidRPr="00504B96">
        <w:rPr>
          <w:rFonts w:hAnsi="Times New Roman" w:ascii="Times New Roman"/>
          <w:bCs/>
          <w:szCs w:val="24"/>
        </w:rPr>
        <w:t>Imovina stečajnog dužnika navedena u točki I. a koja je predmet prodaje može se razgledati u dogovoru sa stečajnim upraviteljem,na telefon 091-451-7640  a uz prethodni dogovor, te uz uplatu troškova.</w:t>
      </w:r>
    </w:p>
    <w:p w:rsidRDefault="007A30FA" w:rsidP="007A30FA" w:rsidR="007A30FA" w:rsidRPr="00504B96">
      <w:pPr>
        <w:spacing w:afterAutospacing="true" w:after="100" w:beforeAutospacing="true" w:before="100"/>
        <w:ind w:right="-1" w:left="-284"/>
        <w:jc w:val="both"/>
        <w:rPr>
          <w:rFonts w:cs="Times New Roman" w:hAnsi="Times New Roman" w:ascii="Times New Roman"/>
          <w:sz w:val="24"/>
          <w:szCs w:val="24"/>
          <w:shd w:fill="FFFFFF" w:color="auto" w:val="clear"/>
        </w:rPr>
      </w:pPr>
    </w:p>
    <w:p w:rsidRDefault="00C413F3" w:rsidP="002240F3" w:rsidR="00C413F3" w:rsidRPr="00504B96">
      <w:pPr>
        <w:ind w:left="-284"/>
        <w:jc w:val="both"/>
        <w:rPr>
          <w:rFonts w:cs="Times New Roman" w:hAnsi="Times New Roman" w:ascii="Times New Roman"/>
          <w:sz w:val="24"/>
          <w:szCs w:val="24"/>
        </w:rPr>
      </w:pPr>
    </w:p>
    <w:p w:rsidRDefault="00C413F3" w:rsidP="002240F3" w:rsidR="00DA44B0">
      <w:pPr>
        <w:ind w:left="-284"/>
        <w:jc w:val="both"/>
        <w:rPr>
          <w:rFonts w:cs="Times New Roman" w:hAnsi="Times New Roman" w:ascii="Times New Roman"/>
          <w:sz w:val="24"/>
          <w:szCs w:val="24"/>
        </w:rPr>
      </w:pPr>
      <w:r w:rsidRPr="00504B96">
        <w:rPr>
          <w:rFonts w:cs="Times New Roman" w:hAnsi="Times New Roman" w:ascii="Times New Roman"/>
          <w:sz w:val="24"/>
          <w:szCs w:val="24"/>
        </w:rPr>
        <w:t xml:space="preserve">U Slav.Brodu, </w:t>
      </w:r>
      <w:r w:rsidR="00854E91" w:rsidRPr="00504B96">
        <w:rPr>
          <w:rFonts w:cs="Times New Roman" w:hAnsi="Times New Roman" w:ascii="Times New Roman"/>
          <w:sz w:val="24"/>
          <w:szCs w:val="24"/>
        </w:rPr>
        <w:t>5</w:t>
      </w:r>
      <w:r w:rsidRPr="00504B96">
        <w:rPr>
          <w:rFonts w:cs="Times New Roman" w:hAnsi="Times New Roman" w:ascii="Times New Roman"/>
          <w:sz w:val="24"/>
          <w:szCs w:val="24"/>
        </w:rPr>
        <w:t>.</w:t>
      </w:r>
      <w:r w:rsidR="00854E91" w:rsidRPr="00504B96">
        <w:rPr>
          <w:rFonts w:cs="Times New Roman" w:hAnsi="Times New Roman" w:ascii="Times New Roman"/>
          <w:sz w:val="24"/>
          <w:szCs w:val="24"/>
        </w:rPr>
        <w:t>5</w:t>
      </w:r>
      <w:r w:rsidRPr="00504B96">
        <w:rPr>
          <w:rFonts w:cs="Times New Roman" w:hAnsi="Times New Roman" w:ascii="Times New Roman"/>
          <w:sz w:val="24"/>
          <w:szCs w:val="24"/>
        </w:rPr>
        <w:t xml:space="preserve">.2018            </w:t>
      </w:r>
      <w:r w:rsidR="00EF1EFD" w:rsidRPr="00504B96">
        <w:rPr>
          <w:rFonts w:cs="Times New Roman" w:hAnsi="Times New Roman" w:ascii="Times New Roman"/>
          <w:sz w:val="24"/>
          <w:szCs w:val="24"/>
        </w:rPr>
        <w:t xml:space="preserve">                                </w:t>
      </w:r>
      <w:r w:rsidRPr="00504B96">
        <w:rPr>
          <w:rFonts w:cs="Times New Roman" w:hAnsi="Times New Roman" w:ascii="Times New Roman"/>
          <w:sz w:val="24"/>
          <w:szCs w:val="24"/>
        </w:rPr>
        <w:t xml:space="preserve">  </w:t>
      </w:r>
      <w:r w:rsidR="00DA44B0">
        <w:rPr>
          <w:rFonts w:cs="Times New Roman" w:hAnsi="Times New Roman" w:ascii="Times New Roman"/>
          <w:sz w:val="24"/>
          <w:szCs w:val="24"/>
        </w:rPr>
        <w:t xml:space="preserve">                    </w:t>
      </w:r>
      <w:r w:rsidR="007A30FA" w:rsidRPr="00504B96">
        <w:rPr>
          <w:rFonts w:cs="Times New Roman" w:hAnsi="Times New Roman" w:ascii="Times New Roman"/>
          <w:sz w:val="24"/>
          <w:szCs w:val="24"/>
        </w:rPr>
        <w:t>I</w:t>
      </w:r>
      <w:r w:rsidRPr="00504B96">
        <w:rPr>
          <w:rFonts w:cs="Times New Roman" w:hAnsi="Times New Roman" w:ascii="Times New Roman"/>
          <w:sz w:val="24"/>
          <w:szCs w:val="24"/>
        </w:rPr>
        <w:t xml:space="preserve">zvještaj sačinila </w:t>
      </w:r>
    </w:p>
    <w:p w:rsidRDefault="00DA44B0" w:rsidP="00DA44B0" w:rsidR="00C413F3" w:rsidRPr="00504B96">
      <w:pPr>
        <w:ind w:left="-284"/>
        <w:jc w:val="right"/>
        <w:rPr>
          <w:rFonts w:cs="Times New Roman" w:hAnsi="Times New Roman" w:ascii="Times New Roman"/>
          <w:sz w:val="24"/>
          <w:szCs w:val="24"/>
        </w:rPr>
      </w:pPr>
      <w:r>
        <w:rPr>
          <w:rFonts w:cs="Times New Roman" w:hAnsi="Times New Roman" w:ascii="Times New Roman"/>
          <w:sz w:val="24"/>
          <w:szCs w:val="24"/>
        </w:rPr>
        <w:t>Stečajna u</w:t>
      </w:r>
      <w:r w:rsidR="00C413F3" w:rsidRPr="00504B96">
        <w:rPr>
          <w:rFonts w:cs="Times New Roman" w:hAnsi="Times New Roman" w:ascii="Times New Roman"/>
          <w:sz w:val="24"/>
          <w:szCs w:val="24"/>
        </w:rPr>
        <w:t>prav</w:t>
      </w:r>
      <w:r>
        <w:rPr>
          <w:rFonts w:cs="Times New Roman" w:hAnsi="Times New Roman" w:ascii="Times New Roman"/>
          <w:sz w:val="24"/>
          <w:szCs w:val="24"/>
        </w:rPr>
        <w:t xml:space="preserve">iteljica </w:t>
      </w:r>
      <w:r w:rsidR="00C413F3" w:rsidRPr="00504B96">
        <w:rPr>
          <w:rFonts w:cs="Times New Roman" w:hAnsi="Times New Roman" w:ascii="Times New Roman"/>
          <w:sz w:val="24"/>
          <w:szCs w:val="24"/>
        </w:rPr>
        <w:t>NADA RELJIĆ</w:t>
      </w:r>
    </w:p>
    <w:p w:rsidRDefault="00C413F3" w:rsidP="002240F3" w:rsidR="00C413F3" w:rsidRPr="00504B96">
      <w:pPr>
        <w:jc w:val="both"/>
        <w:rPr>
          <w:rFonts w:cs="Times New Roman" w:hAnsi="Times New Roman" w:ascii="Times New Roman"/>
          <w:sz w:val="24"/>
          <w:szCs w:val="24"/>
        </w:rPr>
      </w:pPr>
    </w:p>
    <w:p w:rsidRDefault="007B745B" w:rsidP="002240F3" w:rsidR="007B745B" w:rsidRPr="00504B96">
      <w:pPr>
        <w:overflowPunct w:val="false"/>
        <w:autoSpaceDE w:val="false"/>
        <w:autoSpaceDN w:val="false"/>
        <w:adjustRightInd w:val="false"/>
        <w:spacing w:after="0"/>
        <w:jc w:val="both"/>
        <w:rPr>
          <w:rFonts w:cs="Times New Roman" w:hAnsi="Times New Roman" w:ascii="Times New Roman"/>
          <w:bCs/>
          <w:sz w:val="24"/>
          <w:szCs w:val="24"/>
        </w:rPr>
      </w:pPr>
    </w:p>
    <w:p w:rsidRDefault="002240F3" w:rsidP="002240F3" w:rsidR="002240F3" w:rsidRPr="00504B96">
      <w:pPr>
        <w:autoSpaceDE w:val="false"/>
        <w:autoSpaceDN w:val="false"/>
        <w:adjustRightInd w:val="false"/>
        <w:spacing w:lineRule="auto" w:line="240" w:after="0"/>
        <w:jc w:val="both"/>
        <w:rPr>
          <w:rFonts w:cs="Times New Roman" w:hAnsi="Times New Roman" w:ascii="Times New Roman"/>
          <w:sz w:val="24"/>
          <w:szCs w:val="24"/>
        </w:rPr>
      </w:pPr>
    </w:p>
    <w:p w:rsidRDefault="008D2E97" w:rsidP="002240F3" w:rsidR="008D2E97" w:rsidRPr="00504B96">
      <w:pPr>
        <w:autoSpaceDE w:val="false"/>
        <w:autoSpaceDN w:val="false"/>
        <w:adjustRightInd w:val="false"/>
        <w:spacing w:lineRule="auto" w:line="240" w:after="0"/>
        <w:jc w:val="both"/>
        <w:rPr>
          <w:rFonts w:cs="Times New Roman" w:hAnsi="Times New Roman" w:ascii="Times New Roman"/>
          <w:bCs/>
          <w:i/>
          <w:iCs/>
          <w:sz w:val="24"/>
          <w:szCs w:val="24"/>
        </w:rPr>
      </w:pPr>
    </w:p>
    <w:p w:rsidRDefault="00246571" w:rsidP="002240F3" w:rsidR="00246571" w:rsidRPr="00504B96">
      <w:pPr>
        <w:autoSpaceDE w:val="false"/>
        <w:autoSpaceDN w:val="false"/>
        <w:adjustRightInd w:val="false"/>
        <w:spacing w:lineRule="auto" w:line="240" w:after="0"/>
        <w:jc w:val="both"/>
        <w:rPr>
          <w:rFonts w:cs="Times New Roman" w:hAnsi="Times New Roman" w:ascii="Times New Roman"/>
          <w:bCs/>
          <w:i/>
          <w:iCs/>
          <w:sz w:val="24"/>
          <w:szCs w:val="24"/>
        </w:rPr>
      </w:pPr>
    </w:p>
    <w:p w:rsidRDefault="00F07E93" w:rsidP="00F07E93" w:rsidR="00F07E93" w:rsidRPr="00D52B6F">
      <w:pPr>
        <w:autoSpaceDE w:val="false"/>
        <w:autoSpaceDN w:val="false"/>
        <w:adjustRightInd w:val="false"/>
        <w:spacing w:lineRule="auto" w:line="240" w:after="0"/>
        <w:jc w:val="right"/>
        <w:rPr>
          <w:rFonts w:cs="Arial" w:hAnsi="Arial" w:ascii="Arial"/>
          <w:i/>
          <w:iCs/>
          <w:sz w:val="24"/>
          <w:szCs w:val="24"/>
        </w:rPr>
      </w:pPr>
    </w:p>
    <w:sectPr w:rsidSect="005A5C68" w:rsidR="00F07E93" w:rsidRPr="00D52B6F">
      <w:headerReference w:type="default" r:id="rId11"/>
      <w:footerReference w:type="default" r:id="rId12"/>
      <w:pgSz w:h="16838" w:w="11906"/>
      <w:pgMar w:gutter="0" w:footer="708" w:header="708" w:left="1417" w:bottom="1417" w:right="1416"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06E4" w:rsidP="003F68B7" w:rsidR="003306E4">
      <w:pPr>
        <w:spacing w:lineRule="auto" w:line="240" w:after="0"/>
      </w:pPr>
      <w:r>
        <w:separator/>
      </w:r>
    </w:p>
  </w:endnote>
  <w:endnote w:id="0" w:type="continuationSeparator">
    <w:p w:rsidRDefault="003306E4" w:rsidP="003F68B7" w:rsidR="003306E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Batang">
    <w:altName w:val="바탕"/>
    <w:panose1 w:val="02030600000101010101"/>
    <w:charset w:val="81"/>
    <w:family w:val="auto"/>
    <w:notTrueType/>
    <w:pitch w:val="fixed"/>
    <w:sig w:csb1="00000000" w:csb0="00080000" w:usb3="00000000" w:usb2="00000010" w:usb1="09060000" w:usb0="00000001"/>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6951129"/>
      <w:docPartObj>
        <w:docPartGallery w:val="Page Numbers (Bottom of Page)"/>
        <w:docPartUnique/>
      </w:docPartObj>
    </w:sdtPr>
    <w:sdtEndPr>
      <w:rPr>
        <w:noProof/>
      </w:rPr>
    </w:sdtEndPr>
    <w:sdtContent>
      <w:p w:rsidRDefault="00274FB6" w:rsidR="00274FB6">
        <w:pPr>
          <w:pStyle w:val="Podnoje"/>
        </w:pPr>
        <w:r>
          <w:fldChar w:fldCharType="begin"/>
        </w:r>
        <w:r>
          <w:instrText xml:space="preserve"> PAGE   \* MERGEFORMAT </w:instrText>
        </w:r>
        <w:r>
          <w:fldChar w:fldCharType="separate"/>
        </w:r>
        <w:r w:rsidR="00D37C99">
          <w:rPr>
            <w:noProof/>
          </w:rPr>
          <w:t>10</w:t>
        </w:r>
        <w:r>
          <w:rPr>
            <w:noProof/>
          </w:rPr>
          <w:fldChar w:fldCharType="end"/>
        </w:r>
      </w:p>
    </w:sdtContent>
  </w:sdt>
  <w:p w:rsidRDefault="00274FB6" w:rsidR="00274FB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06E4" w:rsidP="003F68B7" w:rsidR="003306E4">
      <w:pPr>
        <w:spacing w:lineRule="auto" w:line="240" w:after="0"/>
      </w:pPr>
      <w:r>
        <w:separator/>
      </w:r>
    </w:p>
  </w:footnote>
  <w:footnote w:id="0" w:type="continuationSeparator">
    <w:p w:rsidRDefault="003306E4" w:rsidP="003F68B7" w:rsidR="003306E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8B7" w:rsidP="003F68B7" w:rsidR="003F68B7" w:rsidRPr="00072FB4">
    <w:pPr>
      <w:autoSpaceDE w:val="false"/>
      <w:autoSpaceDN w:val="false"/>
      <w:adjustRightInd w:val="false"/>
      <w:spacing w:lineRule="auto" w:line="240" w:after="0"/>
      <w:jc w:val="right"/>
      <w:rPr>
        <w:rFonts w:cs="Times New Roman" w:hAnsi="Times New Roman" w:ascii="Times New Roman"/>
        <w:b/>
        <w:bCs/>
        <w:sz w:val="24"/>
        <w:szCs w:val="24"/>
      </w:rPr>
    </w:pPr>
    <w:r w:rsidRPr="00072FB4">
      <w:rPr>
        <w:rFonts w:cs="Times New Roman" w:hAnsi="Times New Roman" w:ascii="Times New Roman"/>
        <w:sz w:val="24"/>
        <w:szCs w:val="24"/>
      </w:rPr>
      <w:t xml:space="preserve">10 </w:t>
    </w:r>
    <w:bookmarkStart w:name="_Hlk512780808" w:id="24"/>
    <w:r w:rsidRPr="00072FB4">
      <w:rPr>
        <w:rFonts w:cs="Times New Roman" w:hAnsi="Times New Roman" w:ascii="Times New Roman"/>
        <w:sz w:val="24"/>
        <w:szCs w:val="24"/>
      </w:rPr>
      <w:t>St-158/2018-2</w:t>
    </w:r>
    <w:bookmarkEnd w:id="24"/>
  </w:p>
  <w:p w:rsidRDefault="003F68B7" w:rsidR="003F68B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6"/>
    <w:lvl w:ilvl="0">
      <w:start w:val="4"/>
      <w:numFmt w:val="bullet"/>
      <w:lvlText w:val="-"/>
      <w:lvlJc w:val="left"/>
      <w:pPr>
        <w:tabs>
          <w:tab w:pos="0" w:val="num"/>
        </w:tabs>
        <w:ind w:hanging="360" w:left="1068"/>
      </w:pPr>
      <w:rPr>
        <w:rFonts w:cs="Times New Roman" w:hAnsi="Times New Roman" w:ascii="Times New Roman" w:hint="default"/>
      </w:rPr>
    </w:lvl>
  </w:abstractNum>
  <w:abstractNum w:abstractNumId="1">
    <w:nsid w:val="00000003"/>
    <w:multiLevelType w:val="singleLevel"/>
    <w:tmpl w:val="00000003"/>
    <w:name w:val="WW8Num13"/>
    <w:lvl w:ilvl="0">
      <w:start w:val="1"/>
      <w:numFmt w:val="lowerLetter"/>
      <w:lvlText w:val="%1)"/>
      <w:lvlJc w:val="left"/>
      <w:pPr>
        <w:tabs>
          <w:tab w:pos="1065" w:val="num"/>
        </w:tabs>
        <w:ind w:hanging="705" w:left="1065"/>
      </w:pPr>
      <w:rPr>
        <w:rFonts w:hint="default"/>
        <w:i w:val="false"/>
        <w:color w:val="000000"/>
      </w:rPr>
    </w:lvl>
  </w:abstractNum>
  <w:abstractNum w:abstractNumId="2">
    <w:nsid w:val="09CA485D"/>
    <w:multiLevelType w:val="hybridMultilevel"/>
    <w:tmpl w:val="4C84C0E4"/>
    <w:lvl w:tplc="526EBE9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4">
    <w:nsid w:val="1838590F"/>
    <w:multiLevelType w:val="hybridMultilevel"/>
    <w:tmpl w:val="DE063F2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18E838EC"/>
    <w:multiLevelType w:val="multilevel"/>
    <w:tmpl w:val="980691BA"/>
    <w:lvl w:ilvl="0">
      <w:start w:val="1"/>
      <w:numFmt w:val="decimal"/>
      <w:lvlText w:val="%1."/>
      <w:lvlJc w:val="left"/>
      <w:pPr>
        <w:ind w:hanging="360" w:left="360"/>
      </w:pPr>
      <w:rPr>
        <w:rFonts w:eastAsia="Times New Roman" w:hint="default"/>
        <w:b/>
      </w:rPr>
    </w:lvl>
    <w:lvl w:ilvl="1">
      <w:start w:val="2"/>
      <w:numFmt w:val="decimal"/>
      <w:isLgl/>
      <w:lvlText w:val="%1.%2."/>
      <w:lvlJc w:val="left"/>
      <w:pPr>
        <w:ind w:hanging="360" w:left="360"/>
      </w:pPr>
      <w:rPr>
        <w:rFonts w:hint="default"/>
      </w:rPr>
    </w:lvl>
    <w:lvl w:ilvl="2">
      <w:start w:val="1"/>
      <w:numFmt w:val="decimal"/>
      <w:isLgl/>
      <w:lvlText w:val="%1.%2.%3."/>
      <w:lvlJc w:val="left"/>
      <w:pPr>
        <w:ind w:hanging="720" w:left="1004"/>
      </w:pPr>
      <w:rPr>
        <w:rFonts w:hint="default"/>
      </w:rPr>
    </w:lvl>
    <w:lvl w:ilvl="3">
      <w:start w:val="1"/>
      <w:numFmt w:val="decimal"/>
      <w:isLgl/>
      <w:lvlText w:val="%1.%2.%3.%4."/>
      <w:lvlJc w:val="left"/>
      <w:pPr>
        <w:ind w:hanging="720" w:left="1004"/>
      </w:pPr>
      <w:rPr>
        <w:rFonts w:hint="default"/>
      </w:rPr>
    </w:lvl>
    <w:lvl w:ilvl="4">
      <w:start w:val="1"/>
      <w:numFmt w:val="decimal"/>
      <w:isLgl/>
      <w:lvlText w:val="%1.%2.%3.%4.%5."/>
      <w:lvlJc w:val="left"/>
      <w:pPr>
        <w:ind w:hanging="1080" w:left="1364"/>
      </w:pPr>
      <w:rPr>
        <w:rFonts w:hint="default"/>
      </w:rPr>
    </w:lvl>
    <w:lvl w:ilvl="5">
      <w:start w:val="1"/>
      <w:numFmt w:val="decimal"/>
      <w:isLgl/>
      <w:lvlText w:val="%1.%2.%3.%4.%5.%6."/>
      <w:lvlJc w:val="left"/>
      <w:pPr>
        <w:ind w:hanging="1080" w:left="1364"/>
      </w:pPr>
      <w:rPr>
        <w:rFonts w:hint="default"/>
      </w:rPr>
    </w:lvl>
    <w:lvl w:ilvl="6">
      <w:start w:val="1"/>
      <w:numFmt w:val="decimal"/>
      <w:isLgl/>
      <w:lvlText w:val="%1.%2.%3.%4.%5.%6.%7."/>
      <w:lvlJc w:val="left"/>
      <w:pPr>
        <w:ind w:hanging="1440" w:left="1724"/>
      </w:pPr>
      <w:rPr>
        <w:rFonts w:hint="default"/>
      </w:rPr>
    </w:lvl>
    <w:lvl w:ilvl="7">
      <w:start w:val="1"/>
      <w:numFmt w:val="decimal"/>
      <w:isLgl/>
      <w:lvlText w:val="%1.%2.%3.%4.%5.%6.%7.%8."/>
      <w:lvlJc w:val="left"/>
      <w:pPr>
        <w:ind w:hanging="1440" w:left="1724"/>
      </w:pPr>
      <w:rPr>
        <w:rFonts w:hint="default"/>
      </w:rPr>
    </w:lvl>
    <w:lvl w:ilvl="8">
      <w:start w:val="1"/>
      <w:numFmt w:val="decimal"/>
      <w:isLgl/>
      <w:lvlText w:val="%1.%2.%3.%4.%5.%6.%7.%8.%9."/>
      <w:lvlJc w:val="left"/>
      <w:pPr>
        <w:ind w:hanging="1800" w:left="2084"/>
      </w:pPr>
      <w:rPr>
        <w:rFonts w:hint="default"/>
      </w:rPr>
    </w:lvl>
  </w:abstractNum>
  <w:abstractNum w:abstractNumId="6">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7">
    <w:nsid w:val="1FD614B3"/>
    <w:multiLevelType w:val="hybridMultilevel"/>
    <w:tmpl w:val="ED9631CE"/>
    <w:lvl w:tplc="041A000F" w:ilvl="0">
      <w:start w:val="1"/>
      <w:numFmt w:val="decimal"/>
      <w:lvlText w:val="%1."/>
      <w:lvlJc w:val="left"/>
      <w:pPr>
        <w:ind w:hanging="360" w:left="360"/>
      </w:p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abstractNum w:abstractNumId="8">
    <w:nsid w:val="37FB58EF"/>
    <w:multiLevelType w:val="hybridMultilevel"/>
    <w:tmpl w:val="0C183250"/>
    <w:lvl w:tplc="1166C720" w:ilvl="0">
      <w:start w:val="1"/>
      <w:numFmt w:val="decimal"/>
      <w:lvlText w:val="%1."/>
      <w:lvlJc w:val="left"/>
      <w:pPr>
        <w:tabs>
          <w:tab w:pos="7307" w:val="num"/>
        </w:tabs>
        <w:ind w:hanging="360" w:left="7307"/>
      </w:pPr>
    </w:lvl>
    <w:lvl w:tplc="041A0019" w:ilvl="1">
      <w:start w:val="1"/>
      <w:numFmt w:val="lowerLetter"/>
      <w:lvlText w:val="%2."/>
      <w:lvlJc w:val="left"/>
      <w:pPr>
        <w:tabs>
          <w:tab w:pos="8027" w:val="num"/>
        </w:tabs>
        <w:ind w:hanging="360" w:left="8027"/>
      </w:pPr>
    </w:lvl>
    <w:lvl w:tplc="041A001B" w:ilvl="2">
      <w:start w:val="1"/>
      <w:numFmt w:val="lowerRoman"/>
      <w:lvlText w:val="%3."/>
      <w:lvlJc w:val="right"/>
      <w:pPr>
        <w:tabs>
          <w:tab w:pos="8747" w:val="num"/>
        </w:tabs>
        <w:ind w:hanging="180" w:left="8747"/>
      </w:pPr>
    </w:lvl>
    <w:lvl w:tplc="041A000F" w:ilvl="3">
      <w:start w:val="1"/>
      <w:numFmt w:val="decimal"/>
      <w:lvlText w:val="%4."/>
      <w:lvlJc w:val="left"/>
      <w:pPr>
        <w:tabs>
          <w:tab w:pos="9467" w:val="num"/>
        </w:tabs>
        <w:ind w:hanging="360" w:left="9467"/>
      </w:pPr>
    </w:lvl>
    <w:lvl w:tplc="041A0019" w:ilvl="4">
      <w:start w:val="1"/>
      <w:numFmt w:val="lowerLetter"/>
      <w:lvlText w:val="%5."/>
      <w:lvlJc w:val="left"/>
      <w:pPr>
        <w:tabs>
          <w:tab w:pos="10187" w:val="num"/>
        </w:tabs>
        <w:ind w:hanging="360" w:left="10187"/>
      </w:pPr>
    </w:lvl>
    <w:lvl w:tplc="041A001B" w:ilvl="5">
      <w:start w:val="1"/>
      <w:numFmt w:val="lowerRoman"/>
      <w:lvlText w:val="%6."/>
      <w:lvlJc w:val="right"/>
      <w:pPr>
        <w:tabs>
          <w:tab w:pos="10907" w:val="num"/>
        </w:tabs>
        <w:ind w:hanging="180" w:left="10907"/>
      </w:pPr>
    </w:lvl>
    <w:lvl w:tplc="041A000F" w:ilvl="6">
      <w:start w:val="1"/>
      <w:numFmt w:val="decimal"/>
      <w:lvlText w:val="%7."/>
      <w:lvlJc w:val="left"/>
      <w:pPr>
        <w:tabs>
          <w:tab w:pos="11627" w:val="num"/>
        </w:tabs>
        <w:ind w:hanging="360" w:left="11627"/>
      </w:pPr>
    </w:lvl>
    <w:lvl w:tplc="041A0019" w:ilvl="7">
      <w:start w:val="1"/>
      <w:numFmt w:val="lowerLetter"/>
      <w:lvlText w:val="%8."/>
      <w:lvlJc w:val="left"/>
      <w:pPr>
        <w:tabs>
          <w:tab w:pos="12347" w:val="num"/>
        </w:tabs>
        <w:ind w:hanging="360" w:left="12347"/>
      </w:pPr>
    </w:lvl>
    <w:lvl w:tplc="041A001B" w:ilvl="8">
      <w:start w:val="1"/>
      <w:numFmt w:val="lowerRoman"/>
      <w:lvlText w:val="%9."/>
      <w:lvlJc w:val="right"/>
      <w:pPr>
        <w:tabs>
          <w:tab w:pos="13067" w:val="num"/>
        </w:tabs>
        <w:ind w:hanging="180" w:left="13067"/>
      </w:pPr>
    </w:lvl>
  </w:abstractNum>
  <w:abstractNum w:abstractNumId="9">
    <w:nsid w:val="41C30FB0"/>
    <w:multiLevelType w:val="hybridMultilevel"/>
    <w:tmpl w:val="D43EF124"/>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45C54E75"/>
    <w:multiLevelType w:val="hybridMultilevel"/>
    <w:tmpl w:val="A27AADB2"/>
    <w:lvl w:tplc="574466B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038320E"/>
    <w:multiLevelType w:val="hybridMultilevel"/>
    <w:tmpl w:val="0AF25600"/>
    <w:lvl w:tplc="2B0CC924" w:ilvl="0">
      <w:start w:val="1"/>
      <w:numFmt w:val="decimal"/>
      <w:lvlText w:val="%1."/>
      <w:lvlJc w:val="left"/>
      <w:pPr>
        <w:ind w:hanging="360" w:left="720"/>
      </w:pPr>
      <w:rPr>
        <w:rFonts w:hint="default"/>
        <w:b w:val="false"/>
        <w:i/>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B175AA3"/>
    <w:multiLevelType w:val="hybridMultilevel"/>
    <w:tmpl w:val="4DEA8D0C"/>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3">
    <w:nsid w:val="5E6A5EF6"/>
    <w:multiLevelType w:val="hybridMultilevel"/>
    <w:tmpl w:val="1ED05272"/>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4">
    <w:nsid w:val="6374277F"/>
    <w:multiLevelType w:val="multilevel"/>
    <w:tmpl w:val="9AD45B12"/>
    <w:lvl w:ilvl="0">
      <w:start w:val="1"/>
      <w:numFmt w:val="decimal"/>
      <w:pStyle w:val="Naslov"/>
      <w:lvlText w:val="%1."/>
      <w:lvlJc w:val="left"/>
      <w:pPr>
        <w:ind w:hanging="360" w:left="4755"/>
      </w:pPr>
    </w:lvl>
    <w:lvl w:ilvl="1">
      <w:start w:val="1"/>
      <w:numFmt w:val="decimal"/>
      <w:pStyle w:val="Podnaslov"/>
      <w:lvlText w:val="%1.%2."/>
      <w:lvlJc w:val="left"/>
      <w:pPr>
        <w:ind w:hanging="432" w:left="574"/>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5">
    <w:nsid w:val="6D896450"/>
    <w:multiLevelType w:val="hybridMultilevel"/>
    <w:tmpl w:val="0AF25600"/>
    <w:lvl w:tplc="2B0CC924" w:ilvl="0">
      <w:start w:val="1"/>
      <w:numFmt w:val="decimal"/>
      <w:lvlText w:val="%1."/>
      <w:lvlJc w:val="left"/>
      <w:pPr>
        <w:ind w:hanging="360" w:left="720"/>
      </w:pPr>
      <w:rPr>
        <w:rFonts w:hint="default"/>
        <w:b w:val="false"/>
        <w:i/>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
  </w:num>
  <w:num w:numId="12">
    <w:abstractNumId w:val="9"/>
  </w:num>
  <w:num w:numId="13">
    <w:abstractNumId w:val="14"/>
    <w:lvlOverride w:ilvl="0">
      <w:startOverride w:val="3"/>
    </w:lvlOverride>
    <w:lvlOverride w:ilvl="1">
      <w:startOverride w:val="2"/>
    </w:lvlOverride>
  </w:num>
  <w:num w:numId="14">
    <w:abstractNumId w:val="8"/>
  </w:num>
  <w:num w:numId="15">
    <w:abstractNumId w:val="5"/>
  </w:num>
  <w:num w:numId="16">
    <w:abstractNumId w:val="14"/>
    <w:lvlOverride w:ilvl="0">
      <w:startOverride w:val="4"/>
    </w:lvlOverride>
  </w:num>
  <w:num w:numId="17">
    <w:abstractNumId w:val="0"/>
  </w:num>
  <w:num w:numId="18">
    <w:abstractNumId w:val="1"/>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4456"/>
    <w:rsid w:val="00035ACB"/>
    <w:rsid w:val="00047FA2"/>
    <w:rsid w:val="00072FB4"/>
    <w:rsid w:val="00084B2E"/>
    <w:rsid w:val="00091EEF"/>
    <w:rsid w:val="000C0988"/>
    <w:rsid w:val="000E1267"/>
    <w:rsid w:val="000F4A1B"/>
    <w:rsid w:val="00130227"/>
    <w:rsid w:val="0013147B"/>
    <w:rsid w:val="001423B6"/>
    <w:rsid w:val="00142D94"/>
    <w:rsid w:val="001A24AC"/>
    <w:rsid w:val="00203DD8"/>
    <w:rsid w:val="00210892"/>
    <w:rsid w:val="00212FF3"/>
    <w:rsid w:val="00213E59"/>
    <w:rsid w:val="002210AF"/>
    <w:rsid w:val="002220B8"/>
    <w:rsid w:val="002240F3"/>
    <w:rsid w:val="0022630A"/>
    <w:rsid w:val="00226767"/>
    <w:rsid w:val="00246571"/>
    <w:rsid w:val="00274FB6"/>
    <w:rsid w:val="00296EE7"/>
    <w:rsid w:val="002B1EEB"/>
    <w:rsid w:val="002C2A73"/>
    <w:rsid w:val="002D21BC"/>
    <w:rsid w:val="002E0CB2"/>
    <w:rsid w:val="002E7D61"/>
    <w:rsid w:val="002F1167"/>
    <w:rsid w:val="003026E3"/>
    <w:rsid w:val="0030521E"/>
    <w:rsid w:val="003306E4"/>
    <w:rsid w:val="00343D23"/>
    <w:rsid w:val="003519C8"/>
    <w:rsid w:val="00352307"/>
    <w:rsid w:val="003943C0"/>
    <w:rsid w:val="003A5BA0"/>
    <w:rsid w:val="003B1D56"/>
    <w:rsid w:val="003C2B50"/>
    <w:rsid w:val="003F68B7"/>
    <w:rsid w:val="003F71A8"/>
    <w:rsid w:val="00424371"/>
    <w:rsid w:val="00433D0B"/>
    <w:rsid w:val="00442A84"/>
    <w:rsid w:val="00452B88"/>
    <w:rsid w:val="00471ADF"/>
    <w:rsid w:val="004D0A14"/>
    <w:rsid w:val="004E698D"/>
    <w:rsid w:val="00504B96"/>
    <w:rsid w:val="005073B7"/>
    <w:rsid w:val="005567EF"/>
    <w:rsid w:val="00557FD4"/>
    <w:rsid w:val="005A497B"/>
    <w:rsid w:val="005A5C68"/>
    <w:rsid w:val="005C40A5"/>
    <w:rsid w:val="005F0A8D"/>
    <w:rsid w:val="00600484"/>
    <w:rsid w:val="00620FE8"/>
    <w:rsid w:val="00623B38"/>
    <w:rsid w:val="00631DD3"/>
    <w:rsid w:val="00661CF1"/>
    <w:rsid w:val="006B6AEB"/>
    <w:rsid w:val="0070069D"/>
    <w:rsid w:val="00702435"/>
    <w:rsid w:val="00721ED9"/>
    <w:rsid w:val="00723176"/>
    <w:rsid w:val="00733838"/>
    <w:rsid w:val="00761DAE"/>
    <w:rsid w:val="007853D8"/>
    <w:rsid w:val="007910EB"/>
    <w:rsid w:val="007A30FA"/>
    <w:rsid w:val="007A6559"/>
    <w:rsid w:val="007B745B"/>
    <w:rsid w:val="007C59AB"/>
    <w:rsid w:val="007D6671"/>
    <w:rsid w:val="007E2A37"/>
    <w:rsid w:val="008047BE"/>
    <w:rsid w:val="008164CE"/>
    <w:rsid w:val="00824FB2"/>
    <w:rsid w:val="00844A1B"/>
    <w:rsid w:val="00854E91"/>
    <w:rsid w:val="008577B7"/>
    <w:rsid w:val="00880459"/>
    <w:rsid w:val="008A52E2"/>
    <w:rsid w:val="008A583B"/>
    <w:rsid w:val="008B402A"/>
    <w:rsid w:val="008B461A"/>
    <w:rsid w:val="008D1036"/>
    <w:rsid w:val="008D1BB3"/>
    <w:rsid w:val="008D2E04"/>
    <w:rsid w:val="008D2E97"/>
    <w:rsid w:val="008D5FF2"/>
    <w:rsid w:val="008F1CBC"/>
    <w:rsid w:val="00911832"/>
    <w:rsid w:val="0091726F"/>
    <w:rsid w:val="00920358"/>
    <w:rsid w:val="00937334"/>
    <w:rsid w:val="00940C4A"/>
    <w:rsid w:val="00960347"/>
    <w:rsid w:val="00996448"/>
    <w:rsid w:val="00997FCB"/>
    <w:rsid w:val="009C0369"/>
    <w:rsid w:val="009D6901"/>
    <w:rsid w:val="009F12DC"/>
    <w:rsid w:val="00A500F8"/>
    <w:rsid w:val="00A50E3E"/>
    <w:rsid w:val="00A5451F"/>
    <w:rsid w:val="00A62C1C"/>
    <w:rsid w:val="00A90159"/>
    <w:rsid w:val="00A91666"/>
    <w:rsid w:val="00AB408C"/>
    <w:rsid w:val="00AC6313"/>
    <w:rsid w:val="00AF2414"/>
    <w:rsid w:val="00B105FB"/>
    <w:rsid w:val="00B11573"/>
    <w:rsid w:val="00B17A40"/>
    <w:rsid w:val="00B2289F"/>
    <w:rsid w:val="00B232B5"/>
    <w:rsid w:val="00B56FA6"/>
    <w:rsid w:val="00B77326"/>
    <w:rsid w:val="00B832F5"/>
    <w:rsid w:val="00B877FB"/>
    <w:rsid w:val="00BC78AF"/>
    <w:rsid w:val="00C05B63"/>
    <w:rsid w:val="00C2205E"/>
    <w:rsid w:val="00C413F3"/>
    <w:rsid w:val="00C53127"/>
    <w:rsid w:val="00C57B8F"/>
    <w:rsid w:val="00CB0864"/>
    <w:rsid w:val="00CB74FE"/>
    <w:rsid w:val="00D140A0"/>
    <w:rsid w:val="00D20445"/>
    <w:rsid w:val="00D36DC6"/>
    <w:rsid w:val="00D37C99"/>
    <w:rsid w:val="00D44456"/>
    <w:rsid w:val="00D52B6F"/>
    <w:rsid w:val="00D71A65"/>
    <w:rsid w:val="00D834A6"/>
    <w:rsid w:val="00DA3BF3"/>
    <w:rsid w:val="00DA44B0"/>
    <w:rsid w:val="00DB7B96"/>
    <w:rsid w:val="00DD6FA0"/>
    <w:rsid w:val="00DF4C43"/>
    <w:rsid w:val="00DF7F21"/>
    <w:rsid w:val="00E0232C"/>
    <w:rsid w:val="00E05F6E"/>
    <w:rsid w:val="00E1296B"/>
    <w:rsid w:val="00E82799"/>
    <w:rsid w:val="00E85E13"/>
    <w:rsid w:val="00E878CA"/>
    <w:rsid w:val="00EA7531"/>
    <w:rsid w:val="00EB2A91"/>
    <w:rsid w:val="00EB7694"/>
    <w:rsid w:val="00EC0AE2"/>
    <w:rsid w:val="00EC1F98"/>
    <w:rsid w:val="00ED5774"/>
    <w:rsid w:val="00EE6063"/>
    <w:rsid w:val="00EF1EFD"/>
    <w:rsid w:val="00F07E93"/>
    <w:rsid w:val="00F319EB"/>
    <w:rsid w:val="00F61484"/>
    <w:rsid w:val="00F73163"/>
    <w:rsid w:val="00F915BD"/>
    <w:rsid w:val="00F96FBE"/>
    <w:rsid w:val="00FA4111"/>
    <w:rsid w:val="00FF6379"/>
    <w:rsid w:val="00FF730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3E59"/>
  </w:style>
  <w:style w:styleId="Naslov1" w:type="paragraph">
    <w:name w:val="heading 1"/>
    <w:basedOn w:val="Normal"/>
    <w:next w:val="Normal"/>
    <w:link w:val="Naslov1Char"/>
    <w:uiPriority w:val="9"/>
    <w:qFormat/>
    <w:rsid w:val="00A91666"/>
    <w:pPr>
      <w:keepNext/>
      <w:keepLines/>
      <w:spacing w:after="0" w:before="240"/>
      <w:outlineLvl w:val="0"/>
    </w:pPr>
    <w:rPr>
      <w:rFonts w:cstheme="majorBidi" w:eastAsiaTheme="majorEastAsia" w:hAnsiTheme="majorHAnsi" w:asciiTheme="majorHAnsi"/>
      <w:color w:themeShade="BF" w:themeColor="accent1" w:val="2F5496"/>
      <w:sz w:val="32"/>
      <w:szCs w:val="32"/>
    </w:rPr>
  </w:style>
  <w:style w:styleId="Naslov2" w:type="paragraph">
    <w:name w:val="heading 2"/>
    <w:basedOn w:val="Normal"/>
    <w:next w:val="Normal"/>
    <w:link w:val="Naslov2Char"/>
    <w:uiPriority w:val="9"/>
    <w:semiHidden/>
    <w:unhideWhenUsed/>
    <w:qFormat/>
    <w:rsid w:val="00B2289F"/>
    <w:pPr>
      <w:keepNext/>
      <w:keepLines/>
      <w:spacing w:after="0" w:before="40"/>
      <w:outlineLvl w:val="1"/>
    </w:pPr>
    <w:rPr>
      <w:rFonts w:cstheme="majorBidi" w:eastAsiaTheme="majorEastAsia" w:hAnsiTheme="majorHAnsi" w:asciiTheme="majorHAnsi"/>
      <w:color w:themeShade="BF" w:themeColor="accent1" w:val="2F5496"/>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link w:val="BezproredaChar"/>
    <w:uiPriority w:val="1"/>
    <w:qFormat/>
    <w:rsid w:val="00D44456"/>
    <w:pPr>
      <w:spacing w:lineRule="auto" w:line="240" w:after="0"/>
    </w:pPr>
    <w:rPr>
      <w:rFonts w:eastAsiaTheme="minorEastAsia"/>
    </w:rPr>
  </w:style>
  <w:style w:styleId="Odlomakpopisa" w:type="paragraph">
    <w:name w:val="List Paragraph"/>
    <w:basedOn w:val="Normal"/>
    <w:uiPriority w:val="34"/>
    <w:qFormat/>
    <w:rsid w:val="00DB7B96"/>
    <w:pPr>
      <w:ind w:left="720"/>
      <w:contextualSpacing/>
    </w:pPr>
  </w:style>
  <w:style w:styleId="Zaglavlje" w:type="paragraph">
    <w:name w:val="header"/>
    <w:basedOn w:val="Normal"/>
    <w:link w:val="ZaglavljeChar"/>
    <w:uiPriority w:val="99"/>
    <w:rsid w:val="00A62C1C"/>
    <w:pPr>
      <w:tabs>
        <w:tab w:pos="4320" w:val="center"/>
        <w:tab w:pos="8640"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A62C1C"/>
    <w:rPr>
      <w:rFonts w:cs="Times New Roman" w:eastAsia="Times New Roman" w:hAnsi="Times New Roman" w:ascii="Times New Roman"/>
      <w:sz w:val="24"/>
      <w:szCs w:val="24"/>
      <w:lang w:eastAsia="hr-HR"/>
    </w:rPr>
  </w:style>
  <w:style w:styleId="Naslov" w:type="paragraph">
    <w:name w:val="Title"/>
    <w:basedOn w:val="Normal"/>
    <w:next w:val="Normal"/>
    <w:link w:val="NaslovChar"/>
    <w:qFormat/>
    <w:rsid w:val="00C413F3"/>
    <w:pPr>
      <w:numPr>
        <w:numId w:val="5"/>
      </w:numPr>
      <w:spacing w:lineRule="auto" w:line="240" w:after="60" w:before="240"/>
      <w:outlineLvl w:val="0"/>
    </w:pPr>
    <w:rPr>
      <w:rFonts w:cs="Times New Roman" w:eastAsia="Times New Roman" w:hAnsi="Times New Roman" w:ascii="Times New Roman"/>
      <w:b/>
      <w:bCs/>
      <w:kern w:val="28"/>
      <w:sz w:val="24"/>
      <w:szCs w:val="32"/>
      <w:lang w:eastAsia="hr-HR"/>
    </w:rPr>
  </w:style>
  <w:style w:customStyle="true" w:styleId="NaslovChar" w:type="character">
    <w:name w:val="Naslov Char"/>
    <w:basedOn w:val="Zadanifontodlomka"/>
    <w:link w:val="Naslov"/>
    <w:rsid w:val="00C413F3"/>
    <w:rPr>
      <w:rFonts w:cs="Times New Roman" w:eastAsia="Times New Roman" w:hAnsi="Times New Roman" w:ascii="Times New Roman"/>
      <w:b/>
      <w:bCs/>
      <w:kern w:val="28"/>
      <w:sz w:val="24"/>
      <w:szCs w:val="32"/>
      <w:lang w:eastAsia="hr-HR"/>
    </w:rPr>
  </w:style>
  <w:style w:styleId="Podnaslov" w:type="paragraph">
    <w:name w:val="Subtitle"/>
    <w:basedOn w:val="Normal"/>
    <w:next w:val="Normal"/>
    <w:link w:val="PodnaslovChar"/>
    <w:qFormat/>
    <w:rsid w:val="00C413F3"/>
    <w:pPr>
      <w:numPr>
        <w:ilvl w:val="1"/>
        <w:numId w:val="5"/>
      </w:numPr>
      <w:spacing w:lineRule="auto" w:line="240" w:after="60"/>
      <w:outlineLvl w:val="1"/>
    </w:pPr>
    <w:rPr>
      <w:rFonts w:cs="Times New Roman" w:eastAsia="Times New Roman" w:hAnsi="Times New Roman" w:ascii="Times New Roman"/>
      <w:b/>
      <w:sz w:val="24"/>
      <w:szCs w:val="24"/>
      <w:lang w:eastAsia="hr-HR"/>
    </w:rPr>
  </w:style>
  <w:style w:customStyle="true" w:styleId="PodnaslovChar" w:type="character">
    <w:name w:val="Podnaslov Char"/>
    <w:basedOn w:val="Zadanifontodlomka"/>
    <w:link w:val="Podnaslov"/>
    <w:rsid w:val="00C413F3"/>
    <w:rPr>
      <w:rFonts w:cs="Times New Roman" w:eastAsia="Times New Roman" w:hAnsi="Times New Roman" w:ascii="Times New Roman"/>
      <w:b/>
      <w:sz w:val="24"/>
      <w:szCs w:val="24"/>
      <w:lang w:eastAsia="hr-HR"/>
    </w:rPr>
  </w:style>
  <w:style w:styleId="Tekstbalonia" w:type="paragraph">
    <w:name w:val="Balloon Text"/>
    <w:basedOn w:val="Normal"/>
    <w:link w:val="TekstbaloniaChar"/>
    <w:uiPriority w:val="99"/>
    <w:semiHidden/>
    <w:unhideWhenUsed/>
    <w:rsid w:val="00C413F3"/>
    <w:pPr>
      <w:spacing w:lineRule="auto" w:line="240" w:after="0"/>
      <w:jc w:val="both"/>
    </w:pPr>
    <w:rPr>
      <w:rFonts w:cs="Segoe UI" w:eastAsia="Times New Roman" w:hAnsi="Segoe UI" w:ascii="Segoe UI"/>
      <w:sz w:val="18"/>
      <w:szCs w:val="18"/>
      <w:lang w:eastAsia="hr-HR"/>
    </w:rPr>
  </w:style>
  <w:style w:customStyle="true" w:styleId="TekstbaloniaChar" w:type="character">
    <w:name w:val="Tekst balončića Char"/>
    <w:basedOn w:val="Zadanifontodlomka"/>
    <w:link w:val="Tekstbalonia"/>
    <w:uiPriority w:val="99"/>
    <w:semiHidden/>
    <w:rsid w:val="00C413F3"/>
    <w:rPr>
      <w:rFonts w:cs="Segoe UI" w:eastAsia="Times New Roman" w:hAnsi="Segoe UI" w:ascii="Segoe UI"/>
      <w:sz w:val="18"/>
      <w:szCs w:val="18"/>
      <w:lang w:eastAsia="hr-HR"/>
    </w:rPr>
  </w:style>
  <w:style w:styleId="Reetkatablice" w:type="table">
    <w:name w:val="Table Grid"/>
    <w:basedOn w:val="Obinatablica"/>
    <w:uiPriority w:val="39"/>
    <w:rsid w:val="00C413F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413F3"/>
    <w:rPr>
      <w:color w:val="808080"/>
      <w:bdr w:space="0" w:sz="0" w:color="auto" w:val="none"/>
      <w:shd w:fill="auto" w:color="auto" w:val="clear"/>
    </w:rPr>
  </w:style>
  <w:style w:customStyle="true" w:styleId="eSPISCCParagraphDefaultFont" w:type="character">
    <w:name w:val="eSPIS_CC_Paragraph Default Font"/>
    <w:basedOn w:val="Zadanifontodlomka"/>
    <w:rsid w:val="00C413F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413F3"/>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C413F3"/>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413F3"/>
    <w:rPr>
      <w:rFonts w:cs="Arial" w:hAnsi="Arial" w:ascii="Arial"/>
      <w:b w:val="false"/>
      <w:sz w:val="24"/>
      <w:bdr w:space="0" w:sz="0" w:color="auto" w:val="none"/>
      <w:shd w:fill="CCFFCC" w:color="auto" w:val="clear"/>
      <w:lang w:val="hr-HR"/>
    </w:rPr>
  </w:style>
  <w:style w:styleId="Hiperveza" w:type="character">
    <w:name w:val="Hyperlink"/>
    <w:uiPriority w:val="99"/>
    <w:rsid w:val="00C413F3"/>
    <w:rPr>
      <w:color w:val="0000FF"/>
      <w:u w:val="single"/>
    </w:rPr>
  </w:style>
  <w:style w:styleId="Podnoje" w:type="paragraph">
    <w:name w:val="footer"/>
    <w:basedOn w:val="Normal"/>
    <w:link w:val="PodnojeChar"/>
    <w:uiPriority w:val="99"/>
    <w:unhideWhenUsed/>
    <w:rsid w:val="00C413F3"/>
    <w:pPr>
      <w:tabs>
        <w:tab w:pos="4536" w:val="center"/>
        <w:tab w:pos="9072" w:val="right"/>
      </w:tabs>
      <w:spacing w:lineRule="auto" w:line="240" w:after="0"/>
      <w:jc w:val="both"/>
    </w:pPr>
    <w:rPr>
      <w:rFonts w:cs="Times New Roman" w:eastAsia="Times New Roman" w:hAnsi="Times New Roman" w:ascii="Times New Roman"/>
      <w:sz w:val="24"/>
      <w:szCs w:val="24"/>
      <w:lang w:eastAsia="hr-HR"/>
    </w:rPr>
  </w:style>
  <w:style w:customStyle="true" w:styleId="PodnojeChar" w:type="character">
    <w:name w:val="Podnožje Char"/>
    <w:basedOn w:val="Zadanifontodlomka"/>
    <w:link w:val="Podnoje"/>
    <w:uiPriority w:val="99"/>
    <w:rsid w:val="00C413F3"/>
    <w:rPr>
      <w:rFonts w:cs="Times New Roman" w:eastAsia="Times New Roman" w:hAnsi="Times New Roman" w:ascii="Times New Roman"/>
      <w:sz w:val="24"/>
      <w:szCs w:val="24"/>
      <w:lang w:eastAsia="hr-HR"/>
    </w:rPr>
  </w:style>
  <w:style w:customStyle="true" w:styleId="UnresolvedMention" w:type="character">
    <w:name w:val="Unresolved Mention"/>
    <w:basedOn w:val="Zadanifontodlomka"/>
    <w:uiPriority w:val="99"/>
    <w:semiHidden/>
    <w:unhideWhenUsed/>
    <w:rsid w:val="00C413F3"/>
    <w:rPr>
      <w:color w:val="808080"/>
      <w:shd w:fill="E6E6E6" w:color="auto" w:val="clear"/>
    </w:rPr>
  </w:style>
  <w:style w:styleId="Naglaeno" w:type="character">
    <w:name w:val="Strong"/>
    <w:basedOn w:val="Zadanifontodlomka"/>
    <w:uiPriority w:val="22"/>
    <w:qFormat/>
    <w:rsid w:val="00C413F3"/>
    <w:rPr>
      <w:b/>
      <w:bCs/>
    </w:rPr>
  </w:style>
  <w:style w:styleId="Istaknuto" w:type="character">
    <w:name w:val="Emphasis"/>
    <w:basedOn w:val="Zadanifontodlomka"/>
    <w:uiPriority w:val="20"/>
    <w:qFormat/>
    <w:rsid w:val="00C413F3"/>
    <w:rPr>
      <w:i/>
      <w:iCs/>
    </w:rPr>
  </w:style>
  <w:style w:styleId="Tijeloteksta" w:type="paragraph">
    <w:name w:val="Body Text"/>
    <w:basedOn w:val="Normal"/>
    <w:link w:val="TijelotekstaChar"/>
    <w:unhideWhenUsed/>
    <w:rsid w:val="00AF2414"/>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AF2414"/>
    <w:rPr>
      <w:rFonts w:cs="Times New Roman" w:eastAsia="Times New Roman" w:hAnsi="Times New Roman" w:ascii="Times New Roman"/>
      <w:sz w:val="24"/>
      <w:szCs w:val="24"/>
      <w:lang w:eastAsia="hr-HR"/>
    </w:rPr>
  </w:style>
  <w:style w:customStyle="true" w:styleId="VSVerzija" w:type="paragraph">
    <w:name w:val="VS_Verzija"/>
    <w:basedOn w:val="Normal"/>
    <w:rsid w:val="00E05F6E"/>
    <w:pPr>
      <w:spacing w:lineRule="auto" w:line="240" w:after="0"/>
      <w:jc w:val="both"/>
    </w:pPr>
    <w:rPr>
      <w:rFonts w:cs="Times New Roman" w:eastAsia="Times New Roman" w:hAnsi="Times New Roman" w:ascii="Times New Roman"/>
      <w:sz w:val="24"/>
      <w:szCs w:val="24"/>
      <w:lang w:eastAsia="hr-HR"/>
    </w:rPr>
  </w:style>
  <w:style w:customStyle="true" w:styleId="Naslov2Char" w:type="character">
    <w:name w:val="Naslov 2 Char"/>
    <w:basedOn w:val="Zadanifontodlomka"/>
    <w:link w:val="Naslov2"/>
    <w:uiPriority w:val="9"/>
    <w:semiHidden/>
    <w:rsid w:val="00B2289F"/>
    <w:rPr>
      <w:rFonts w:cstheme="majorBidi" w:eastAsiaTheme="majorEastAsia" w:hAnsiTheme="majorHAnsi" w:asciiTheme="majorHAnsi"/>
      <w:color w:themeShade="BF" w:themeColor="accent1" w:val="2F5496"/>
      <w:sz w:val="26"/>
      <w:szCs w:val="26"/>
    </w:rPr>
  </w:style>
  <w:style w:customStyle="true" w:styleId="Naslov1Char" w:type="character">
    <w:name w:val="Naslov 1 Char"/>
    <w:basedOn w:val="Zadanifontodlomka"/>
    <w:link w:val="Naslov1"/>
    <w:uiPriority w:val="9"/>
    <w:rsid w:val="00A91666"/>
    <w:rPr>
      <w:rFonts w:cstheme="majorBidi" w:eastAsiaTheme="majorEastAsia" w:hAnsiTheme="majorHAnsi" w:asciiTheme="majorHAnsi"/>
      <w:color w:themeShade="BF" w:themeColor="accent1" w:val="2F5496"/>
      <w:sz w:val="32"/>
      <w:szCs w:val="32"/>
    </w:rPr>
  </w:style>
  <w:style w:customStyle="true" w:styleId="BezproredaChar" w:type="character">
    <w:name w:val="Bez proreda Char"/>
    <w:basedOn w:val="Zadanifontodlomka"/>
    <w:link w:val="Bezproreda"/>
    <w:uiPriority w:val="1"/>
    <w:rsid w:val="00274FB6"/>
    <w:rPr>
      <w:rFonts w:eastAsiaTheme="minorEastAsia"/>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3E59"/>
  </w:style>
  <w:style w:styleId="Naslov1" w:type="paragraph">
    <w:name w:val="heading 1"/>
    <w:basedOn w:val="Normal"/>
    <w:next w:val="Normal"/>
    <w:link w:val="Naslov1Char"/>
    <w:uiPriority w:val="9"/>
    <w:qFormat/>
    <w:rsid w:val="00A91666"/>
    <w:pPr>
      <w:keepNext/>
      <w:keepLines/>
      <w:spacing w:after="0" w:before="240"/>
      <w:outlineLvl w:val="0"/>
    </w:pPr>
    <w:rPr>
      <w:rFonts w:asciiTheme="majorHAnsi" w:cstheme="majorBidi" w:eastAsiaTheme="majorEastAsia" w:hAnsiTheme="majorHAnsi"/>
      <w:color w:themeColor="accent1" w:themeShade="BF" w:val="2F5496"/>
      <w:sz w:val="32"/>
      <w:szCs w:val="32"/>
    </w:rPr>
  </w:style>
  <w:style w:styleId="Naslov2" w:type="paragraph">
    <w:name w:val="heading 2"/>
    <w:basedOn w:val="Normal"/>
    <w:next w:val="Normal"/>
    <w:link w:val="Naslov2Char"/>
    <w:uiPriority w:val="9"/>
    <w:semiHidden/>
    <w:unhideWhenUsed/>
    <w:qFormat/>
    <w:rsid w:val="00B2289F"/>
    <w:pPr>
      <w:keepNext/>
      <w:keepLines/>
      <w:spacing w:after="0" w:before="40"/>
      <w:outlineLvl w:val="1"/>
    </w:pPr>
    <w:rPr>
      <w:rFonts w:asciiTheme="majorHAnsi" w:cstheme="majorBidi" w:eastAsiaTheme="majorEastAsia" w:hAnsiTheme="majorHAnsi"/>
      <w:color w:themeColor="accent1" w:themeShade="BF" w:val="2F5496"/>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link w:val="BezproredaChar"/>
    <w:uiPriority w:val="1"/>
    <w:qFormat/>
    <w:rsid w:val="00D44456"/>
    <w:pPr>
      <w:spacing w:after="0" w:line="240" w:lineRule="auto"/>
    </w:pPr>
    <w:rPr>
      <w:rFonts w:eastAsiaTheme="minorEastAsia"/>
    </w:rPr>
  </w:style>
  <w:style w:styleId="Odlomakpopisa" w:type="paragraph">
    <w:name w:val="List Paragraph"/>
    <w:basedOn w:val="Normal"/>
    <w:uiPriority w:val="34"/>
    <w:qFormat/>
    <w:rsid w:val="00DB7B96"/>
    <w:pPr>
      <w:ind w:left="720"/>
      <w:contextualSpacing/>
    </w:pPr>
  </w:style>
  <w:style w:styleId="Zaglavlje" w:type="paragraph">
    <w:name w:val="header"/>
    <w:basedOn w:val="Normal"/>
    <w:link w:val="ZaglavljeChar"/>
    <w:uiPriority w:val="99"/>
    <w:rsid w:val="00A62C1C"/>
    <w:pPr>
      <w:tabs>
        <w:tab w:pos="4320" w:val="center"/>
        <w:tab w:pos="8640"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A62C1C"/>
    <w:rPr>
      <w:rFonts w:ascii="Times New Roman" w:cs="Times New Roman" w:eastAsia="Times New Roman" w:hAnsi="Times New Roman"/>
      <w:sz w:val="24"/>
      <w:szCs w:val="24"/>
      <w:lang w:eastAsia="hr-HR"/>
    </w:rPr>
  </w:style>
  <w:style w:styleId="Naslov" w:type="paragraph">
    <w:name w:val="Title"/>
    <w:basedOn w:val="Normal"/>
    <w:next w:val="Normal"/>
    <w:link w:val="NaslovChar"/>
    <w:qFormat/>
    <w:rsid w:val="00C413F3"/>
    <w:pPr>
      <w:numPr>
        <w:numId w:val="5"/>
      </w:numPr>
      <w:spacing w:after="60" w:before="240" w:line="240" w:lineRule="auto"/>
      <w:outlineLvl w:val="0"/>
    </w:pPr>
    <w:rPr>
      <w:rFonts w:ascii="Times New Roman" w:cs="Times New Roman" w:eastAsia="Times New Roman" w:hAnsi="Times New Roman"/>
      <w:b/>
      <w:bCs/>
      <w:kern w:val="28"/>
      <w:sz w:val="24"/>
      <w:szCs w:val="32"/>
      <w:lang w:eastAsia="hr-HR"/>
    </w:rPr>
  </w:style>
  <w:style w:customStyle="1" w:styleId="NaslovChar" w:type="character">
    <w:name w:val="Naslov Char"/>
    <w:basedOn w:val="Zadanifontodlomka"/>
    <w:link w:val="Naslov"/>
    <w:rsid w:val="00C413F3"/>
    <w:rPr>
      <w:rFonts w:ascii="Times New Roman" w:cs="Times New Roman" w:eastAsia="Times New Roman" w:hAnsi="Times New Roman"/>
      <w:b/>
      <w:bCs/>
      <w:kern w:val="28"/>
      <w:sz w:val="24"/>
      <w:szCs w:val="32"/>
      <w:lang w:eastAsia="hr-HR"/>
    </w:rPr>
  </w:style>
  <w:style w:styleId="Podnaslov" w:type="paragraph">
    <w:name w:val="Subtitle"/>
    <w:basedOn w:val="Normal"/>
    <w:next w:val="Normal"/>
    <w:link w:val="PodnaslovChar"/>
    <w:qFormat/>
    <w:rsid w:val="00C413F3"/>
    <w:pPr>
      <w:numPr>
        <w:ilvl w:val="1"/>
        <w:numId w:val="5"/>
      </w:numPr>
      <w:spacing w:after="60" w:line="240" w:lineRule="auto"/>
      <w:outlineLvl w:val="1"/>
    </w:pPr>
    <w:rPr>
      <w:rFonts w:ascii="Times New Roman" w:cs="Times New Roman" w:eastAsia="Times New Roman" w:hAnsi="Times New Roman"/>
      <w:b/>
      <w:sz w:val="24"/>
      <w:szCs w:val="24"/>
      <w:lang w:eastAsia="hr-HR"/>
    </w:rPr>
  </w:style>
  <w:style w:customStyle="1" w:styleId="PodnaslovChar" w:type="character">
    <w:name w:val="Podnaslov Char"/>
    <w:basedOn w:val="Zadanifontodlomka"/>
    <w:link w:val="Podnaslov"/>
    <w:rsid w:val="00C413F3"/>
    <w:rPr>
      <w:rFonts w:ascii="Times New Roman" w:cs="Times New Roman" w:eastAsia="Times New Roman" w:hAnsi="Times New Roman"/>
      <w:b/>
      <w:sz w:val="24"/>
      <w:szCs w:val="24"/>
      <w:lang w:eastAsia="hr-HR"/>
    </w:rPr>
  </w:style>
  <w:style w:styleId="Tekstbalonia" w:type="paragraph">
    <w:name w:val="Balloon Text"/>
    <w:basedOn w:val="Normal"/>
    <w:link w:val="TekstbaloniaChar"/>
    <w:uiPriority w:val="99"/>
    <w:semiHidden/>
    <w:unhideWhenUsed/>
    <w:rsid w:val="00C413F3"/>
    <w:pPr>
      <w:spacing w:after="0" w:line="240" w:lineRule="auto"/>
      <w:jc w:val="both"/>
    </w:pPr>
    <w:rPr>
      <w:rFonts w:ascii="Segoe UI" w:cs="Segoe UI" w:eastAsia="Times New Roman" w:hAnsi="Segoe UI"/>
      <w:sz w:val="18"/>
      <w:szCs w:val="18"/>
      <w:lang w:eastAsia="hr-HR"/>
    </w:rPr>
  </w:style>
  <w:style w:customStyle="1" w:styleId="TekstbaloniaChar" w:type="character">
    <w:name w:val="Tekst balončića Char"/>
    <w:basedOn w:val="Zadanifontodlomka"/>
    <w:link w:val="Tekstbalonia"/>
    <w:uiPriority w:val="99"/>
    <w:semiHidden/>
    <w:rsid w:val="00C413F3"/>
    <w:rPr>
      <w:rFonts w:ascii="Segoe UI" w:cs="Segoe UI" w:eastAsia="Times New Roman" w:hAnsi="Segoe UI"/>
      <w:sz w:val="18"/>
      <w:szCs w:val="18"/>
      <w:lang w:eastAsia="hr-HR"/>
    </w:rPr>
  </w:style>
  <w:style w:styleId="Reetkatablice" w:type="table">
    <w:name w:val="Table Grid"/>
    <w:basedOn w:val="Obinatablica"/>
    <w:uiPriority w:val="39"/>
    <w:rsid w:val="00C413F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413F3"/>
    <w:rPr>
      <w:color w:val="808080"/>
      <w:bdr w:color="auto" w:space="0" w:sz="0" w:val="none"/>
      <w:shd w:color="auto" w:fill="auto" w:val="clear"/>
    </w:rPr>
  </w:style>
  <w:style w:customStyle="1" w:styleId="eSPISCCParagraphDefaultFont" w:type="character">
    <w:name w:val="eSPIS_CC_Paragraph Default Font"/>
    <w:basedOn w:val="Zadanifontodlomka"/>
    <w:rsid w:val="00C413F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413F3"/>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C413F3"/>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C413F3"/>
    <w:rPr>
      <w:rFonts w:ascii="Arial" w:cs="Arial" w:hAnsi="Arial"/>
      <w:b w:val="0"/>
      <w:sz w:val="24"/>
      <w:bdr w:color="auto" w:space="0" w:sz="0" w:val="none"/>
      <w:shd w:color="auto" w:fill="CCFFCC" w:val="clear"/>
      <w:lang w:val="hr-HR"/>
    </w:rPr>
  </w:style>
  <w:style w:styleId="Hiperveza" w:type="character">
    <w:name w:val="Hyperlink"/>
    <w:uiPriority w:val="99"/>
    <w:rsid w:val="00C413F3"/>
    <w:rPr>
      <w:color w:val="0000FF"/>
      <w:u w:val="single"/>
    </w:rPr>
  </w:style>
  <w:style w:styleId="Podnoje" w:type="paragraph">
    <w:name w:val="footer"/>
    <w:basedOn w:val="Normal"/>
    <w:link w:val="PodnojeChar"/>
    <w:uiPriority w:val="99"/>
    <w:unhideWhenUsed/>
    <w:rsid w:val="00C413F3"/>
    <w:pPr>
      <w:tabs>
        <w:tab w:pos="4536" w:val="center"/>
        <w:tab w:pos="9072" w:val="right"/>
      </w:tabs>
      <w:spacing w:after="0" w:line="240" w:lineRule="auto"/>
      <w:jc w:val="both"/>
    </w:pPr>
    <w:rPr>
      <w:rFonts w:ascii="Times New Roman" w:cs="Times New Roman" w:eastAsia="Times New Roman" w:hAnsi="Times New Roman"/>
      <w:sz w:val="24"/>
      <w:szCs w:val="24"/>
      <w:lang w:eastAsia="hr-HR"/>
    </w:rPr>
  </w:style>
  <w:style w:customStyle="1" w:styleId="PodnojeChar" w:type="character">
    <w:name w:val="Podnožje Char"/>
    <w:basedOn w:val="Zadanifontodlomka"/>
    <w:link w:val="Podnoje"/>
    <w:uiPriority w:val="99"/>
    <w:rsid w:val="00C413F3"/>
    <w:rPr>
      <w:rFonts w:ascii="Times New Roman" w:cs="Times New Roman" w:eastAsia="Times New Roman" w:hAnsi="Times New Roman"/>
      <w:sz w:val="24"/>
      <w:szCs w:val="24"/>
      <w:lang w:eastAsia="hr-HR"/>
    </w:rPr>
  </w:style>
  <w:style w:customStyle="1" w:styleId="UnresolvedMention" w:type="character">
    <w:name w:val="Unresolved Mention"/>
    <w:basedOn w:val="Zadanifontodlomka"/>
    <w:uiPriority w:val="99"/>
    <w:semiHidden/>
    <w:unhideWhenUsed/>
    <w:rsid w:val="00C413F3"/>
    <w:rPr>
      <w:color w:val="808080"/>
      <w:shd w:color="auto" w:fill="E6E6E6" w:val="clear"/>
    </w:rPr>
  </w:style>
  <w:style w:styleId="Naglaeno" w:type="character">
    <w:name w:val="Strong"/>
    <w:basedOn w:val="Zadanifontodlomka"/>
    <w:uiPriority w:val="22"/>
    <w:qFormat/>
    <w:rsid w:val="00C413F3"/>
    <w:rPr>
      <w:b/>
      <w:bCs/>
    </w:rPr>
  </w:style>
  <w:style w:styleId="Istaknuto" w:type="character">
    <w:name w:val="Emphasis"/>
    <w:basedOn w:val="Zadanifontodlomka"/>
    <w:uiPriority w:val="20"/>
    <w:qFormat/>
    <w:rsid w:val="00C413F3"/>
    <w:rPr>
      <w:i/>
      <w:iCs/>
    </w:rPr>
  </w:style>
  <w:style w:styleId="Tijeloteksta" w:type="paragraph">
    <w:name w:val="Body Text"/>
    <w:basedOn w:val="Normal"/>
    <w:link w:val="TijelotekstaChar"/>
    <w:unhideWhenUsed/>
    <w:rsid w:val="00AF2414"/>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AF2414"/>
    <w:rPr>
      <w:rFonts w:ascii="Times New Roman" w:cs="Times New Roman" w:eastAsia="Times New Roman" w:hAnsi="Times New Roman"/>
      <w:sz w:val="24"/>
      <w:szCs w:val="24"/>
      <w:lang w:eastAsia="hr-HR"/>
    </w:rPr>
  </w:style>
  <w:style w:customStyle="1" w:styleId="VSVerzija" w:type="paragraph">
    <w:name w:val="VS_Verzija"/>
    <w:basedOn w:val="Normal"/>
    <w:rsid w:val="00E05F6E"/>
    <w:pPr>
      <w:spacing w:after="0" w:line="240" w:lineRule="auto"/>
      <w:jc w:val="both"/>
    </w:pPr>
    <w:rPr>
      <w:rFonts w:ascii="Times New Roman" w:cs="Times New Roman" w:eastAsia="Times New Roman" w:hAnsi="Times New Roman"/>
      <w:sz w:val="24"/>
      <w:szCs w:val="24"/>
      <w:lang w:eastAsia="hr-HR"/>
    </w:rPr>
  </w:style>
  <w:style w:customStyle="1" w:styleId="Naslov2Char" w:type="character">
    <w:name w:val="Naslov 2 Char"/>
    <w:basedOn w:val="Zadanifontodlomka"/>
    <w:link w:val="Naslov2"/>
    <w:uiPriority w:val="9"/>
    <w:semiHidden/>
    <w:rsid w:val="00B2289F"/>
    <w:rPr>
      <w:rFonts w:asciiTheme="majorHAnsi" w:cstheme="majorBidi" w:eastAsiaTheme="majorEastAsia" w:hAnsiTheme="majorHAnsi"/>
      <w:color w:themeColor="accent1" w:themeShade="BF" w:val="2F5496"/>
      <w:sz w:val="26"/>
      <w:szCs w:val="26"/>
    </w:rPr>
  </w:style>
  <w:style w:customStyle="1" w:styleId="Naslov1Char" w:type="character">
    <w:name w:val="Naslov 1 Char"/>
    <w:basedOn w:val="Zadanifontodlomka"/>
    <w:link w:val="Naslov1"/>
    <w:uiPriority w:val="9"/>
    <w:rsid w:val="00A91666"/>
    <w:rPr>
      <w:rFonts w:asciiTheme="majorHAnsi" w:cstheme="majorBidi" w:eastAsiaTheme="majorEastAsia" w:hAnsiTheme="majorHAnsi"/>
      <w:color w:themeColor="accent1" w:themeShade="BF" w:val="2F5496"/>
      <w:sz w:val="32"/>
      <w:szCs w:val="32"/>
    </w:rPr>
  </w:style>
  <w:style w:customStyle="1" w:styleId="BezproredaChar" w:type="character">
    <w:name w:val="Bez proreda Char"/>
    <w:basedOn w:val="Zadanifontodlomka"/>
    <w:link w:val="Bezproreda"/>
    <w:uiPriority w:val="1"/>
    <w:rsid w:val="00274FB6"/>
    <w:rPr>
      <w:rFonts w:eastAsiaTheme="minorEastAsia"/>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261880">
      <w:bodyDiv w:val="true"/>
      <w:marLeft w:val="0"/>
      <w:marRight w:val="0"/>
      <w:marTop w:val="0"/>
      <w:marBottom w:val="0"/>
      <w:divBdr>
        <w:top w:space="0" w:sz="0" w:color="auto" w:val="none"/>
        <w:left w:space="0" w:sz="0" w:color="auto" w:val="none"/>
        <w:bottom w:space="0" w:sz="0" w:color="auto" w:val="none"/>
        <w:right w:space="0" w:sz="0" w:color="auto" w:val="none"/>
      </w:divBdr>
    </w:div>
    <w:div w:id="109320034">
      <w:bodyDiv w:val="true"/>
      <w:marLeft w:val="0"/>
      <w:marRight w:val="0"/>
      <w:marTop w:val="0"/>
      <w:marBottom w:val="0"/>
      <w:divBdr>
        <w:top w:space="0" w:sz="0" w:color="auto" w:val="none"/>
        <w:left w:space="0" w:sz="0" w:color="auto" w:val="none"/>
        <w:bottom w:space="0" w:sz="0" w:color="auto" w:val="none"/>
        <w:right w:space="0" w:sz="0" w:color="auto" w:val="none"/>
      </w:divBdr>
    </w:div>
    <w:div w:id="162014831">
      <w:bodyDiv w:val="true"/>
      <w:marLeft w:val="0"/>
      <w:marRight w:val="0"/>
      <w:marTop w:val="0"/>
      <w:marBottom w:val="0"/>
      <w:divBdr>
        <w:top w:space="0" w:sz="0" w:color="auto" w:val="none"/>
        <w:left w:space="0" w:sz="0" w:color="auto" w:val="none"/>
        <w:bottom w:space="0" w:sz="0" w:color="auto" w:val="none"/>
        <w:right w:space="0" w:sz="0" w:color="auto" w:val="none"/>
      </w:divBdr>
    </w:div>
    <w:div w:id="270742666">
      <w:bodyDiv w:val="true"/>
      <w:marLeft w:val="0"/>
      <w:marRight w:val="0"/>
      <w:marTop w:val="0"/>
      <w:marBottom w:val="0"/>
      <w:divBdr>
        <w:top w:space="0" w:sz="0" w:color="auto" w:val="none"/>
        <w:left w:space="0" w:sz="0" w:color="auto" w:val="none"/>
        <w:bottom w:space="0" w:sz="0" w:color="auto" w:val="none"/>
        <w:right w:space="0" w:sz="0" w:color="auto" w:val="none"/>
      </w:divBdr>
    </w:div>
    <w:div w:id="276644463">
      <w:bodyDiv w:val="true"/>
      <w:marLeft w:val="0"/>
      <w:marRight w:val="0"/>
      <w:marTop w:val="0"/>
      <w:marBottom w:val="0"/>
      <w:divBdr>
        <w:top w:space="0" w:sz="0" w:color="auto" w:val="none"/>
        <w:left w:space="0" w:sz="0" w:color="auto" w:val="none"/>
        <w:bottom w:space="0" w:sz="0" w:color="auto" w:val="none"/>
        <w:right w:space="0" w:sz="0" w:color="auto" w:val="none"/>
      </w:divBdr>
    </w:div>
    <w:div w:id="289824368">
      <w:bodyDiv w:val="true"/>
      <w:marLeft w:val="0"/>
      <w:marRight w:val="0"/>
      <w:marTop w:val="0"/>
      <w:marBottom w:val="0"/>
      <w:divBdr>
        <w:top w:space="0" w:sz="0" w:color="auto" w:val="none"/>
        <w:left w:space="0" w:sz="0" w:color="auto" w:val="none"/>
        <w:bottom w:space="0" w:sz="0" w:color="auto" w:val="none"/>
        <w:right w:space="0" w:sz="0" w:color="auto" w:val="none"/>
      </w:divBdr>
    </w:div>
    <w:div w:id="342360927">
      <w:bodyDiv w:val="true"/>
      <w:marLeft w:val="0"/>
      <w:marRight w:val="0"/>
      <w:marTop w:val="0"/>
      <w:marBottom w:val="0"/>
      <w:divBdr>
        <w:top w:space="0" w:sz="0" w:color="auto" w:val="none"/>
        <w:left w:space="0" w:sz="0" w:color="auto" w:val="none"/>
        <w:bottom w:space="0" w:sz="0" w:color="auto" w:val="none"/>
        <w:right w:space="0" w:sz="0" w:color="auto" w:val="none"/>
      </w:divBdr>
    </w:div>
    <w:div w:id="377247908">
      <w:bodyDiv w:val="true"/>
      <w:marLeft w:val="0"/>
      <w:marRight w:val="0"/>
      <w:marTop w:val="0"/>
      <w:marBottom w:val="0"/>
      <w:divBdr>
        <w:top w:space="0" w:sz="0" w:color="auto" w:val="none"/>
        <w:left w:space="0" w:sz="0" w:color="auto" w:val="none"/>
        <w:bottom w:space="0" w:sz="0" w:color="auto" w:val="none"/>
        <w:right w:space="0" w:sz="0" w:color="auto" w:val="none"/>
      </w:divBdr>
      <w:divsChild>
        <w:div w:id="1610622702">
          <w:marLeft w:val="0"/>
          <w:marRight w:val="0"/>
          <w:marTop w:val="0"/>
          <w:marBottom w:val="0"/>
          <w:divBdr>
            <w:top w:space="0" w:sz="0" w:color="auto" w:val="none"/>
            <w:left w:space="0" w:sz="0" w:color="auto" w:val="none"/>
            <w:bottom w:space="0" w:sz="0" w:color="auto" w:val="none"/>
            <w:right w:space="0" w:sz="0" w:color="auto" w:val="none"/>
          </w:divBdr>
        </w:div>
        <w:div w:id="312416104">
          <w:marLeft w:val="0"/>
          <w:marRight w:val="0"/>
          <w:marTop w:val="0"/>
          <w:marBottom w:val="0"/>
          <w:divBdr>
            <w:top w:space="0" w:sz="0" w:color="auto" w:val="none"/>
            <w:left w:space="0" w:sz="0" w:color="auto" w:val="none"/>
            <w:bottom w:space="0" w:sz="0" w:color="auto" w:val="none"/>
            <w:right w:space="0" w:sz="0" w:color="auto" w:val="none"/>
          </w:divBdr>
        </w:div>
        <w:div w:id="2113235631">
          <w:marLeft w:val="0"/>
          <w:marRight w:val="0"/>
          <w:marTop w:val="0"/>
          <w:marBottom w:val="0"/>
          <w:divBdr>
            <w:top w:space="0" w:sz="0" w:color="auto" w:val="none"/>
            <w:left w:space="0" w:sz="0" w:color="auto" w:val="none"/>
            <w:bottom w:space="0" w:sz="0" w:color="auto" w:val="none"/>
            <w:right w:space="0" w:sz="0" w:color="auto" w:val="none"/>
          </w:divBdr>
        </w:div>
        <w:div w:id="1987591259">
          <w:marLeft w:val="0"/>
          <w:marRight w:val="0"/>
          <w:marTop w:val="0"/>
          <w:marBottom w:val="0"/>
          <w:divBdr>
            <w:top w:space="0" w:sz="0" w:color="auto" w:val="none"/>
            <w:left w:space="0" w:sz="0" w:color="auto" w:val="none"/>
            <w:bottom w:space="0" w:sz="0" w:color="auto" w:val="none"/>
            <w:right w:space="0" w:sz="0" w:color="auto" w:val="none"/>
          </w:divBdr>
        </w:div>
      </w:divsChild>
    </w:div>
    <w:div w:id="442187393">
      <w:bodyDiv w:val="true"/>
      <w:marLeft w:val="0"/>
      <w:marRight w:val="0"/>
      <w:marTop w:val="0"/>
      <w:marBottom w:val="0"/>
      <w:divBdr>
        <w:top w:space="0" w:sz="0" w:color="auto" w:val="none"/>
        <w:left w:space="0" w:sz="0" w:color="auto" w:val="none"/>
        <w:bottom w:space="0" w:sz="0" w:color="auto" w:val="none"/>
        <w:right w:space="0" w:sz="0" w:color="auto" w:val="none"/>
      </w:divBdr>
    </w:div>
    <w:div w:id="585237302">
      <w:bodyDiv w:val="true"/>
      <w:marLeft w:val="0"/>
      <w:marRight w:val="0"/>
      <w:marTop w:val="0"/>
      <w:marBottom w:val="0"/>
      <w:divBdr>
        <w:top w:space="0" w:sz="0" w:color="auto" w:val="none"/>
        <w:left w:space="0" w:sz="0" w:color="auto" w:val="none"/>
        <w:bottom w:space="0" w:sz="0" w:color="auto" w:val="none"/>
        <w:right w:space="0" w:sz="0" w:color="auto" w:val="none"/>
      </w:divBdr>
    </w:div>
    <w:div w:id="602881226">
      <w:bodyDiv w:val="true"/>
      <w:marLeft w:val="0"/>
      <w:marRight w:val="0"/>
      <w:marTop w:val="0"/>
      <w:marBottom w:val="0"/>
      <w:divBdr>
        <w:top w:space="0" w:sz="0" w:color="auto" w:val="none"/>
        <w:left w:space="0" w:sz="0" w:color="auto" w:val="none"/>
        <w:bottom w:space="0" w:sz="0" w:color="auto" w:val="none"/>
        <w:right w:space="0" w:sz="0" w:color="auto" w:val="none"/>
      </w:divBdr>
    </w:div>
    <w:div w:id="608850501">
      <w:bodyDiv w:val="true"/>
      <w:marLeft w:val="0"/>
      <w:marRight w:val="0"/>
      <w:marTop w:val="0"/>
      <w:marBottom w:val="0"/>
      <w:divBdr>
        <w:top w:space="0" w:sz="0" w:color="auto" w:val="none"/>
        <w:left w:space="0" w:sz="0" w:color="auto" w:val="none"/>
        <w:bottom w:space="0" w:sz="0" w:color="auto" w:val="none"/>
        <w:right w:space="0" w:sz="0" w:color="auto" w:val="none"/>
      </w:divBdr>
    </w:div>
    <w:div w:id="630211245">
      <w:bodyDiv w:val="true"/>
      <w:marLeft w:val="0"/>
      <w:marRight w:val="0"/>
      <w:marTop w:val="0"/>
      <w:marBottom w:val="0"/>
      <w:divBdr>
        <w:top w:space="0" w:sz="0" w:color="auto" w:val="none"/>
        <w:left w:space="0" w:sz="0" w:color="auto" w:val="none"/>
        <w:bottom w:space="0" w:sz="0" w:color="auto" w:val="none"/>
        <w:right w:space="0" w:sz="0" w:color="auto" w:val="none"/>
      </w:divBdr>
    </w:div>
    <w:div w:id="735082663">
      <w:bodyDiv w:val="true"/>
      <w:marLeft w:val="0"/>
      <w:marRight w:val="0"/>
      <w:marTop w:val="0"/>
      <w:marBottom w:val="0"/>
      <w:divBdr>
        <w:top w:space="0" w:sz="0" w:color="auto" w:val="none"/>
        <w:left w:space="0" w:sz="0" w:color="auto" w:val="none"/>
        <w:bottom w:space="0" w:sz="0" w:color="auto" w:val="none"/>
        <w:right w:space="0" w:sz="0" w:color="auto" w:val="none"/>
      </w:divBdr>
    </w:div>
    <w:div w:id="825972948">
      <w:bodyDiv w:val="true"/>
      <w:marLeft w:val="0"/>
      <w:marRight w:val="0"/>
      <w:marTop w:val="0"/>
      <w:marBottom w:val="0"/>
      <w:divBdr>
        <w:top w:space="0" w:sz="0" w:color="auto" w:val="none"/>
        <w:left w:space="0" w:sz="0" w:color="auto" w:val="none"/>
        <w:bottom w:space="0" w:sz="0" w:color="auto" w:val="none"/>
        <w:right w:space="0" w:sz="0" w:color="auto" w:val="none"/>
      </w:divBdr>
    </w:div>
    <w:div w:id="828253634">
      <w:bodyDiv w:val="true"/>
      <w:marLeft w:val="0"/>
      <w:marRight w:val="0"/>
      <w:marTop w:val="0"/>
      <w:marBottom w:val="0"/>
      <w:divBdr>
        <w:top w:space="0" w:sz="0" w:color="auto" w:val="none"/>
        <w:left w:space="0" w:sz="0" w:color="auto" w:val="none"/>
        <w:bottom w:space="0" w:sz="0" w:color="auto" w:val="none"/>
        <w:right w:space="0" w:sz="0" w:color="auto" w:val="none"/>
      </w:divBdr>
    </w:div>
    <w:div w:id="876553013">
      <w:bodyDiv w:val="true"/>
      <w:marLeft w:val="0"/>
      <w:marRight w:val="0"/>
      <w:marTop w:val="0"/>
      <w:marBottom w:val="0"/>
      <w:divBdr>
        <w:top w:space="0" w:sz="0" w:color="auto" w:val="none"/>
        <w:left w:space="0" w:sz="0" w:color="auto" w:val="none"/>
        <w:bottom w:space="0" w:sz="0" w:color="auto" w:val="none"/>
        <w:right w:space="0" w:sz="0" w:color="auto" w:val="none"/>
      </w:divBdr>
    </w:div>
    <w:div w:id="973608287">
      <w:bodyDiv w:val="true"/>
      <w:marLeft w:val="0"/>
      <w:marRight w:val="0"/>
      <w:marTop w:val="0"/>
      <w:marBottom w:val="0"/>
      <w:divBdr>
        <w:top w:space="0" w:sz="0" w:color="auto" w:val="none"/>
        <w:left w:space="0" w:sz="0" w:color="auto" w:val="none"/>
        <w:bottom w:space="0" w:sz="0" w:color="auto" w:val="none"/>
        <w:right w:space="0" w:sz="0" w:color="auto" w:val="none"/>
      </w:divBdr>
    </w:div>
    <w:div w:id="1073815885">
      <w:bodyDiv w:val="true"/>
      <w:marLeft w:val="0"/>
      <w:marRight w:val="0"/>
      <w:marTop w:val="0"/>
      <w:marBottom w:val="0"/>
      <w:divBdr>
        <w:top w:space="0" w:sz="0" w:color="auto" w:val="none"/>
        <w:left w:space="0" w:sz="0" w:color="auto" w:val="none"/>
        <w:bottom w:space="0" w:sz="0" w:color="auto" w:val="none"/>
        <w:right w:space="0" w:sz="0" w:color="auto" w:val="none"/>
      </w:divBdr>
    </w:div>
    <w:div w:id="1080517087">
      <w:bodyDiv w:val="true"/>
      <w:marLeft w:val="0"/>
      <w:marRight w:val="0"/>
      <w:marTop w:val="0"/>
      <w:marBottom w:val="0"/>
      <w:divBdr>
        <w:top w:space="0" w:sz="0" w:color="auto" w:val="none"/>
        <w:left w:space="0" w:sz="0" w:color="auto" w:val="none"/>
        <w:bottom w:space="0" w:sz="0" w:color="auto" w:val="none"/>
        <w:right w:space="0" w:sz="0" w:color="auto" w:val="none"/>
      </w:divBdr>
    </w:div>
    <w:div w:id="1405949138">
      <w:bodyDiv w:val="true"/>
      <w:marLeft w:val="0"/>
      <w:marRight w:val="0"/>
      <w:marTop w:val="0"/>
      <w:marBottom w:val="0"/>
      <w:divBdr>
        <w:top w:space="0" w:sz="0" w:color="auto" w:val="none"/>
        <w:left w:space="0" w:sz="0" w:color="auto" w:val="none"/>
        <w:bottom w:space="0" w:sz="0" w:color="auto" w:val="none"/>
        <w:right w:space="0" w:sz="0" w:color="auto" w:val="none"/>
      </w:divBdr>
    </w:div>
    <w:div w:id="1420904721">
      <w:bodyDiv w:val="true"/>
      <w:marLeft w:val="0"/>
      <w:marRight w:val="0"/>
      <w:marTop w:val="0"/>
      <w:marBottom w:val="0"/>
      <w:divBdr>
        <w:top w:space="0" w:sz="0" w:color="auto" w:val="none"/>
        <w:left w:space="0" w:sz="0" w:color="auto" w:val="none"/>
        <w:bottom w:space="0" w:sz="0" w:color="auto" w:val="none"/>
        <w:right w:space="0" w:sz="0" w:color="auto" w:val="none"/>
      </w:divBdr>
    </w:div>
    <w:div w:id="1434979968">
      <w:bodyDiv w:val="true"/>
      <w:marLeft w:val="0"/>
      <w:marRight w:val="0"/>
      <w:marTop w:val="0"/>
      <w:marBottom w:val="0"/>
      <w:divBdr>
        <w:top w:space="0" w:sz="0" w:color="auto" w:val="none"/>
        <w:left w:space="0" w:sz="0" w:color="auto" w:val="none"/>
        <w:bottom w:space="0" w:sz="0" w:color="auto" w:val="none"/>
        <w:right w:space="0" w:sz="0" w:color="auto" w:val="none"/>
      </w:divBdr>
    </w:div>
    <w:div w:id="1464348445">
      <w:bodyDiv w:val="true"/>
      <w:marLeft w:val="0"/>
      <w:marRight w:val="0"/>
      <w:marTop w:val="0"/>
      <w:marBottom w:val="0"/>
      <w:divBdr>
        <w:top w:space="0" w:sz="0" w:color="auto" w:val="none"/>
        <w:left w:space="0" w:sz="0" w:color="auto" w:val="none"/>
        <w:bottom w:space="0" w:sz="0" w:color="auto" w:val="none"/>
        <w:right w:space="0" w:sz="0" w:color="auto" w:val="none"/>
      </w:divBdr>
    </w:div>
    <w:div w:id="1509825619">
      <w:bodyDiv w:val="true"/>
      <w:marLeft w:val="0"/>
      <w:marRight w:val="0"/>
      <w:marTop w:val="0"/>
      <w:marBottom w:val="0"/>
      <w:divBdr>
        <w:top w:space="0" w:sz="0" w:color="auto" w:val="none"/>
        <w:left w:space="0" w:sz="0" w:color="auto" w:val="none"/>
        <w:bottom w:space="0" w:sz="0" w:color="auto" w:val="none"/>
        <w:right w:space="0" w:sz="0" w:color="auto" w:val="none"/>
      </w:divBdr>
    </w:div>
    <w:div w:id="1527131392">
      <w:bodyDiv w:val="true"/>
      <w:marLeft w:val="0"/>
      <w:marRight w:val="0"/>
      <w:marTop w:val="0"/>
      <w:marBottom w:val="0"/>
      <w:divBdr>
        <w:top w:space="0" w:sz="0" w:color="auto" w:val="none"/>
        <w:left w:space="0" w:sz="0" w:color="auto" w:val="none"/>
        <w:bottom w:space="0" w:sz="0" w:color="auto" w:val="none"/>
        <w:right w:space="0" w:sz="0" w:color="auto" w:val="none"/>
      </w:divBdr>
    </w:div>
    <w:div w:id="1547570727">
      <w:bodyDiv w:val="true"/>
      <w:marLeft w:val="0"/>
      <w:marRight w:val="0"/>
      <w:marTop w:val="0"/>
      <w:marBottom w:val="0"/>
      <w:divBdr>
        <w:top w:space="0" w:sz="0" w:color="auto" w:val="none"/>
        <w:left w:space="0" w:sz="0" w:color="auto" w:val="none"/>
        <w:bottom w:space="0" w:sz="0" w:color="auto" w:val="none"/>
        <w:right w:space="0" w:sz="0" w:color="auto" w:val="none"/>
      </w:divBdr>
    </w:div>
    <w:div w:id="1547836054">
      <w:bodyDiv w:val="true"/>
      <w:marLeft w:val="0"/>
      <w:marRight w:val="0"/>
      <w:marTop w:val="0"/>
      <w:marBottom w:val="0"/>
      <w:divBdr>
        <w:top w:space="0" w:sz="0" w:color="auto" w:val="none"/>
        <w:left w:space="0" w:sz="0" w:color="auto" w:val="none"/>
        <w:bottom w:space="0" w:sz="0" w:color="auto" w:val="none"/>
        <w:right w:space="0" w:sz="0" w:color="auto" w:val="none"/>
      </w:divBdr>
    </w:div>
    <w:div w:id="1598904792">
      <w:bodyDiv w:val="true"/>
      <w:marLeft w:val="0"/>
      <w:marRight w:val="0"/>
      <w:marTop w:val="0"/>
      <w:marBottom w:val="0"/>
      <w:divBdr>
        <w:top w:space="0" w:sz="0" w:color="auto" w:val="none"/>
        <w:left w:space="0" w:sz="0" w:color="auto" w:val="none"/>
        <w:bottom w:space="0" w:sz="0" w:color="auto" w:val="none"/>
        <w:right w:space="0" w:sz="0" w:color="auto" w:val="none"/>
      </w:divBdr>
    </w:div>
    <w:div w:id="1607496151">
      <w:bodyDiv w:val="true"/>
      <w:marLeft w:val="0"/>
      <w:marRight w:val="0"/>
      <w:marTop w:val="0"/>
      <w:marBottom w:val="0"/>
      <w:divBdr>
        <w:top w:space="0" w:sz="0" w:color="auto" w:val="none"/>
        <w:left w:space="0" w:sz="0" w:color="auto" w:val="none"/>
        <w:bottom w:space="0" w:sz="0" w:color="auto" w:val="none"/>
        <w:right w:space="0" w:sz="0" w:color="auto" w:val="none"/>
      </w:divBdr>
    </w:div>
    <w:div w:id="1658924554">
      <w:bodyDiv w:val="true"/>
      <w:marLeft w:val="0"/>
      <w:marRight w:val="0"/>
      <w:marTop w:val="0"/>
      <w:marBottom w:val="0"/>
      <w:divBdr>
        <w:top w:space="0" w:sz="0" w:color="auto" w:val="none"/>
        <w:left w:space="0" w:sz="0" w:color="auto" w:val="none"/>
        <w:bottom w:space="0" w:sz="0" w:color="auto" w:val="none"/>
        <w:right w:space="0" w:sz="0" w:color="auto" w:val="none"/>
      </w:divBdr>
    </w:div>
    <w:div w:id="1709064478">
      <w:bodyDiv w:val="true"/>
      <w:marLeft w:val="0"/>
      <w:marRight w:val="0"/>
      <w:marTop w:val="0"/>
      <w:marBottom w:val="0"/>
      <w:divBdr>
        <w:top w:space="0" w:sz="0" w:color="auto" w:val="none"/>
        <w:left w:space="0" w:sz="0" w:color="auto" w:val="none"/>
        <w:bottom w:space="0" w:sz="0" w:color="auto" w:val="none"/>
        <w:right w:space="0" w:sz="0" w:color="auto" w:val="none"/>
      </w:divBdr>
    </w:div>
    <w:div w:id="2037073076">
      <w:bodyDiv w:val="true"/>
      <w:marLeft w:val="0"/>
      <w:marRight w:val="0"/>
      <w:marTop w:val="0"/>
      <w:marBottom w:val="0"/>
      <w:divBdr>
        <w:top w:space="0" w:sz="0" w:color="auto" w:val="none"/>
        <w:left w:space="0" w:sz="0" w:color="auto" w:val="none"/>
        <w:bottom w:space="0" w:sz="0" w:color="auto" w:val="none"/>
        <w:right w:space="0" w:sz="0" w:color="auto" w:val="none"/>
      </w:divBdr>
    </w:div>
    <w:div w:id="2074154439">
      <w:bodyDiv w:val="true"/>
      <w:marLeft w:val="0"/>
      <w:marRight w:val="0"/>
      <w:marTop w:val="0"/>
      <w:marBottom w:val="0"/>
      <w:divBdr>
        <w:top w:space="0" w:sz="0" w:color="auto" w:val="none"/>
        <w:left w:space="0" w:sz="0" w:color="auto" w:val="none"/>
        <w:bottom w:space="0" w:sz="0" w:color="auto" w:val="none"/>
        <w:right w:space="0" w:sz="0" w:color="auto" w:val="none"/>
      </w:divBdr>
    </w:div>
    <w:div w:id="21028709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sudacka-mreza.hr/stecaj-ponude.aspx%2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1E9AD4-3B72-4D2C-8E22-9E4A648BF3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10</properties:Pages>
  <properties:Words>3072</properties:Words>
  <properties:Characters>17468</properties:Characters>
  <properties:Lines>561</properties:Lines>
  <properties:Paragraphs>275</properties:Paragraphs>
  <properties:TotalTime>57</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20886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ontentStatus>Final</cp:contentStatus>
  <dcterms:created xmlns:xsi="http://www.w3.org/2001/XMLSchema-instance" xsi:type="dcterms:W3CDTF">2018-05-07T06:44:00Z</dcterms:created>
  <dc:creator>nada knjigovodstvo</dc:creator>
  <cp:lastModifiedBy>Snježana Andrijanić</cp:lastModifiedBy>
  <cp:lastPrinted>2018-05-07T07:53:00Z</cp:lastPrinted>
  <dcterms:modified xmlns:xsi="http://www.w3.org/2001/XMLSchema-instance" xsi:type="dcterms:W3CDTF">2018-05-09T06:53:00Z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St-158/2018-20 / Podnesak - Izvješće o financijsko-gospodarskom stanju dužnika (2.st-158-2018-izvještaj za 4.d. 17.5 Izvještaj stečaj.upravitelj za stečajna masa iza 4 D d.o.o-u steč..docx)</vt:lpwstr>
  </prop:property>
  <prop:property name="CC_coloring" pid="4" fmtid="{D5CDD505-2E9C-101B-9397-08002B2CF9AE}">
    <vt:bool>false</vt:bool>
  </prop:property>
  <prop:property name="BrojStranica" pid="5" fmtid="{D5CDD505-2E9C-101B-9397-08002B2CF9AE}">
    <vt:i4>10</vt:i4>
  </prop:property>
</prop:Properties>
</file>