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6944" w14:paraId="4146944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2C572C">
        <w:t>2571</w:t>
      </w:r>
      <w:r w:rsidR="005C4B12">
        <w:t>/16-</w:t>
      </w:r>
      <w:r w:rsidR="00704841">
        <w:t>10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2C572C">
        <w:t>RAINBOW INTERIJERI j.d.o.o. za usluge, OIB: 88859236546, Zagreb (Grad Zagreb), Gorice 67,</w:t>
      </w:r>
      <w:r w:rsidR="001E249F">
        <w:t xml:space="preserve"> </w:t>
      </w:r>
      <w:r w:rsidR="002750A7">
        <w:t xml:space="preserve">dana </w:t>
      </w:r>
      <w:r w:rsidR="001E249F">
        <w:t>28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2C572C">
        <w:t>RAINBOW INTERIJERI j.d.o.o. za usluge, OIB: 88859236546, Zagreb (Grad Zagreb), Gorice 67</w:t>
      </w:r>
      <w:r w:rsidR="009D58C4">
        <w:t xml:space="preserve">,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C572C">
        <w:t>2571</w:t>
      </w:r>
      <w:r w:rsidR="005C4B12">
        <w:t>16</w:t>
      </w:r>
      <w:r>
        <w:t>.</w:t>
      </w:r>
    </w:p>
    <w:p w:rsidRDefault="004C5573" w:rsidP="00C5617A" w:rsidR="004C5573">
      <w:pPr>
        <w:ind w:firstLine="708"/>
        <w:jc w:val="both"/>
        <w:rPr>
          <w:lang w:val="pt-BR"/>
        </w:rPr>
      </w:pP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2C572C" w:rsidP="002C572C" w:rsidR="002C572C">
      <w:pPr>
        <w:ind w:firstLine="708"/>
        <w:jc w:val="both"/>
      </w:pPr>
      <w:r w:rsidRPr="00E34F44">
        <w:t xml:space="preserve">FINANCIJSKA AGENCIJA, Regionalni centar Zagreb, Podružnica Zagreb, Trg svibanjskih žrtava 1995. 1, podnijela je ovom sudu prijedlog za otvaranje stečajnog postupka nad dužnikom </w:t>
      </w:r>
      <w:r>
        <w:t>RAINBOW INTERIJERI j.d.o.o. za usluge, OIB: 88859236546, Zagreb (Grad Zagreb), Gorice 67</w:t>
      </w:r>
      <w:r w:rsidRPr="00E34F44">
        <w:t>.</w:t>
      </w:r>
    </w:p>
    <w:p w:rsidRDefault="002C572C" w:rsidP="002C572C" w:rsidR="002C572C">
      <w:pPr>
        <w:ind w:firstLine="709"/>
        <w:jc w:val="both"/>
      </w:pPr>
      <w:r w:rsidRPr="00E34F4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C572C" w:rsidP="002C572C" w:rsidR="002C572C" w:rsidRPr="00E34F44">
      <w:pPr>
        <w:ind w:firstLine="709"/>
        <w:jc w:val="both"/>
      </w:pPr>
      <w:r w:rsidRPr="00E34F44">
        <w:t xml:space="preserve">Financijska agencija, kao predlagatelj, navela je u prijedlogu za otvaranje stečajnog postupka kako dužnik na dan </w:t>
      </w:r>
      <w:r>
        <w:t>15. ožujka</w:t>
      </w:r>
      <w:r w:rsidRPr="00E34F44">
        <w:t xml:space="preserve"> 2016. u Očevidniku redoslijeda osnova za plaćanje, ima evidentirane neizvršene osnove za plaćanje u neprekinutom razdoblju od 120 dana, u ukupnom iznosu od </w:t>
      </w:r>
      <w:r>
        <w:t>53.163,27 kn</w:t>
      </w:r>
      <w:r w:rsidRPr="00E34F44">
        <w:t xml:space="preserve"> kao i da dužnik ima </w:t>
      </w:r>
      <w:r>
        <w:t>1</w:t>
      </w:r>
      <w:r w:rsidRPr="00E34F44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572C" w:rsidP="002C572C" w:rsidR="002C572C">
      <w:pPr>
        <w:ind w:firstLine="709"/>
        <w:jc w:val="both"/>
      </w:pPr>
      <w:r w:rsidRPr="00E34F44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89389C" w:rsidR="0089389C">
      <w:pPr>
        <w:pStyle w:val="Tijeloteksta"/>
        <w:ind w:firstLine="708"/>
      </w:pPr>
      <w:r>
        <w:t xml:space="preserve">Sud je rješenjem od </w:t>
      </w:r>
      <w:r w:rsidR="0089389C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5B63BF">
        <w:t xml:space="preserve">Zakonski zastupnik dužnika uredno pozvan na ročište nije pristupio, </w:t>
      </w:r>
      <w:r w:rsidR="0089389C">
        <w:t>isto tako nije dostavio ni pisano očitovanje za ročište.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2C572C">
        <w:t>16</w:t>
      </w:r>
      <w:r w:rsidR="00243C31">
        <w:t xml:space="preserve">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C5573" w:rsidP="00243C31" w:rsidR="004C5573">
      <w:pPr>
        <w:ind w:firstLine="708"/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89389C">
        <w:t>28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4C5573" w:rsidP="00C5617A" w:rsidR="004C5573"/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704841">
        <w:t>,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04841" w:rsidP="000D5F6E" w:rsidR="00704841" w:rsidRPr="00AB60C9">
      <w:pPr>
        <w:jc w:val="both"/>
      </w:pPr>
    </w:p>
    <w:p w:rsidRDefault="00704841" w:rsidP="00DE2D2A" w:rsidR="00704841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04841" w:rsidP="00DE2D2A" w:rsidR="00704841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>
      <w:bookmarkStart w:name="_GoBack" w:id="0"/>
      <w:bookmarkEnd w:id="0"/>
    </w:p>
    <w:p w:rsidRDefault="007D0292" w:rsidR="00E33188" w:rsidRPr="00704841">
      <w:pPr>
        <w:rPr>
          <w:color w:val="FFFFFF"/>
        </w:rPr>
      </w:pPr>
      <w:r w:rsidRPr="00704841">
        <w:rPr>
          <w:color w:val="FFFFFF"/>
        </w:rPr>
        <w:t>DNA:</w:t>
      </w:r>
    </w:p>
    <w:p w:rsidRDefault="007D0292" w:rsidR="007D0292" w:rsidRPr="00704841">
      <w:pPr>
        <w:rPr>
          <w:color w:val="FFFFFF"/>
        </w:rPr>
      </w:pPr>
      <w:r w:rsidRPr="00704841">
        <w:rPr>
          <w:color w:val="FFFFFF"/>
        </w:rPr>
        <w:t>E-oglasna ploča</w:t>
      </w:r>
    </w:p>
    <w:sectPr w:rsidSect="005C4B12" w:rsidR="007D0292" w:rsidRPr="0070484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7B1" w:rsidP="007D0292" w:rsidR="001307B1">
      <w:r>
        <w:separator/>
      </w:r>
    </w:p>
  </w:endnote>
  <w:endnote w:id="0" w:type="continuationSeparator">
    <w:p w:rsidRDefault="001307B1" w:rsidP="007D0292" w:rsidR="00130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7B1" w:rsidP="007D0292" w:rsidR="001307B1">
      <w:r>
        <w:separator/>
      </w:r>
    </w:p>
  </w:footnote>
  <w:footnote w:id="0" w:type="continuationSeparator">
    <w:p w:rsidRDefault="001307B1" w:rsidP="007D0292" w:rsidR="00130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841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2C572C">
      <w:t>2571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307B1"/>
    <w:rsid w:val="00143F17"/>
    <w:rsid w:val="001A25D6"/>
    <w:rsid w:val="001D62E1"/>
    <w:rsid w:val="001E249F"/>
    <w:rsid w:val="00243C31"/>
    <w:rsid w:val="00267D5F"/>
    <w:rsid w:val="002750A7"/>
    <w:rsid w:val="002C572C"/>
    <w:rsid w:val="002F0131"/>
    <w:rsid w:val="00303E2C"/>
    <w:rsid w:val="00456987"/>
    <w:rsid w:val="004C5573"/>
    <w:rsid w:val="00555423"/>
    <w:rsid w:val="005B63BF"/>
    <w:rsid w:val="005C4B12"/>
    <w:rsid w:val="00704841"/>
    <w:rsid w:val="007D0292"/>
    <w:rsid w:val="007D65B9"/>
    <w:rsid w:val="008710F7"/>
    <w:rsid w:val="0089389C"/>
    <w:rsid w:val="008E360F"/>
    <w:rsid w:val="009D58C4"/>
    <w:rsid w:val="00A7670D"/>
    <w:rsid w:val="00AF4ADA"/>
    <w:rsid w:val="00AF5EC6"/>
    <w:rsid w:val="00BE3772"/>
    <w:rsid w:val="00C5617A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5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5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5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5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5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5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5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57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5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5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St-2571/2016-10</izvorni_sadrzaj>
    <derivirana_varijabla naziv="DomainObject.Oznaka_1">St-2571/2016-10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St-2571/2016</izvorni_sadrzaj>
    <derivirana_varijabla naziv="DomainObject.Predmet.OznakaBroj_1">St-2571/2016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RAINBOW INTERIJERI j.d.o.o. zastupanog po punomoćniku Samanta Popović</izvorni_sadrzaj>
    <derivirana_varijabla naziv="DomainObject.Predmet.ProtustrankaFormated_1">  RAINBOW INTERIJERI j.d.o.o. zastupanog po punomoćniku Samanta Popović</derivirana_varijabla>
  </DomainObject.Predmet.ProtustrankaFormated>
  <DomainObject.Predmet.ProtustrankaFormatedOIB>
    <izvorni_sadrzaj>  RAINBOW INTERIJERI j.d.o.o., OIB 88859236546 zastupanog po punomoćniku Samanta Popović</izvorni_sadrzaj>
    <derivirana_varijabla naziv="DomainObject.Predmet.ProtustrankaFormatedOIB_1">  RAINBOW INTERIJERI j.d.o.o., OIB 88859236546 zastupanog po punomoćniku Samanta Popović</derivirana_varijabla>
  </DomainObject.Predmet.ProtustrankaFormatedOIB>
  <DomainObject.Predmet.ProtustrankaFormatedWithAdress>
    <izvorni_sadrzaj> RAINBOW INTERIJERI j.d.o.o., Gorice 67, 10000 Zagreb zastupanog po punomoćniku Samanta Popović</izvorni_sadrzaj>
    <derivirana_varijabla naziv="DomainObject.Predmet.ProtustrankaFormatedWithAdress_1"> RAINBOW INTERIJERI j.d.o.o., Gorice 67, 10000 Zagreb zastupanog po punomoćniku Samanta Popović</derivirana_varijabla>
  </DomainObject.Predmet.ProtustrankaFormatedWithAdress>
  <DomainObject.Predmet.ProtustrankaFormatedWithAdressOIB>
    <izvorni_sadrzaj> RAINBOW INTERIJERI j.d.o.o., OIB 88859236546, Gorice 67, 10000 Zagreb zastupanog po punomoćniku Samanta Popović</izvorni_sadrzaj>
    <derivirana_varijabla naziv="DomainObject.Predmet.ProtustrankaFormatedWithAdressOIB_1"> RAINBOW INTERIJERI j.d.o.o., OIB 88859236546, Gorice 67, 10000 Zagreb zastupanog po punomoćniku Samanta Popović</derivirana_varijabla>
  </DomainObject.Predmet.ProtustrankaFormatedWithAdressOIB>
  <DomainObject.Predmet.ProtustrankaWithAdress>
    <izvorni_sadrzaj>RAINBOW INTERIJERI j.d.o.o. Gorice 67, 10000 Zagreb</izvorni_sadrzaj>
    <derivirana_varijabla naziv="DomainObject.Predmet.ProtustrankaWithAdress_1">RAINBOW INTERIJERI j.d.o.o. Gorice 67, 10000 Zagreb</derivirana_varijabla>
  </DomainObject.Predmet.ProtustrankaWithAdress>
  <DomainObject.Predmet.ProtustrankaWithAdressOIB>
    <izvorni_sadrzaj>RAINBOW INTERIJERI j.d.o.o., OIB 88859236546, Gorice 67, 10000 Zagreb</izvorni_sadrzaj>
    <derivirana_varijabla naziv="DomainObject.Predmet.ProtustrankaWithAdressOIB_1">RAINBOW INTERIJERI j.d.o.o., OIB 88859236546, Gorice 67, 10000 Zagreb</derivirana_varijabla>
  </DomainObject.Predmet.ProtustrankaWithAdressOIB>
  <DomainObject.Predmet.ProtustrankaNazivFormated>
    <izvorni_sadrzaj>RAINBOW INTERIJERI j.d.o.o.</izvorni_sadrzaj>
    <derivirana_varijabla naziv="DomainObject.Predmet.ProtustrankaNazivFormated_1">RAINBOW INTERIJERI j.d.o.o.</derivirana_varijabla>
  </DomainObject.Predmet.ProtustrankaNazivFormated>
  <DomainObject.Predmet.ProtustrankaNazivFormatedOIB>
    <izvorni_sadrzaj>RAINBOW INTERIJERI j.d.o.o., OIB 88859236546</izvorni_sadrzaj>
    <derivirana_varijabla naziv="DomainObject.Predmet.ProtustrankaNazivFormatedOIB_1">RAINBOW INTERIJERI j.d.o.o., OIB 88859236546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RAINBOW INTERIJERI j.d.o.o. zastupanog po punomoćniku Samanta Popović</item>
    </izvorni_sadrzaj>
    <derivirana_varijabla naziv="DomainObject.Predmet.ProtuStrankaListFormated_1">
      <item>RAINBOW INTERIJERI j.d.o.o. zastupanog po punomoćniku Samanta Popović</item>
    </derivirana_varijabla>
  </DomainObject.Predmet.ProtuStrankaListFormated>
  <DomainObject.Predmet.ProtuStrankaListFormatedOIB>
    <izvorni_sadrzaj>
      <item>RAINBOW INTERIJERI j.d.o.o., OIB 88859236546 zastupanog po punomoćniku Samanta Popović</item>
    </izvorni_sadrzaj>
    <derivirana_varijabla naziv="DomainObject.Predmet.ProtuStrankaListFormatedOIB_1">
      <item>RAINBOW INTERIJERI j.d.o.o., OIB 88859236546 zastupanog po punomoćniku Samanta Popović</item>
    </derivirana_varijabla>
  </DomainObject.Predmet.ProtuStrankaListFormatedOIB>
  <DomainObject.Predmet.ProtuStrankaListFormatedWithAdress>
    <izvorni_sadrzaj>
      <item>RAINBOW INTERIJERI j.d.o.o., Gorice 67, 10000 Zagreb zastupanog po punomoćniku Samanta Popović</item>
    </izvorni_sadrzaj>
    <derivirana_varijabla naziv="DomainObject.Predmet.ProtuStrankaListFormatedWithAdress_1">
      <item>RAINBOW INTERIJERI j.d.o.o., Gorice 67, 10000 Zagreb zastupanog po punomoćniku Samanta Popović</item>
    </derivirana_varijabla>
  </DomainObject.Predmet.ProtuStrankaListFormatedWithAdress>
  <DomainObject.Predmet.ProtuStrankaListFormatedWithAdressOIB>
    <izvorni_sadrzaj>
      <item>RAINBOW INTERIJERI j.d.o.o., OIB 88859236546, Gorice 67, 10000 Zagreb zastupanog po punomoćniku Samanta Popović</item>
    </izvorni_sadrzaj>
    <derivirana_varijabla naziv="DomainObject.Predmet.ProtuStrankaListFormatedWithAdressOIB_1">
      <item>RAINBOW INTERIJERI j.d.o.o., OIB 88859236546, Gorice 67, 10000 Zagreb zastupanog po punomoćniku Samanta Popović</item>
    </derivirana_varijabla>
  </DomainObject.Predmet.ProtuStrankaListFormatedWithAdressOIB>
  <DomainObject.Predmet.ProtuStrankaListNazivFormated>
    <izvorni_sadrzaj>
      <item>RAINBOW INTERIJERI j.d.o.o.</item>
    </izvorni_sadrzaj>
    <derivirana_varijabla naziv="DomainObject.Predmet.ProtuStrankaListNazivFormated_1">
      <item>RAINBOW INTERIJERI j.d.o.o.</item>
    </derivirana_varijabla>
  </DomainObject.Predmet.ProtuStrankaListNazivFormated>
  <DomainObject.Predmet.ProtuStrankaListNazivFormatedOIB>
    <izvorni_sadrzaj>
      <item>RAINBOW INTERIJERI j.d.o.o., OIB 88859236546</item>
    </izvorni_sadrzaj>
    <derivirana_varijabla naziv="DomainObject.Predmet.ProtuStrankaListNazivFormatedOIB_1">
      <item>RAINBOW INTERIJERI j.d.o.o., OIB 88859236546</item>
    </derivirana_varijabla>
  </DomainObject.Predmet.ProtuStrankaListNazivFormatedOIB>
  <DomainObject.Predmet.OstaliListFormated>
    <izvorni_sadrzaj>
      <item>Samanta Popović punomoćnik sudionika u postupku RAINBOW INTERIJERI j.d.o.o.</item>
    </izvorni_sadrzaj>
    <derivirana_varijabla naziv="DomainObject.Predmet.OstaliListFormated_1">
      <item>Samanta Popović punomoćnik sudionika u postupku RAINBOW INTERIJERI j.d.o.o.</item>
    </derivirana_varijabla>
  </DomainObject.Predmet.OstaliListFormated>
  <DomainObject.Predmet.OstaliListFormatedOIB>
    <izvorni_sadrzaj>
      <item>Samanta Popović, OIB 27676381254 punomoćnik sudionika u postupku RAINBOW INTERIJERI j.d.o.o.</item>
    </izvorni_sadrzaj>
    <derivirana_varijabla naziv="DomainObject.Predmet.OstaliListFormatedOIB_1">
      <item>Samanta Popović, OIB 27676381254 punomoćnik sudionika u postupku RAINBOW INTERIJERI j.d.o.o.</item>
    </derivirana_varijabla>
  </DomainObject.Predmet.OstaliListFormatedOIB>
  <DomainObject.Predmet.OstaliListFormatedWithAdress>
    <izvorni_sadrzaj>
      <item>Samanta Popović, Petrova 106, 10000 Zagreb punomoćnik sudionika u postupku RAINBOW INTERIJERI j.d.o.o.</item>
    </izvorni_sadrzaj>
    <derivirana_varijabla naziv="DomainObject.Predmet.OstaliListFormatedWithAdress_1">
      <item>Samanta Popović, Petrova 106, 10000 Zagreb punomoćnik sudionika u postupku RAINBOW INTERIJERI j.d.o.o.</item>
    </derivirana_varijabla>
  </DomainObject.Predmet.OstaliListFormatedWithAdress>
  <DomainObject.Predmet.OstaliListFormatedWithAdressOIB>
    <izvorni_sadrzaj>
      <item>Samanta Popović, OIB 27676381254, Petrova 106, 10000 Zagreb punomoćnik sudionika u postupku RAINBOW INTERIJERI j.d.o.o.</item>
    </izvorni_sadrzaj>
    <derivirana_varijabla naziv="DomainObject.Predmet.OstaliListFormatedWithAdressOIB_1">
      <item>Samanta Popović, OIB 27676381254, Petrova 106, 10000 Zagreb punomoćnik sudionika u postupku RAINBOW INTERIJERI j.d.o.o.</item>
    </derivirana_varijabla>
  </DomainObject.Predmet.OstaliListFormatedWithAdressOIB>
  <DomainObject.Predmet.OstaliListNazivFormated>
    <izvorni_sadrzaj>
      <item>Samanta Popović</item>
    </izvorni_sadrzaj>
    <derivirana_varijabla naziv="DomainObject.Predmet.OstaliListNazivFormated_1">
      <item>Samanta Popović</item>
    </derivirana_varijabla>
  </DomainObject.Predmet.OstaliListNazivFormated>
  <DomainObject.Predmet.OstaliListNazivFormatedOIB>
    <izvorni_sadrzaj>
      <item>Samanta Popović, OIB 27676381254</item>
    </izvorni_sadrzaj>
    <derivirana_varijabla naziv="DomainObject.Predmet.OstaliListNazivFormatedOIB_1">
      <item>Samanta Popović, OIB 27676381254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St-2571/2016-10</izvorni_sadrzaj>
    <derivirana_varijabla naziv="DomainObject.PoslovniBrojDokumenta_1">St-2571/2016-10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RAINBOW INTERIJERI j.d.o.o.</izvorni_sadrzaj>
    <derivirana_varijabla naziv="DomainObject.Predmet.ProtustrankaIDrugi_1">RAINBOW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RAINBOW INTERIJERI j.d.o.o., OIB 88859236546, Gorice 67, 10000 Zagreb</izvorni_sadrzaj>
    <derivirana_varijabla naziv="DomainObject.Predmet.ProtustrankaIDrugiAdressOIB_1">RAINBOW INTERIJERI j.d.o.o., OIB 88859236546, Gorice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RAINBOW INTERIJERI j.d.o.o.</item>
      <item>Samanta Popović</item>
    </izvorni_sadrzaj>
    <derivirana_varijabla naziv="DomainObject.Predmet.SudioniciListNaziv_1">
      <item>FINA Regionalni centar Zagreb</item>
      <item>RAINBOW INTERIJERI j.d.o.o.</item>
      <item>Samanta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RAINBOW INTERIJERI j.d.o.o., OIB 88859236546, Gorice 67,10000 Zagreb</item>
      <item>Samanta Popović, OIB 27676381254, Petrova 106,10000 Zagreb</item>
    </izvorni_sadrzaj>
    <derivirana_varijabla naziv="DomainObject.Predmet.SudioniciListAdressOIB_1">
      <item>FINA Regionalni centar Zagreb, OIB 85821130368, Trg svibanjskih žrtava 1995. 1,10000 Zagreb</item>
      <item>RAINBOW INTERIJERI j.d.o.o., OIB 88859236546, Gorice 67,10000 Zagreb</item>
      <item>Samanta Popović, OIB 27676381254, Petrova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88859236546</item>
      <item>, OIB 27676381254</item>
    </izvorni_sadrzaj>
    <derivirana_varijabla naziv="DomainObject.Predmet.SudioniciListNazivOIB_1">
      <item>, OIB 85821130368</item>
      <item>, OIB 88859236546</item>
      <item>, OIB 27676381254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828</properties:Words>
  <properties:Characters>4669</properties:Characters>
  <properties:Lines>95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2017-06-28T11:27:00Z</dcterms:created>
  <dc:creator>Valentina Kranjčić</dc:creator>
  <cp:lastModifiedBy>Valentina Kranjčić</cp:lastModifiedBy>
  <cp:lastPrinted>2017-06-28T11:39:00Z</cp:lastPrinted>
  <dcterms:modified xmlns:xsi="http://www.w3.org/2001/XMLSchema-instance" xsi:type="dcterms:W3CDTF">2017-06-28T11:39:00Z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St-2571/2016-10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