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EA6D41" w:rsidR="00F26311" w:rsidRPr="00974EE9">
            <w:pPr>
              <w:pStyle w:val="VSVerzija"/>
              <w:jc w:val="right"/>
            </w:pPr>
            <w:r>
              <w:t>Poslovni b</w:t>
            </w:r>
            <w:r w:rsidR="00F26311">
              <w:t>roj:</w:t>
            </w:r>
            <w:r w:rsidR="00BC3F4D">
              <w:t xml:space="preserve"> 4 </w:t>
            </w:r>
            <w:r w:rsidR="00EA6D41">
              <w:t>St-</w:t>
            </w:r>
            <w:r w:rsidR="00795DEB">
              <w:t>7</w:t>
            </w:r>
            <w:r w:rsidR="0067225B">
              <w:t>27</w:t>
            </w:r>
            <w:r w:rsidR="00795DEB">
              <w:t xml:space="preserve">/18-15 </w:t>
            </w:r>
          </w:p>
        </w:tc>
      </w:tr>
    </w:tbl>
    <w:p w14:textId="1f5647c" w14:paraId="1f5647c"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67225B">
        <w:t>VUKADINOVIĆ j.d.o.o. za trgovinu i usluge, Donja Mlinoga, Donja Mlinoga 22, OIB 47543340640, MBS 080992851</w:t>
      </w:r>
      <w:r w:rsidR="00795DEB">
        <w:t xml:space="preserve">, izvan ročišta dana </w:t>
      </w:r>
      <w:r w:rsidR="0067225B">
        <w:t>21</w:t>
      </w:r>
      <w:r w:rsidR="00795DEB">
        <w:t xml:space="preserve">. prosinca 2018., </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 xml:space="preserve">OTVARA SE stečajni postupak </w:t>
      </w:r>
      <w:r w:rsidR="00795DEB">
        <w:t xml:space="preserve">nad dužnikom </w:t>
      </w:r>
      <w:r w:rsidR="0067225B">
        <w:t>VUKADINOVIĆ j.d.o.o. za trgovinu i usluge, Donja Mlinoga, Donja Mlinoga 22, OIB 47543340640, MBS 080992851</w:t>
      </w:r>
      <w:r>
        <w:t>.</w:t>
      </w:r>
    </w:p>
    <w:p w:rsidRDefault="00EA6D41" w:rsidP="00EA6D41" w:rsidR="00EA6D41">
      <w:pPr>
        <w:pStyle w:val="Tijeloteksta"/>
        <w:numPr>
          <w:ilvl w:val="0"/>
          <w:numId w:val="2"/>
        </w:numPr>
        <w:rPr>
          <w:bCs/>
        </w:rPr>
      </w:pPr>
      <w:r>
        <w:t>Za stečajn</w:t>
      </w:r>
      <w:r w:rsidR="00795DEB">
        <w:t>og upravitelja</w:t>
      </w:r>
      <w:r>
        <w:t xml:space="preserve"> imenuje se </w:t>
      </w:r>
      <w:r w:rsidR="0067225B">
        <w:t xml:space="preserve">Milan Stanić iz Slavonskog Broda, Matije Gupca 28, OIB 01567983373.  </w:t>
      </w:r>
    </w:p>
    <w:p w:rsidRDefault="00EA6D41" w:rsidP="00EA6D41" w:rsidR="00EA6D41">
      <w:pPr>
        <w:pStyle w:val="Tijeloteksta"/>
        <w:numPr>
          <w:ilvl w:val="0"/>
          <w:numId w:val="2"/>
        </w:numPr>
        <w:rPr>
          <w:bCs/>
        </w:rPr>
      </w:pPr>
      <w:r>
        <w:rPr>
          <w:bCs/>
        </w:rPr>
        <w:t xml:space="preserve">ZAKLJUČUJE SE stečajni postupak </w:t>
      </w:r>
      <w:r w:rsidR="00795DEB">
        <w:t xml:space="preserve">nad dužnikom </w:t>
      </w:r>
      <w:r w:rsidR="0067225B">
        <w:t>VUKADINOVIĆ j.d.o.o. za trgovinu i usluge, Donja Mlinoga, Donja Mlinoga 22, OIB 47543340640, MBS 080992851</w:t>
      </w:r>
      <w:r>
        <w:t>.</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67225B" w:rsidP="00EA6D41" w:rsidR="0067225B">
      <w:pPr>
        <w:pStyle w:val="Tijeloteksta"/>
        <w:jc w:val="center"/>
        <w:rPr>
          <w:bCs/>
        </w:rPr>
      </w:pPr>
    </w:p>
    <w:p w:rsidRDefault="00EA6D41" w:rsidP="00EA6D41" w:rsidR="00EA6D41">
      <w:pPr>
        <w:pStyle w:val="Tijeloteksta"/>
        <w:rPr>
          <w:b/>
          <w:bCs/>
        </w:rPr>
      </w:pPr>
    </w:p>
    <w:p w:rsidRDefault="00EA6D41" w:rsidP="00EA6D41" w:rsidR="00EA6D41">
      <w:pPr>
        <w:pStyle w:val="Tijeloteksta"/>
      </w:pPr>
      <w:r>
        <w:rPr>
          <w:bCs/>
        </w:rPr>
        <w:tab/>
        <w:t xml:space="preserve">Predlagatelj FINA RC Zagreb je </w:t>
      </w:r>
      <w:r w:rsidR="0067225B">
        <w:rPr>
          <w:bCs/>
        </w:rPr>
        <w:t>24</w:t>
      </w:r>
      <w:r w:rsidR="00AB227E">
        <w:rPr>
          <w:bCs/>
        </w:rPr>
        <w:t xml:space="preserve">. srpnja </w:t>
      </w:r>
      <w:r>
        <w:rPr>
          <w:bCs/>
        </w:rPr>
        <w:t xml:space="preserve">2017. podnijela Trgovačkom sudu u Zagrebu prijedlog za otvaranje stečajnog postupka </w:t>
      </w:r>
      <w:r w:rsidR="00AB227E">
        <w:t xml:space="preserve">nad dužnikom </w:t>
      </w:r>
      <w:r w:rsidR="0067225B">
        <w:t xml:space="preserve">VUKADINOVIĆ j.d.o.o. za trgovinu i usluge, Donja Mlinoga, Donja Mlinoga 22, OIB 47543340640, </w:t>
      </w:r>
      <w:r>
        <w:t xml:space="preserve">temeljem odredbe članka 110. stav 1. Stečajnog zakona. </w:t>
      </w:r>
    </w:p>
    <w:p w:rsidRDefault="00EA6D41" w:rsidP="00EA6D41" w:rsidR="00EA6D41">
      <w:pPr>
        <w:pStyle w:val="Tijeloteksta"/>
      </w:pPr>
    </w:p>
    <w:p w:rsidRDefault="00EA6D41" w:rsidP="00EA6D41" w:rsidR="00EA6D41">
      <w:pPr>
        <w:pStyle w:val="Tijeloteksta"/>
        <w:rPr>
          <w:bCs/>
        </w:rPr>
      </w:pPr>
      <w:r>
        <w:tab/>
        <w:t xml:space="preserve">U prijedlogu navodi da na dan </w:t>
      </w:r>
      <w:r w:rsidR="0091361C">
        <w:t>19</w:t>
      </w:r>
      <w:r w:rsidR="00AB227E">
        <w:t>. srpnja</w:t>
      </w:r>
      <w:r>
        <w:t xml:space="preserve"> 2017. dužnik u Očevidniku redoslijeda osnova za plaćanje ima evidentirane neizvršene osnove za plaćanje u ukupnom iznosu od </w:t>
      </w:r>
      <w:r w:rsidR="0091361C">
        <w:t>16.559,91</w:t>
      </w:r>
      <w:r>
        <w:t xml:space="preserve"> kn, u koji iznos je uračunata i kamata i naknada FINE za provedbe ovrhe na novčanim sredstvima dužnika. Nadalje navodi da dužnik ima jednog zaposlenog radnika, da na dan</w:t>
      </w:r>
      <w:r w:rsidR="00AB227E">
        <w:t xml:space="preserve"> 24. srpnja </w:t>
      </w:r>
      <w:r>
        <w:t>2017. dužnik u Jedinstvenom registru računa</w:t>
      </w:r>
      <w:r w:rsidR="0091361C">
        <w:t xml:space="preserve"> ima otvoren račun kod Raiffeisenbank Austria d.d.</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AB227E">
        <w:rPr>
          <w:bCs/>
        </w:rPr>
        <w:t>236/18  od 9. ožujka 2018. Trg</w:t>
      </w:r>
      <w:r>
        <w:rPr>
          <w:bCs/>
        </w:rPr>
        <w:t xml:space="preserve">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042D4A">
        <w:rPr>
          <w:bCs/>
        </w:rPr>
        <w:t>og stečajnog upravitelja imenovan Bojan Sudarević iz Osijeka</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Ročište radi rasprave o uvjetima za otvaranje stečajnog postupka nad dužnikom određeno je za dan</w:t>
      </w:r>
      <w:r w:rsidR="00042D4A">
        <w:rPr>
          <w:bCs/>
        </w:rPr>
        <w:t xml:space="preserve"> 15. studenoga 2</w:t>
      </w:r>
      <w:r>
        <w:rPr>
          <w:bCs/>
        </w:rPr>
        <w:t xml:space="preserve">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042D4A">
        <w:rPr>
          <w:rFonts w:hAnsi="Times New Roman" w:ascii="Times New Roman"/>
          <w:sz w:val="24"/>
          <w:szCs w:val="24"/>
        </w:rPr>
        <w:t xml:space="preserve">15. studenoga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042D4A">
        <w:rPr>
          <w:rFonts w:hAnsi="Times New Roman" w:ascii="Times New Roman"/>
          <w:sz w:val="24"/>
          <w:szCs w:val="24"/>
        </w:rPr>
        <w:t>2</w:t>
      </w:r>
      <w:r w:rsidR="0091361C">
        <w:rPr>
          <w:rFonts w:hAnsi="Times New Roman" w:ascii="Times New Roman"/>
          <w:sz w:val="24"/>
          <w:szCs w:val="24"/>
        </w:rPr>
        <w:t>4</w:t>
      </w:r>
      <w:r w:rsidR="00042D4A">
        <w:rPr>
          <w:rFonts w:hAnsi="Times New Roman" w:ascii="Times New Roman"/>
          <w:sz w:val="24"/>
          <w:szCs w:val="24"/>
        </w:rPr>
        <w:t xml:space="preserve">. srpnja </w:t>
      </w:r>
      <w:r>
        <w:rPr>
          <w:rFonts w:hAnsi="Times New Roman" w:ascii="Times New Roman"/>
          <w:sz w:val="24"/>
          <w:szCs w:val="24"/>
        </w:rPr>
        <w:t>2017., izvadak iz sudskog registra od</w:t>
      </w:r>
      <w:r w:rsidR="00F42B03">
        <w:rPr>
          <w:rFonts w:hAnsi="Times New Roman" w:ascii="Times New Roman"/>
          <w:sz w:val="24"/>
          <w:szCs w:val="24"/>
        </w:rPr>
        <w:t xml:space="preserve"> 30. kolovoza </w:t>
      </w:r>
      <w:r>
        <w:rPr>
          <w:rFonts w:hAnsi="Times New Roman" w:ascii="Times New Roman"/>
          <w:sz w:val="24"/>
          <w:szCs w:val="24"/>
        </w:rPr>
        <w:t xml:space="preserve">2017., potvrdu FINE RC Zagreb od </w:t>
      </w:r>
      <w:r w:rsidR="0091361C">
        <w:rPr>
          <w:rFonts w:hAnsi="Times New Roman" w:ascii="Times New Roman"/>
          <w:sz w:val="24"/>
          <w:szCs w:val="24"/>
        </w:rPr>
        <w:t xml:space="preserve">20. </w:t>
      </w:r>
      <w:r w:rsidR="00F42B03">
        <w:rPr>
          <w:rFonts w:hAnsi="Times New Roman" w:ascii="Times New Roman"/>
          <w:sz w:val="24"/>
          <w:szCs w:val="24"/>
        </w:rPr>
        <w:t>rujna</w:t>
      </w:r>
      <w:r>
        <w:rPr>
          <w:rFonts w:hAnsi="Times New Roman" w:ascii="Times New Roman"/>
          <w:sz w:val="24"/>
          <w:szCs w:val="24"/>
        </w:rPr>
        <w:t xml:space="preserve"> 2018.</w:t>
      </w:r>
      <w:r w:rsidR="00F42B03">
        <w:rPr>
          <w:rFonts w:hAnsi="Times New Roman" w:ascii="Times New Roman"/>
          <w:sz w:val="24"/>
          <w:szCs w:val="24"/>
        </w:rPr>
        <w:t xml:space="preserve"> i 1</w:t>
      </w:r>
      <w:r w:rsidR="0091361C">
        <w:rPr>
          <w:rFonts w:hAnsi="Times New Roman" w:ascii="Times New Roman"/>
          <w:sz w:val="24"/>
          <w:szCs w:val="24"/>
        </w:rPr>
        <w:t>1</w:t>
      </w:r>
      <w:r w:rsidR="00F42B03">
        <w:rPr>
          <w:rFonts w:hAnsi="Times New Roman" w:ascii="Times New Roman"/>
          <w:sz w:val="24"/>
          <w:szCs w:val="24"/>
        </w:rPr>
        <w:t xml:space="preserve">. listopada 2018., </w:t>
      </w:r>
      <w:r>
        <w:rPr>
          <w:rFonts w:hAnsi="Times New Roman" w:ascii="Times New Roman"/>
          <w:sz w:val="24"/>
          <w:szCs w:val="24"/>
        </w:rPr>
        <w:t>Izviješće privremen</w:t>
      </w:r>
      <w:r w:rsidR="00BF6547">
        <w:rPr>
          <w:rFonts w:hAnsi="Times New Roman" w:ascii="Times New Roman"/>
          <w:sz w:val="24"/>
          <w:szCs w:val="24"/>
        </w:rPr>
        <w:t>e stečajne upraviteljice</w:t>
      </w:r>
      <w:r w:rsidR="00F42B03">
        <w:rPr>
          <w:rFonts w:hAnsi="Times New Roman" w:ascii="Times New Roman"/>
          <w:sz w:val="24"/>
          <w:szCs w:val="24"/>
        </w:rPr>
        <w:t xml:space="preserve"> od </w:t>
      </w:r>
      <w:r w:rsidR="00BF6547">
        <w:rPr>
          <w:rFonts w:hAnsi="Times New Roman" w:ascii="Times New Roman"/>
          <w:sz w:val="24"/>
          <w:szCs w:val="24"/>
        </w:rPr>
        <w:t>8</w:t>
      </w:r>
      <w:r w:rsidR="00F42B03">
        <w:rPr>
          <w:rFonts w:hAnsi="Times New Roman" w:ascii="Times New Roman"/>
          <w:sz w:val="24"/>
          <w:szCs w:val="24"/>
        </w:rPr>
        <w:t xml:space="preserve">. studenoga 2018.  </w:t>
      </w:r>
      <w:r>
        <w:rPr>
          <w:rFonts w:hAnsi="Times New Roman" w:ascii="Times New Roman"/>
          <w:sz w:val="24"/>
          <w:szCs w:val="24"/>
        </w:rPr>
        <w:t xml:space="preserve">  </w:t>
      </w:r>
    </w:p>
    <w:p w:rsidRDefault="00EA6D41" w:rsidP="00EA6D41" w:rsidR="00EA6D41">
      <w:pPr>
        <w:pStyle w:val="Bezproreda"/>
        <w:jc w:val="both"/>
        <w:rPr>
          <w:rFonts w:hAnsi="Times New Roman" w:ascii="Times New Roman"/>
          <w:sz w:val="24"/>
          <w:szCs w:val="24"/>
        </w:rPr>
      </w:pPr>
    </w:p>
    <w:p w:rsidRDefault="00EA6D41" w:rsidP="00BF6547" w:rsidR="00BF6547">
      <w:pPr>
        <w:pStyle w:val="Bezproreda"/>
        <w:ind w:firstLine="708"/>
        <w:jc w:val="both"/>
        <w:rPr>
          <w:rFonts w:hAnsi="Times New Roman" w:ascii="Times New Roman"/>
          <w:b/>
          <w:sz w:val="24"/>
          <w:szCs w:val="24"/>
        </w:rPr>
      </w:pPr>
      <w:r>
        <w:rPr>
          <w:rFonts w:hAnsi="Times New Roman" w:ascii="Times New Roman"/>
          <w:sz w:val="24"/>
          <w:szCs w:val="24"/>
        </w:rPr>
        <w:t>Iz izviješća privremen</w:t>
      </w:r>
      <w:r w:rsidR="00BF6547">
        <w:rPr>
          <w:rFonts w:hAnsi="Times New Roman" w:ascii="Times New Roman"/>
          <w:sz w:val="24"/>
          <w:szCs w:val="24"/>
        </w:rPr>
        <w:t>e stečajne upraviteljice</w:t>
      </w:r>
      <w:r w:rsidR="00F42B03">
        <w:rPr>
          <w:rFonts w:hAnsi="Times New Roman" w:ascii="Times New Roman"/>
          <w:sz w:val="24"/>
          <w:szCs w:val="24"/>
        </w:rPr>
        <w:t xml:space="preserve"> j</w:t>
      </w:r>
      <w:r>
        <w:rPr>
          <w:rFonts w:hAnsi="Times New Roman" w:ascii="Times New Roman"/>
          <w:sz w:val="24"/>
          <w:szCs w:val="24"/>
        </w:rPr>
        <w:t>e vidljivo</w:t>
      </w:r>
      <w:r w:rsidR="00BF6547">
        <w:rPr>
          <w:rFonts w:hAnsi="Times New Roman" w:ascii="Times New Roman"/>
          <w:sz w:val="24"/>
          <w:szCs w:val="24"/>
        </w:rPr>
        <w:t xml:space="preserve"> </w:t>
      </w:r>
      <w:r w:rsidR="00BF6547">
        <w:rPr>
          <w:rFonts w:hAnsi="Times New Roman" w:ascii="Times New Roman"/>
          <w:bCs/>
          <w:sz w:val="24"/>
          <w:szCs w:val="24"/>
        </w:rPr>
        <w:t>da dužnik nije evidentiran kao vlasnik vozila niti kao vlasnik nekretnina. Prema podacima HZMO dužnik ima jednog zaposlenika koji nije odjavljen.</w:t>
      </w:r>
    </w:p>
    <w:p w:rsidRDefault="009A1E5F" w:rsidP="00F42B03" w:rsidR="009A1E5F">
      <w:pPr>
        <w:pStyle w:val="Bezproreda"/>
        <w:ind w:firstLine="708"/>
        <w:jc w:val="both"/>
        <w:rPr>
          <w:rFonts w:hAnsi="Times New Roman" w:ascii="Times New Roman"/>
          <w:sz w:val="24"/>
          <w:szCs w:val="24"/>
        </w:rPr>
      </w:pPr>
    </w:p>
    <w:p w:rsidRDefault="00EA6D41" w:rsidP="00F42B03"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lastRenderedPageBreak/>
        <w:t>Kako je tijekom prethodnog postupka utvrđeno da imovina koja bi ušla u stečajnu masu   nije   dovoljna   ni   za  namirenje  troškova  postupka,  sukladno  članku  132.  stav 1. Stečajnog zakona, sud je rješenjem poslovni broj St-</w:t>
      </w:r>
      <w:r w:rsidR="009A1E5F">
        <w:rPr>
          <w:rFonts w:hAnsi="Times New Roman" w:ascii="Times New Roman"/>
          <w:bCs/>
          <w:sz w:val="24"/>
          <w:szCs w:val="24"/>
        </w:rPr>
        <w:t>7</w:t>
      </w:r>
      <w:r w:rsidR="000E363C">
        <w:rPr>
          <w:rFonts w:hAnsi="Times New Roman" w:ascii="Times New Roman"/>
          <w:bCs/>
          <w:sz w:val="24"/>
          <w:szCs w:val="24"/>
        </w:rPr>
        <w:t>2</w:t>
      </w:r>
      <w:r w:rsidR="009A1E5F">
        <w:rPr>
          <w:rFonts w:hAnsi="Times New Roman" w:ascii="Times New Roman"/>
          <w:bCs/>
          <w:sz w:val="24"/>
          <w:szCs w:val="24"/>
        </w:rPr>
        <w:t xml:space="preserve">7/18 </w:t>
      </w:r>
      <w:r>
        <w:rPr>
          <w:rFonts w:hAnsi="Times New Roman" w:ascii="Times New Roman"/>
          <w:bCs/>
          <w:sz w:val="24"/>
          <w:szCs w:val="24"/>
        </w:rPr>
        <w:t>od 1</w:t>
      </w:r>
      <w:r w:rsidR="006C3E1E">
        <w:rPr>
          <w:rFonts w:hAnsi="Times New Roman" w:ascii="Times New Roman"/>
          <w:bCs/>
          <w:sz w:val="24"/>
          <w:szCs w:val="24"/>
        </w:rPr>
        <w:t>5</w:t>
      </w:r>
      <w:r>
        <w:rPr>
          <w:rFonts w:hAnsi="Times New Roman" w:ascii="Times New Roman"/>
          <w:bCs/>
          <w:sz w:val="24"/>
          <w:szCs w:val="24"/>
        </w:rPr>
        <w:t xml:space="preserve">. studenoga 2018., koje  je  objavljeno  na  e-oglasnoj  ploči  suda, pozvao osobe koje imaju pravni interes da se provede stečajni postupak nad dužnikom na solidarnu uplatu iznosa  od </w:t>
      </w:r>
      <w:r w:rsidR="006C3E1E">
        <w:rPr>
          <w:rFonts w:hAnsi="Times New Roman" w:ascii="Times New Roman"/>
          <w:bCs/>
          <w:sz w:val="24"/>
          <w:szCs w:val="24"/>
        </w:rPr>
        <w:t>1</w:t>
      </w:r>
      <w:r w:rsidR="000E363C">
        <w:rPr>
          <w:rFonts w:hAnsi="Times New Roman" w:ascii="Times New Roman"/>
          <w:bCs/>
          <w:sz w:val="24"/>
          <w:szCs w:val="24"/>
        </w:rPr>
        <w:t>7.150</w:t>
      </w:r>
      <w:r w:rsidR="006C3E1E">
        <w:rPr>
          <w:rFonts w:hAnsi="Times New Roman" w:ascii="Times New Roman"/>
          <w:bCs/>
          <w:sz w:val="24"/>
          <w:szCs w:val="24"/>
        </w:rPr>
        <w:t>,00</w:t>
      </w:r>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ind w:firstLine="708"/>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Osijek, </w:t>
      </w:r>
      <w:r w:rsidR="000E363C">
        <w:rPr>
          <w:rFonts w:hAnsi="Times New Roman" w:ascii="Times New Roman"/>
          <w:sz w:val="24"/>
          <w:szCs w:val="24"/>
        </w:rPr>
        <w:t>21</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7F6831" w:rsidP="007F6831" w:rsidR="00EA6D41">
            <w:pPr>
              <w:spacing w:lineRule="auto" w:line="480" w:after="0"/>
              <w:jc w:val="center"/>
              <w:rPr>
                <w:rFonts w:hAnsi="Times New Roman" w:ascii="Times New Roman"/>
                <w:sz w:val="24"/>
                <w:szCs w:val="24"/>
              </w:rPr>
            </w:pPr>
            <w:r>
              <w:rPr>
                <w:rFonts w:hAnsi="Times New Roman" w:ascii="Times New Roman"/>
                <w:sz w:val="24"/>
                <w:szCs w:val="24"/>
              </w:rPr>
              <w:t xml:space="preserve">  </w:t>
            </w: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P="000E363C" w:rsidR="00EA6D41">
            <w:pPr>
              <w:spacing w:lineRule="auto" w:line="480" w:after="0"/>
              <w:jc w:val="center"/>
              <w:rPr>
                <w:rFonts w:hAnsi="Times New Roman" w:ascii="Times New Roman"/>
                <w:sz w:val="24"/>
                <w:szCs w:val="24"/>
              </w:rPr>
            </w:pPr>
            <w:r>
              <w:rPr>
                <w:rFonts w:hAnsi="Times New Roman" w:ascii="Times New Roman"/>
                <w:sz w:val="24"/>
                <w:szCs w:val="24"/>
              </w:rPr>
              <w:t>Dubravka Kuveždić</w:t>
            </w:r>
            <w:r w:rsidR="003600F6">
              <w:rPr>
                <w:rFonts w:hAnsi="Times New Roman" w:ascii="Times New Roman"/>
                <w:sz w:val="24"/>
                <w:szCs w:val="24"/>
              </w:rPr>
              <w:t xml:space="preserve">, v.r. </w:t>
            </w:r>
          </w:p>
        </w:tc>
      </w:tr>
    </w:tbl>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3600F6" w:rsidP="00EA6D41" w:rsidR="003600F6">
      <w:pPr>
        <w:pStyle w:val="Bezproreda"/>
        <w:jc w:val="both"/>
        <w:rPr>
          <w:rFonts w:hAnsi="Times New Roman" w:ascii="Times New Roman"/>
          <w:sz w:val="24"/>
          <w:szCs w:val="24"/>
        </w:rPr>
      </w:pPr>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Za točnost otpravka</w:t>
      </w:r>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ovlašteni službenik:</w:t>
      </w:r>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 xml:space="preserve">    Darija Miličević  </w:t>
      </w:r>
    </w:p>
    <w:sectPr w:rsidSect="009A1E5F" w:rsidR="003600F6">
      <w:headerReference w:type="default" r:id="rId11"/>
      <w:pgSz w:h="16838" w:w="11906"/>
      <w:pgMar w:gutter="0" w:footer="708" w:header="1134"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2694" w:rsidP="00501147" w:rsidR="00F42694">
      <w:pPr>
        <w:spacing w:lineRule="auto" w:line="240" w:after="0"/>
      </w:pPr>
      <w:r>
        <w:separator/>
      </w:r>
    </w:p>
  </w:endnote>
  <w:endnote w:id="0" w:type="continuationSeparator">
    <w:p w:rsidRDefault="00F42694" w:rsidP="00501147" w:rsidR="00F4269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2694" w:rsidP="00501147" w:rsidR="00F42694">
      <w:pPr>
        <w:spacing w:lineRule="auto" w:line="240" w:after="0"/>
      </w:pPr>
      <w:r>
        <w:separator/>
      </w:r>
    </w:p>
  </w:footnote>
  <w:footnote w:id="0" w:type="continuationSeparator">
    <w:p w:rsidRDefault="00F42694" w:rsidP="00501147" w:rsidR="00F4269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AA3B8D">
      <w:rPr>
        <w:rFonts w:hAnsi="Times New Roman" w:ascii="Times New Roman"/>
        <w:noProof/>
        <w:sz w:val="24"/>
        <w:szCs w:val="24"/>
      </w:rPr>
      <w:t>Poslovni broj: 4 St-727/18-15</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AA3B8D">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57966"/>
    <w:multiLevelType w:val="hybridMultilevel"/>
    <w:tmpl w:val="1C2043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D4A"/>
    <w:rsid w:val="00043122"/>
    <w:rsid w:val="00087C43"/>
    <w:rsid w:val="000D048A"/>
    <w:rsid w:val="000E363C"/>
    <w:rsid w:val="00194888"/>
    <w:rsid w:val="001F6DF0"/>
    <w:rsid w:val="00237FCE"/>
    <w:rsid w:val="002D2FC4"/>
    <w:rsid w:val="002E3DDB"/>
    <w:rsid w:val="00341823"/>
    <w:rsid w:val="00342CFC"/>
    <w:rsid w:val="00345212"/>
    <w:rsid w:val="003600F6"/>
    <w:rsid w:val="00385BF0"/>
    <w:rsid w:val="00394A8C"/>
    <w:rsid w:val="003A4477"/>
    <w:rsid w:val="003A7B7D"/>
    <w:rsid w:val="00450291"/>
    <w:rsid w:val="004A0BD1"/>
    <w:rsid w:val="004A180F"/>
    <w:rsid w:val="004E1C60"/>
    <w:rsid w:val="00501147"/>
    <w:rsid w:val="005F633B"/>
    <w:rsid w:val="0067225B"/>
    <w:rsid w:val="006C3E1E"/>
    <w:rsid w:val="006F3951"/>
    <w:rsid w:val="00722225"/>
    <w:rsid w:val="00741600"/>
    <w:rsid w:val="007802E2"/>
    <w:rsid w:val="0078776D"/>
    <w:rsid w:val="00795DEB"/>
    <w:rsid w:val="007A409A"/>
    <w:rsid w:val="007F6831"/>
    <w:rsid w:val="008659E3"/>
    <w:rsid w:val="008A6557"/>
    <w:rsid w:val="008D05FD"/>
    <w:rsid w:val="008D2635"/>
    <w:rsid w:val="008D5FAB"/>
    <w:rsid w:val="00905A97"/>
    <w:rsid w:val="009077C2"/>
    <w:rsid w:val="0091361C"/>
    <w:rsid w:val="0096157B"/>
    <w:rsid w:val="00975368"/>
    <w:rsid w:val="009A1E5F"/>
    <w:rsid w:val="00A31587"/>
    <w:rsid w:val="00A3213D"/>
    <w:rsid w:val="00A65E60"/>
    <w:rsid w:val="00AA3B8D"/>
    <w:rsid w:val="00AB227E"/>
    <w:rsid w:val="00AD4FE9"/>
    <w:rsid w:val="00AF28D9"/>
    <w:rsid w:val="00B00B9A"/>
    <w:rsid w:val="00B43087"/>
    <w:rsid w:val="00B92B86"/>
    <w:rsid w:val="00BA665D"/>
    <w:rsid w:val="00BC3F4D"/>
    <w:rsid w:val="00BC5568"/>
    <w:rsid w:val="00BF6547"/>
    <w:rsid w:val="00C50709"/>
    <w:rsid w:val="00C746D5"/>
    <w:rsid w:val="00CB0DAC"/>
    <w:rsid w:val="00D228AD"/>
    <w:rsid w:val="00D43FE4"/>
    <w:rsid w:val="00D50D29"/>
    <w:rsid w:val="00D56CCC"/>
    <w:rsid w:val="00D57D11"/>
    <w:rsid w:val="00D639C7"/>
    <w:rsid w:val="00D77DCB"/>
    <w:rsid w:val="00D95B97"/>
    <w:rsid w:val="00DB5D1B"/>
    <w:rsid w:val="00DC66A8"/>
    <w:rsid w:val="00E12056"/>
    <w:rsid w:val="00E140B5"/>
    <w:rsid w:val="00E349A5"/>
    <w:rsid w:val="00EA6D41"/>
    <w:rsid w:val="00EB6C74"/>
    <w:rsid w:val="00EC15A5"/>
    <w:rsid w:val="00F12131"/>
    <w:rsid w:val="00F12359"/>
    <w:rsid w:val="00F26311"/>
    <w:rsid w:val="00F42694"/>
    <w:rsid w:val="00F42B03"/>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95DEB"/>
    <w:rPr>
      <w:color w:val="808080"/>
      <w:bdr w:space="0" w:sz="0" w:color="auto" w:val="none"/>
      <w:shd w:fill="auto" w:color="auto" w:val="clear"/>
    </w:rPr>
  </w:style>
  <w:style w:customStyle="true" w:styleId="eSPISCCParagraphDefaultFont" w:type="character">
    <w:name w:val="eSPIS_CC_Paragraph Default Font"/>
    <w:basedOn w:val="Zadanifontodlomka"/>
    <w:rsid w:val="00795D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DE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D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D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95DEB"/>
    <w:rPr>
      <w:color w:val="808080"/>
      <w:bdr w:color="auto" w:space="0" w:sz="0" w:val="none"/>
      <w:shd w:color="auto" w:fill="auto" w:val="clear"/>
    </w:rPr>
  </w:style>
  <w:style w:customStyle="1" w:styleId="eSPISCCParagraphDefaultFont" w:type="character">
    <w:name w:val="eSPIS_CC_Paragraph Default Font"/>
    <w:basedOn w:val="Zadanifontodlomka"/>
    <w:rsid w:val="00795D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DE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D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D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6634747">
      <w:bodyDiv w:val="true"/>
      <w:marLeft w:val="0"/>
      <w:marRight w:val="0"/>
      <w:marTop w:val="0"/>
      <w:marBottom w:val="0"/>
      <w:divBdr>
        <w:top w:space="0" w:sz="0" w:color="auto" w:val="none"/>
        <w:left w:space="0" w:sz="0" w:color="auto" w:val="none"/>
        <w:bottom w:space="0" w:sz="0" w:color="auto" w:val="none"/>
        <w:right w:space="0" w:sz="0" w:color="auto" w:val="none"/>
      </w:divBdr>
    </w:div>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611662560">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St-727/2018</izvorni_sadrzaj>
    <derivirana_varijabla naziv="DomainObject.Predmet.OznakaBroj_1">St-727/2018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VUKADINOVIĆ j.d.o.o. za trgovinu i usluge zastupanog po punomoćniku Pero Vukadinović</izvorni_sadrzaj>
    <derivirana_varijabla naziv="DomainObject.Predmet.ProtustrankaFormated_1">  VUKADINOVIĆ j.d.o.o. za trgovinu i usluge zastupanog po punomoćniku Pero Vukadinović</derivirana_varijabla>
  </DomainObject.Predmet.ProtustrankaFormated>
  <DomainObject.Predmet.ProtustrankaFormatedOIB>
    <izvorni_sadrzaj>  VUKADINOVIĆ j.d.o.o. za trgovinu i usluge, OIB 47543340640 zastupanog po punomoćniku Pero Vukadinović</izvorni_sadrzaj>
    <derivirana_varijabla naziv="DomainObject.Predmet.ProtustrankaFormatedOIB_1">  VUKADINOVIĆ j.d.o.o. za trgovinu i usluge, OIB 47543340640 zastupanog po punomoćniku Pero Vukadinović</derivirana_varijabla>
  </DomainObject.Predmet.ProtustrankaFormatedOIB>
  <DomainObject.Predmet.ProtustrankaFormatedWithAdress>
    <izvorni_sadrzaj> VUKADINOVIĆ j.d.o.o. za trgovinu i usluge, Donja Mlinoga 22, 44250 Donja Mlinoga zastupanog po punomoćniku Pero Vukadinović</izvorni_sadrzaj>
    <derivirana_varijabla naziv="DomainObject.Predmet.ProtustrankaFormatedWithAdress_1"> VUKADINOVIĆ j.d.o.o. za trgovinu i usluge, Donja Mlinoga 22, 44250 Donja Mlinoga zastupanog po punomoćniku Pero Vukadinović</derivirana_varijabla>
  </DomainObject.Predmet.ProtustrankaFormatedWithAdress>
  <DomainObject.Predmet.ProtustrankaFormatedWithAdressOIB>
    <izvorni_sadrzaj> VUKADINOVIĆ j.d.o.o. za trgovinu i usluge, OIB 47543340640, Donja Mlinoga 22, 44250 Donja Mlinoga zastupanog po punomoćniku Pero Vukadinović</izvorni_sadrzaj>
    <derivirana_varijabla naziv="DomainObject.Predmet.ProtustrankaFormatedWithAdressOIB_1"> VUKADINOVIĆ j.d.o.o. za trgovinu i usluge, OIB 47543340640, Donja Mlinoga 22, 44250 Donja Mlinoga zastupanog po punomoćniku Pero Vukadinović</derivirana_varijabla>
  </DomainObject.Predmet.ProtustrankaFormatedWithAdressOIB>
  <DomainObject.Predmet.ProtustrankaWithAdress>
    <izvorni_sadrzaj>VUKADINOVIĆ j.d.o.o. za trgovinu i usluge Donja Mlinoga 22, 44250 Donja Mlinoga</izvorni_sadrzaj>
    <derivirana_varijabla naziv="DomainObject.Predmet.ProtustrankaWithAdress_1">VUKADINOVIĆ j.d.o.o. za trgovinu i usluge Donja Mlinoga 22, 44250 Donja Mlinoga</derivirana_varijabla>
  </DomainObject.Predmet.ProtustrankaWithAdress>
  <DomainObject.Predmet.ProtustrankaWithAdressOIB>
    <izvorni_sadrzaj>VUKADINOVIĆ j.d.o.o. za trgovinu i usluge, OIB 47543340640, Donja Mlinoga 22, 44250 Donja Mlinoga</izvorni_sadrzaj>
    <derivirana_varijabla naziv="DomainObject.Predmet.ProtustrankaWithAdressOIB_1">VUKADINOVIĆ j.d.o.o. za trgovinu i usluge, OIB 47543340640, Donja Mlinoga 22, 44250 Donja Mlinoga</derivirana_varijabla>
  </DomainObject.Predmet.ProtustrankaWithAdressOIB>
  <DomainObject.Predmet.ProtustrankaNazivFormated>
    <izvorni_sadrzaj>VUKADINOVIĆ j.d.o.o. za trgovinu i usluge</izvorni_sadrzaj>
    <derivirana_varijabla naziv="DomainObject.Predmet.ProtustrankaNazivFormated_1">VUKADINOVIĆ j.d.o.o. za trgovinu i usluge</derivirana_varijabla>
  </DomainObject.Predmet.ProtustrankaNazivFormated>
  <DomainObject.Predmet.ProtustrankaNazivFormatedOIB>
    <izvorni_sadrzaj>VUKADINOVIĆ j.d.o.o. za trgovinu i usluge, OIB 47543340640</izvorni_sadrzaj>
    <derivirana_varijabla naziv="DomainObject.Predmet.ProtustrankaNazivFormatedOIB_1">VUKADINOVIĆ j.d.o.o. za trgovinu i usluge, OIB 47543340640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VUKADINOVIĆ j.d.o.o. za trgovinu i usluge zastupanog po punomoćniku Pero Vukadinović</item>
    </izvorni_sadrzaj>
    <derivirana_varijabla naziv="DomainObject.Predmet.ProtuStrankaListFormated_1">
      <item>VUKADINOVIĆ j.d.o.o. za trgovinu i usluge zastupanog po punomoćniku Pero Vukadinović</item>
    </derivirana_varijabla>
  </DomainObject.Predmet.ProtuStrankaListFormated>
  <DomainObject.Predmet.ProtuStrankaListFormatedOIB>
    <izvorni_sadrzaj>
      <item>VUKADINOVIĆ j.d.o.o. za trgovinu i usluge, OIB 47543340640 zastupanog po punomoćniku Pero Vukadinović</item>
    </izvorni_sadrzaj>
    <derivirana_varijabla naziv="DomainObject.Predmet.ProtuStrankaListFormatedOIB_1">
      <item>VUKADINOVIĆ j.d.o.o. za trgovinu i usluge, OIB 47543340640 zastupanog po punomoćniku Pero Vukadinović</item>
    </derivirana_varijabla>
  </DomainObject.Predmet.ProtuStrankaListFormatedOIB>
  <DomainObject.Predmet.ProtuStrankaListFormatedWithAdress>
    <izvorni_sadrzaj>
      <item>VUKADINOVIĆ j.d.o.o. za trgovinu i usluge, Donja Mlinoga 22, 44250 Donja Mlinoga zastupanog po punomoćniku Pero Vukadinović</item>
    </izvorni_sadrzaj>
    <derivirana_varijabla naziv="DomainObject.Predmet.ProtuStrankaListFormatedWithAdress_1">
      <item>VUKADINOVIĆ j.d.o.o. za trgovinu i usluge, Donja Mlinoga 22, 44250 Donja Mlinoga zastupanog po punomoćniku Pero Vukadinović</item>
    </derivirana_varijabla>
  </DomainObject.Predmet.ProtuStrankaListFormatedWithAdress>
  <DomainObject.Predmet.ProtuStrankaListFormatedWithAdressOIB>
    <izvorni_sadrzaj>
      <item>VUKADINOVIĆ j.d.o.o. za trgovinu i usluge, OIB 47543340640, Donja Mlinoga 22, 44250 Donja Mlinoga zastupanog po punomoćniku Pero Vukadinović</item>
    </izvorni_sadrzaj>
    <derivirana_varijabla naziv="DomainObject.Predmet.ProtuStrankaListFormatedWithAdressOIB_1">
      <item>VUKADINOVIĆ j.d.o.o. za trgovinu i usluge, OIB 47543340640, Donja Mlinoga 22, 44250 Donja Mlinoga zastupanog po punomoćniku Pero Vukadinović</item>
    </derivirana_varijabla>
  </DomainObject.Predmet.ProtuStrankaListFormatedWithAdressOIB>
  <DomainObject.Predmet.ProtuStrankaListNazivFormated>
    <izvorni_sadrzaj>
      <item>VUKADINOVIĆ j.d.o.o. za trgovinu i usluge</item>
    </izvorni_sadrzaj>
    <derivirana_varijabla naziv="DomainObject.Predmet.ProtuStrankaListNazivFormated_1">
      <item>VUKADINOVIĆ j.d.o.o. za trgovinu i usluge</item>
    </derivirana_varijabla>
  </DomainObject.Predmet.ProtuStrankaListNazivFormated>
  <DomainObject.Predmet.ProtuStrankaListNazivFormatedOIB>
    <izvorni_sadrzaj>
      <item>VUKADINOVIĆ j.d.o.o. za trgovinu i usluge, OIB 47543340640</item>
    </izvorni_sadrzaj>
    <derivirana_varijabla naziv="DomainObject.Predmet.ProtuStrankaListNazivFormatedOIB_1">
      <item>VUKADINOVIĆ j.d.o.o. za trgovinu i usluge, OIB 47543340640</item>
    </derivirana_varijabla>
  </DomainObject.Predmet.ProtuStrankaListNazivFormatedOIB>
  <DomainObject.Predmet.OstaliListFormated>
    <izvorni_sadrzaj>
      <item>Pero Vukadinović punomoćnik sudionika u postupku VUKADINOVIĆ j.d.o.o. za trgovinu i usluge</item>
      <item>RH MUP</item>
      <item>Raiffeisenbank Austria d.d.</item>
    </izvorni_sadrzaj>
    <derivirana_varijabla naziv="DomainObject.Predmet.OstaliListFormated_1">
      <item>Pero Vukadinović punomoćnik sudionika u postupku VUKADINOVIĆ j.d.o.o. za trgovinu i usluge</item>
      <item>RH MUP</item>
      <item>Raiffeisenbank Austria d.d.</item>
    </derivirana_varijabla>
  </DomainObject.Predmet.OstaliListFormated>
  <DomainObject.Predmet.OstaliListFormatedOIB>
    <izvorni_sadrzaj>
      <item>Pero Vukadinović, OIB 15379000065 punomoćnik sudionika u postupku VUKADINOVIĆ j.d.o.o. za trgovinu i usluge</item>
      <item>RH MUP</item>
      <item>Raiffeisenbank Austria d.d., OIB 53056966535</item>
    </izvorni_sadrzaj>
    <derivirana_varijabla naziv="DomainObject.Predmet.OstaliListFormatedOIB_1">
      <item>Pero Vukadinović, OIB 15379000065 punomoćnik sudionika u postupku VUKADINOVIĆ j.d.o.o. za trgovinu i usluge</item>
      <item>RH MUP</item>
      <item>Raiffeisenbank Austria d.d., OIB 53056966535</item>
    </derivirana_varijabla>
  </DomainObject.Predmet.OstaliListFormatedOIB>
  <DomainObject.Predmet.OstaliListFormatedWithAdress>
    <izvorni_sadrzaj>
      <item>Pero Vukadinović, Wilheim-Busch-Str. 11, Lengerich punomoćnik sudionika u postupku VUKADINOVIĆ j.d.o.o. za trgovinu i usluge</item>
      <item>RH MUP, Heinzelova 98, 10000 Zagreb</item>
      <item>Raiffeisenbank Austria d.d., Magazinska cesta 69, 10000 Zagreb</item>
    </izvorni_sadrzaj>
    <derivirana_varijabla naziv="DomainObject.Predmet.OstaliListFormatedWithAdress_1">
      <item>Pero Vukadinović, Wilheim-Busch-Str. 11, Lengerich punomoćnik sudionika u postupku VUKADINOVIĆ j.d.o.o. za trgovinu i usluge</item>
      <item>RH MUP, Heinzelova 98, 10000 Zagreb</item>
      <item>Raiffeisenbank Austria d.d., Magazinska cesta 69, 10000 Zagreb</item>
    </derivirana_varijabla>
  </DomainObject.Predmet.OstaliListFormatedWithAdress>
  <DomainObject.Predmet.OstaliListFormatedWithAdressOIB>
    <izvorni_sadrzaj>
      <item>Pero Vukadinović, OIB 15379000065, Wilheim-Busch-Str. 11, Lengerich punomoćnik sudionika u postupku VUKADINOVIĆ j.d.o.o. za trgovinu i usluge</item>
      <item>RH MUP, Heinzelova 98, 10000 Zagreb</item>
      <item>Raiffeisenbank Austria d.d., OIB 53056966535, Magazinska cesta 69, 10000 Zagreb</item>
    </izvorni_sadrzaj>
    <derivirana_varijabla naziv="DomainObject.Predmet.OstaliListFormatedWithAdressOIB_1">
      <item>Pero Vukadinović, OIB 15379000065, Wilheim-Busch-Str. 11, Lengerich punomoćnik sudionika u postupku VUKADINOVIĆ j.d.o.o. za trgovinu i usluge</item>
      <item>RH MUP, Heinzelova 98, 10000 Zagreb</item>
      <item>Raiffeisenbank Austria d.d., OIB 53056966535, Magazinska cesta 69, 10000 Zagreb</item>
    </derivirana_varijabla>
  </DomainObject.Predmet.OstaliListFormatedWithAdressOIB>
  <DomainObject.Predmet.OstaliListNazivFormated>
    <izvorni_sadrzaj>
      <item>Pero Vukadinović</item>
      <item>RH MUP</item>
      <item>Raiffeisenbank Austria d.d.</item>
    </izvorni_sadrzaj>
    <derivirana_varijabla naziv="DomainObject.Predmet.OstaliListNazivFormated_1">
      <item>Pero Vukadinović</item>
      <item>RH MUP</item>
      <item>Raiffeisenbank Austria d.d.</item>
    </derivirana_varijabla>
  </DomainObject.Predmet.OstaliListNazivFormated>
  <DomainObject.Predmet.OstaliListNazivFormatedOIB>
    <izvorni_sadrzaj>
      <item>Pero Vukadinović, OIB 15379000065</item>
      <item>RH MUP</item>
      <item>Raiffeisenbank Austria d.d., OIB 53056966535</item>
    </izvorni_sadrzaj>
    <derivirana_varijabla naziv="DomainObject.Predmet.OstaliListNazivFormatedOIB_1">
      <item>Pero Vukadinović, OIB 15379000065</item>
      <item>RH MUP</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VUKADINOVIĆ j.d.o.o. za trgovinu i usluge</izvorni_sadrzaj>
    <derivirana_varijabla naziv="DomainObject.Predmet.ProtustrankaIDrugi_1">VUKADINOVIĆ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VUKADINOVIĆ j.d.o.o. za trgovinu i usluge, OIB 47543340640, Donja Mlinoga 22, 44250 Donja Mlinoga</izvorni_sadrzaj>
    <derivirana_varijabla naziv="DomainObject.Predmet.ProtustrankaIDrugiAdressOIB_1">VUKADINOVIĆ j.d.o.o. za trgovinu i usluge, OIB 47543340640, Donja Mlinoga 22, 44250 Donja Mlinoga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VUKADINOVIĆ j.d.o.o. za trgovinu i usluge</item>
      <item>FINA Regionalni centar Zagreb</item>
      <item>Pero Vukadinović</item>
      <item>RH MUP</item>
      <item>Raiffeisenbank Austria d.d.</item>
    </izvorni_sadrzaj>
    <derivirana_varijabla naziv="DomainObject.Predmet.SudioniciListNaziv_1">
      <item>VUKADINOVIĆ j.d.o.o. za trgovinu i usluge</item>
      <item>FINA Regionalni centar Zagreb</item>
      <item>Pero Vukadinović</item>
      <item>RH MUP</item>
      <item>Raiffeisenbank Austria d.d.</item>
    </derivirana_varijabla>
  </DomainObject.Predmet.SudioniciListNaziv>
  <DomainObject.Predmet.SudioniciListAdressOIB>
    <izvorni_sadrzaj>
      <item>VUKADINOVIĆ j.d.o.o. za trgovinu i usluge, OIB 47543340640, Donja Mlinoga 22,44250 Donja Mlinoga</item>
      <item>FINA Regionalni centar Zagreb, OIB 85821130368, Trg svibanjskih žrtava 1995. br. 1,10000 Zagreb</item>
      <item>Pero Vukadinović, OIB 15379000065, Wilheim-Busch-Str. 11,Lengerich</item>
      <item>RH MUP, Heinzelova 98,10000 Zagreb</item>
      <item>Raiffeisenbank Austria d.d., OIB 53056966535, Magazinska cesta 69,10000 Zagreb</item>
    </izvorni_sadrzaj>
    <derivirana_varijabla naziv="DomainObject.Predmet.SudioniciListAdressOIB_1">
      <item>VUKADINOVIĆ j.d.o.o. za trgovinu i usluge, OIB 47543340640, Donja Mlinoga 22,44250 Donja Mlinoga</item>
      <item>FINA Regionalni centar Zagreb, OIB 85821130368, Trg svibanjskih žrtava 1995. br. 1,10000 Zagreb</item>
      <item>Pero Vukadinović, OIB 15379000065, Wilheim-Busch-Str. 11,Lengerich</item>
      <item>RH MUP, Heinzelova 98,10000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47543340640</item>
      <item>, OIB 85821130368</item>
      <item>, OIB 15379000065</item>
      <item>, OIB null</item>
      <item>, OIB 53056966535</item>
    </izvorni_sadrzaj>
    <derivirana_varijabla naziv="DomainObject.Predmet.SudioniciListNazivOIB_1">
      <item>, OIB 47543340640</item>
      <item>, OIB 85821130368</item>
      <item>, OIB 15379000065</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St-727/2018-6</izvorni_sadrzaj>
    <derivirana_varijabla naziv="DomainObject.PredzadnjaOdlukaIzPredmeta.Oznaka_1">St-727/2018-6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71793B-5ED5-4908-BDDA-7121636169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848</properties:Words>
  <properties:Characters>4734</properties:Characters>
  <properties:Lines>120</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2018-12-21T07:17:00Z</dcterms:created>
  <dc:creator>Mirjana Mlinarić</dc:creator>
  <cp:lastModifiedBy>Darija Miličević</cp:lastModifiedBy>
  <cp:lastPrinted>2018-12-21T07:17:00Z</cp:lastPrinted>
  <dcterms:modified xmlns:xsi="http://www.w3.org/2001/XMLSchema-instance" xsi:type="dcterms:W3CDTF">2018-12-21T07:18:00Z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(St-727-18 novo Stanić.docx)</vt:lpwstr>
  </prop:property>
  <prop:property name="CC_coloring" pid="4" fmtid="{D5CDD505-2E9C-101B-9397-08002B2CF9AE}">
    <vt:bool>false</vt:bool>
  </prop:property>
  <prop:property name="BrojStranica" pid="5" fmtid="{D5CDD505-2E9C-101B-9397-08002B2CF9AE}">
    <vt:i4>3</vt:i4>
  </prop:property>
</prop:Properties>
</file>