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5e1dc" w14:paraId="fd5e1dc" w:rsidRDefault="00355942" w:rsidP="00355942" w:rsidR="00355942">
      <w:pPr>
        <w:pStyle w:val="Zaglavlje"/>
        <w:jc w:val="right"/>
        <w15:collapsed w:val="false"/>
      </w:pPr>
      <w:r w:rsidRPr="00A076FF">
        <w:rPr>
          <w:rFonts w:hAnsi="Times New Roman" w:ascii="Times New Roman"/>
          <w:sz w:val="24"/>
          <w:szCs w:val="24"/>
        </w:rPr>
        <w:t>6 St-</w:t>
      </w:r>
      <w:r>
        <w:rPr>
          <w:rFonts w:hAnsi="Times New Roman" w:ascii="Times New Roman"/>
          <w:sz w:val="24"/>
          <w:szCs w:val="24"/>
        </w:rPr>
        <w:t>2121</w:t>
      </w:r>
      <w:r w:rsidRPr="00A076FF">
        <w:rPr>
          <w:rFonts w:hAnsi="Times New Roman" w:ascii="Times New Roman"/>
          <w:sz w:val="24"/>
          <w:szCs w:val="24"/>
        </w:rPr>
        <w:t>/16-</w:t>
      </w:r>
      <w:r>
        <w:rPr>
          <w:rFonts w:hAnsi="Times New Roman" w:ascii="Times New Roman"/>
          <w:sz w:val="24"/>
          <w:szCs w:val="24"/>
        </w:rPr>
        <w:t>41</w:t>
      </w:r>
    </w:p>
    <w:p w:rsidRDefault="00036901" w:rsidP="00036901" w:rsidR="00036901" w:rsidRPr="00036901">
      <w:pPr>
        <w:pStyle w:val="Bezproreda"/>
        <w:rPr>
          <w:rFonts w:hAnsi="Times New Roman" w:ascii="Times New Roman"/>
          <w:sz w:val="24"/>
          <w:szCs w:val="24"/>
        </w:rPr>
      </w:pPr>
      <w:r w:rsidRPr="00036901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 w:rsidRPr="00036901">
        <w:rPr>
          <w:rFonts w:hAnsi="Times New Roman" w:ascii="Times New Roman"/>
          <w:b/>
          <w:bCs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36901" w:rsidP="00036901" w:rsidR="00036901" w:rsidRPr="00036901">
      <w:pPr>
        <w:pStyle w:val="Bezproreda"/>
        <w:rPr>
          <w:rFonts w:hAnsi="Times New Roman" w:ascii="Times New Roman"/>
          <w:sz w:val="24"/>
          <w:szCs w:val="24"/>
        </w:rPr>
      </w:pPr>
    </w:p>
    <w:p w:rsidRDefault="00036901" w:rsidP="00036901" w:rsidR="00036901" w:rsidRPr="00036901">
      <w:pPr>
        <w:pStyle w:val="Bezproreda"/>
        <w:rPr>
          <w:rFonts w:hAnsi="Times New Roman" w:ascii="Times New Roman"/>
          <w:b/>
          <w:sz w:val="24"/>
          <w:szCs w:val="24"/>
        </w:rPr>
      </w:pPr>
      <w:r w:rsidRPr="00036901">
        <w:rPr>
          <w:rFonts w:hAnsi="Times New Roman" w:ascii="Times New Roman"/>
          <w:b/>
          <w:sz w:val="24"/>
          <w:szCs w:val="24"/>
        </w:rPr>
        <w:t xml:space="preserve">     REPUBLIKA HRVATSKA</w:t>
      </w:r>
    </w:p>
    <w:p w:rsidRDefault="00036901" w:rsidP="00036901" w:rsidR="00036901">
      <w:pPr>
        <w:pStyle w:val="Bezproreda"/>
        <w:rPr>
          <w:rFonts w:hAnsi="Times New Roman" w:ascii="Times New Roman"/>
          <w:sz w:val="24"/>
          <w:szCs w:val="24"/>
        </w:rPr>
      </w:pPr>
      <w:r w:rsidRPr="00036901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BE6556" w:rsidP="00036901" w:rsidR="00BE6556" w:rsidRPr="00036901">
      <w:pPr>
        <w:pStyle w:val="Bezproreda"/>
        <w:rPr>
          <w:rFonts w:hAnsi="Times New Roman" w:ascii="Times New Roman"/>
          <w:sz w:val="24"/>
          <w:szCs w:val="24"/>
        </w:rPr>
      </w:pPr>
    </w:p>
    <w:p w:rsidRDefault="00036901" w:rsidP="00036901" w:rsidR="00036901" w:rsidRPr="00036901">
      <w:pPr>
        <w:pStyle w:val="Bezproreda"/>
        <w:rPr>
          <w:rFonts w:hAnsi="Times New Roman" w:ascii="Times New Roman"/>
          <w:sz w:val="24"/>
          <w:szCs w:val="24"/>
        </w:rPr>
      </w:pPr>
    </w:p>
    <w:p w:rsidRDefault="00036901" w:rsidP="00036901" w:rsidR="00036901" w:rsidRPr="00036901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036901">
        <w:rPr>
          <w:rFonts w:hAnsi="Times New Roman" w:ascii="Times New Roman"/>
          <w:sz w:val="24"/>
          <w:szCs w:val="24"/>
        </w:rPr>
        <w:t>R E P U B L I K A  H R V A T S K A</w:t>
      </w:r>
    </w:p>
    <w:p w:rsidRDefault="00036901" w:rsidP="00036901" w:rsidR="00036901" w:rsidRPr="00036901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036901">
        <w:rPr>
          <w:rFonts w:hAnsi="Times New Roman" w:ascii="Times New Roman"/>
          <w:sz w:val="24"/>
          <w:szCs w:val="24"/>
        </w:rPr>
        <w:t>R J E Š E N J E</w:t>
      </w:r>
    </w:p>
    <w:p w:rsidRDefault="00036901" w:rsidP="00036901" w:rsidR="00036901" w:rsidRPr="00036901">
      <w:pPr>
        <w:pStyle w:val="Bezproreda"/>
        <w:rPr>
          <w:rFonts w:hAnsi="Times New Roman" w:ascii="Times New Roman"/>
          <w:sz w:val="24"/>
          <w:szCs w:val="24"/>
        </w:rPr>
      </w:pPr>
    </w:p>
    <w:p w:rsidRDefault="00036901" w:rsidP="00036901" w:rsidR="00036901" w:rsidRPr="00347580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036901" w:rsidP="00036901" w:rsidR="00036901" w:rsidRPr="00347580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347580">
        <w:rPr>
          <w:rFonts w:hAnsi="Times New Roman" w:ascii="Times New Roman"/>
          <w:sz w:val="24"/>
          <w:szCs w:val="24"/>
        </w:rPr>
        <w:tab/>
      </w:r>
      <w:r w:rsidR="00355942" w:rsidRPr="005F0754">
        <w:rPr>
          <w:rFonts w:hAnsi="Times New Roman" w:ascii="Times New Roman"/>
          <w:sz w:val="24"/>
          <w:szCs w:val="24"/>
        </w:rPr>
        <w:t xml:space="preserve">Trgovački sud u Osijeku, stečajnoj sutkinji Nadi Roso, u stečajnom postupku nad dužnikom: </w:t>
      </w:r>
      <w:r w:rsidR="00355942" w:rsidRPr="005F0754">
        <w:rPr>
          <w:rFonts w:hAnsi="Times New Roman" w:ascii="Times New Roman"/>
          <w:color w:val="000000"/>
          <w:sz w:val="24"/>
          <w:szCs w:val="24"/>
        </w:rPr>
        <w:t>Pčelarska zadruga Pčelari Slavonije i Baranje, Našice, Vatroslava Lisinskog 56, MBS: 030091257, OIB: 39441918791</w:t>
      </w:r>
      <w:r w:rsidR="00355942" w:rsidRPr="005F0754">
        <w:rPr>
          <w:rFonts w:hAnsi="Times New Roman" w:ascii="Times New Roman"/>
          <w:sz w:val="24"/>
          <w:szCs w:val="24"/>
        </w:rPr>
        <w:t>, dana 25. rujna 2017.,</w:t>
      </w:r>
    </w:p>
    <w:p w:rsidRDefault="00347580" w:rsidP="00347580" w:rsidR="00F427F2">
      <w:pPr>
        <w:pStyle w:val="Bezproreda"/>
        <w:tabs>
          <w:tab w:pos="990" w:val="left"/>
        </w:tabs>
        <w:rPr>
          <w:rFonts w:hAnsi="Times New Roman" w:ascii="Times New Roman"/>
          <w:sz w:val="24"/>
          <w:szCs w:val="24"/>
        </w:rPr>
      </w:pPr>
      <w:r w:rsidRPr="00347580">
        <w:rPr>
          <w:rFonts w:hAnsi="Times New Roman" w:ascii="Times New Roman"/>
          <w:sz w:val="24"/>
          <w:szCs w:val="24"/>
        </w:rPr>
        <w:tab/>
      </w:r>
    </w:p>
    <w:p w:rsidRDefault="00347580" w:rsidP="00347580" w:rsidR="00347580" w:rsidRPr="00347580">
      <w:pPr>
        <w:pStyle w:val="Bezproreda"/>
        <w:tabs>
          <w:tab w:pos="990" w:val="left"/>
        </w:tabs>
        <w:rPr>
          <w:rFonts w:hAnsi="Times New Roman" w:ascii="Times New Roman"/>
          <w:sz w:val="24"/>
          <w:szCs w:val="24"/>
        </w:rPr>
      </w:pPr>
    </w:p>
    <w:p w:rsidRDefault="002C0D19" w:rsidP="00036901" w:rsidR="00404F3C" w:rsidRPr="00347580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347580">
        <w:rPr>
          <w:rFonts w:hAnsi="Times New Roman" w:ascii="Times New Roman"/>
          <w:sz w:val="24"/>
          <w:szCs w:val="24"/>
        </w:rPr>
        <w:t>r i j e š i o  j e</w:t>
      </w:r>
    </w:p>
    <w:p w:rsidRDefault="002C0D19" w:rsidP="00036901" w:rsidR="002C0D19" w:rsidRPr="00347580">
      <w:pPr>
        <w:pStyle w:val="Bezproreda"/>
        <w:rPr>
          <w:rFonts w:hAnsi="Times New Roman" w:ascii="Times New Roman"/>
          <w:sz w:val="24"/>
          <w:szCs w:val="24"/>
        </w:rPr>
      </w:pPr>
    </w:p>
    <w:p w:rsidRDefault="00404F3C" w:rsidP="008F7595" w:rsidR="00404F3C" w:rsidRPr="00347580">
      <w:pPr>
        <w:pStyle w:val="Bezproreda1"/>
        <w:rPr>
          <w:rFonts w:hAnsi="Times New Roman" w:ascii="Times New Roman"/>
          <w:sz w:val="24"/>
          <w:szCs w:val="24"/>
        </w:rPr>
      </w:pPr>
    </w:p>
    <w:p w:rsidRDefault="00355942" w:rsidP="00355942" w:rsidR="00A10D32">
      <w:pPr>
        <w:pStyle w:val="Bezproreda1"/>
        <w:numPr>
          <w:ilvl w:val="0"/>
          <w:numId w:val="18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Privremenoj s</w:t>
      </w:r>
      <w:r w:rsidR="00876B41" w:rsidRPr="00CB48F2">
        <w:rPr>
          <w:rFonts w:hAnsi="Times New Roman" w:ascii="Times New Roman"/>
          <w:sz w:val="24"/>
          <w:szCs w:val="24"/>
        </w:rPr>
        <w:t>tečajno</w:t>
      </w:r>
      <w:r>
        <w:rPr>
          <w:rFonts w:hAnsi="Times New Roman" w:ascii="Times New Roman"/>
          <w:sz w:val="24"/>
          <w:szCs w:val="24"/>
        </w:rPr>
        <w:t>j</w:t>
      </w:r>
      <w:r w:rsidR="002C0D19" w:rsidRPr="00CB48F2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>ici</w:t>
      </w:r>
      <w:r w:rsidR="00876B41" w:rsidRPr="00CB48F2">
        <w:rPr>
          <w:rFonts w:hAnsi="Times New Roman" w:ascii="Times New Roman"/>
          <w:sz w:val="24"/>
          <w:szCs w:val="24"/>
        </w:rPr>
        <w:t xml:space="preserve"> </w:t>
      </w:r>
      <w:r w:rsidRPr="00355942">
        <w:rPr>
          <w:rFonts w:hAnsi="Times New Roman" w:ascii="Times New Roman"/>
          <w:sz w:val="24"/>
          <w:szCs w:val="24"/>
        </w:rPr>
        <w:t>Sandi Marinac,  iz Požege, Kralja Krešimira 53, OIB 01875522309</w:t>
      </w:r>
      <w:r>
        <w:rPr>
          <w:rFonts w:hAnsi="Times New Roman" w:ascii="Times New Roman"/>
          <w:sz w:val="24"/>
          <w:szCs w:val="24"/>
        </w:rPr>
        <w:t xml:space="preserve"> </w:t>
      </w:r>
      <w:r w:rsidR="002066CF" w:rsidRPr="00CB48F2">
        <w:rPr>
          <w:rFonts w:hAnsi="Times New Roman" w:ascii="Times New Roman"/>
          <w:sz w:val="24"/>
          <w:szCs w:val="24"/>
        </w:rPr>
        <w:t>određuje se nagrada za rad u prethodnom postupku radi</w:t>
      </w:r>
      <w:r w:rsidR="002066CF" w:rsidRPr="008F7595">
        <w:rPr>
          <w:rFonts w:hAnsi="Times New Roman" w:ascii="Times New Roman"/>
          <w:sz w:val="24"/>
          <w:szCs w:val="24"/>
        </w:rPr>
        <w:t xml:space="preserve"> ispitivanja uvjeta za otvaranja stečajnog postupka nad dužnikom</w:t>
      </w:r>
      <w:r w:rsidR="0068716B">
        <w:rPr>
          <w:rFonts w:hAnsi="Times New Roman" w:ascii="Times New Roman"/>
          <w:sz w:val="24"/>
          <w:szCs w:val="24"/>
        </w:rPr>
        <w:t xml:space="preserve"> </w:t>
      </w:r>
      <w:r w:rsidRPr="00355942">
        <w:rPr>
          <w:rFonts w:hAnsi="Times New Roman" w:ascii="Times New Roman"/>
          <w:sz w:val="24"/>
          <w:szCs w:val="24"/>
        </w:rPr>
        <w:t xml:space="preserve">Pčelarska zadruga Pčelari Slavonije i Baranje, Našice, Vatroslava Lisinskog 56, MBS: 030091257, OIB: 39441918791 </w:t>
      </w:r>
      <w:r w:rsidR="00A10D32" w:rsidRPr="0068716B">
        <w:rPr>
          <w:rFonts w:hAnsi="Times New Roman" w:ascii="Times New Roman"/>
          <w:sz w:val="24"/>
          <w:szCs w:val="24"/>
        </w:rPr>
        <w:t xml:space="preserve">u iznosu od </w:t>
      </w:r>
      <w:r>
        <w:rPr>
          <w:rFonts w:hAnsi="Times New Roman" w:ascii="Times New Roman"/>
          <w:sz w:val="24"/>
          <w:szCs w:val="24"/>
        </w:rPr>
        <w:t>4</w:t>
      </w:r>
      <w:r w:rsidR="00347580">
        <w:rPr>
          <w:rFonts w:hAnsi="Times New Roman" w:ascii="Times New Roman"/>
          <w:sz w:val="24"/>
          <w:szCs w:val="24"/>
        </w:rPr>
        <w:t>.000</w:t>
      </w:r>
      <w:r w:rsidR="00A10D32" w:rsidRPr="0068716B">
        <w:rPr>
          <w:rFonts w:hAnsi="Times New Roman" w:ascii="Times New Roman"/>
          <w:sz w:val="24"/>
          <w:szCs w:val="24"/>
        </w:rPr>
        <w:t>,00 kn</w:t>
      </w:r>
      <w:r w:rsidR="00036901" w:rsidRPr="0068716B">
        <w:rPr>
          <w:rFonts w:hAnsi="Times New Roman" w:ascii="Times New Roman"/>
          <w:sz w:val="24"/>
          <w:szCs w:val="24"/>
        </w:rPr>
        <w:t xml:space="preserve"> bruto</w:t>
      </w:r>
      <w:r w:rsidR="00A10D32" w:rsidRPr="0068716B">
        <w:rPr>
          <w:rFonts w:hAnsi="Times New Roman" w:ascii="Times New Roman"/>
          <w:sz w:val="24"/>
          <w:szCs w:val="24"/>
        </w:rPr>
        <w:t>, sukladno članku 4 i 15 Ured o kriterijima i načinu obračuna i plaćanja nagrada stečajnim upraviteljima (NN br. 105/15).</w:t>
      </w:r>
    </w:p>
    <w:p w:rsidRDefault="00355942" w:rsidP="00355942" w:rsidR="00355942" w:rsidRPr="0068716B">
      <w:pPr>
        <w:pStyle w:val="Bezproreda1"/>
        <w:ind w:left="1068"/>
        <w:jc w:val="both"/>
        <w:rPr>
          <w:rFonts w:hAnsi="Times New Roman" w:ascii="Times New Roman"/>
          <w:sz w:val="24"/>
          <w:szCs w:val="24"/>
        </w:rPr>
      </w:pPr>
    </w:p>
    <w:p w:rsidRDefault="0068716B" w:rsidP="0068716B" w:rsidR="00CB48F2">
      <w:pPr>
        <w:pStyle w:val="Bezproreda10"/>
        <w:numPr>
          <w:ilvl w:val="0"/>
          <w:numId w:val="18"/>
        </w:numPr>
        <w:jc w:val="both"/>
        <w:rPr>
          <w:rFonts w:hAnsi="Times New Roman" w:ascii="Times New Roman"/>
          <w:sz w:val="24"/>
          <w:szCs w:val="24"/>
        </w:rPr>
      </w:pPr>
      <w:r w:rsidRPr="00952912">
        <w:rPr>
          <w:rFonts w:hAnsi="Times New Roman" w:ascii="Times New Roman"/>
          <w:sz w:val="24"/>
          <w:szCs w:val="24"/>
        </w:rPr>
        <w:t>Dozvoljava se stečajno</w:t>
      </w:r>
      <w:r w:rsidR="00355942">
        <w:rPr>
          <w:rFonts w:hAnsi="Times New Roman" w:ascii="Times New Roman"/>
          <w:sz w:val="24"/>
          <w:szCs w:val="24"/>
        </w:rPr>
        <w:t>j</w:t>
      </w:r>
      <w:r w:rsidRPr="00952912">
        <w:rPr>
          <w:rFonts w:hAnsi="Times New Roman" w:ascii="Times New Roman"/>
          <w:sz w:val="24"/>
          <w:szCs w:val="24"/>
        </w:rPr>
        <w:t xml:space="preserve"> upravitelj</w:t>
      </w:r>
      <w:r w:rsidR="00355942">
        <w:rPr>
          <w:rFonts w:hAnsi="Times New Roman" w:ascii="Times New Roman"/>
          <w:sz w:val="24"/>
          <w:szCs w:val="24"/>
        </w:rPr>
        <w:t>ici</w:t>
      </w:r>
      <w:r w:rsidRPr="00952912">
        <w:rPr>
          <w:rFonts w:hAnsi="Times New Roman" w:ascii="Times New Roman"/>
          <w:sz w:val="24"/>
          <w:szCs w:val="24"/>
        </w:rPr>
        <w:t xml:space="preserve"> da nakon pravomoćnosti ovoga rješenja isplati   </w:t>
      </w:r>
      <w:r w:rsidR="00C555DA">
        <w:rPr>
          <w:rFonts w:hAnsi="Times New Roman" w:ascii="Times New Roman"/>
          <w:sz w:val="24"/>
          <w:szCs w:val="24"/>
        </w:rPr>
        <w:t xml:space="preserve"> iznose iz točke 1. </w:t>
      </w:r>
      <w:bookmarkStart w:name="_GoBack" w:id="0"/>
      <w:bookmarkEnd w:id="0"/>
      <w:r>
        <w:rPr>
          <w:rFonts w:hAnsi="Times New Roman" w:ascii="Times New Roman"/>
          <w:sz w:val="24"/>
          <w:szCs w:val="24"/>
        </w:rPr>
        <w:t>ovog rješenja sa žiro računa stečajnog dužnika</w:t>
      </w:r>
      <w:r w:rsidRPr="00952912">
        <w:rPr>
          <w:rFonts w:hAnsi="Times New Roman" w:ascii="Times New Roman"/>
          <w:sz w:val="24"/>
          <w:szCs w:val="24"/>
        </w:rPr>
        <w:t>.</w:t>
      </w:r>
    </w:p>
    <w:p w:rsidRDefault="00BE6556" w:rsidP="00CB48F2" w:rsidR="00BE6556">
      <w:pPr>
        <w:pStyle w:val="Bezproreda2"/>
        <w:numPr>
          <w:ilvl w:val="0"/>
          <w:numId w:val="18"/>
        </w:numPr>
        <w:jc w:val="both"/>
        <w:rPr>
          <w:rFonts w:hAnsi="Times New Roman" w:ascii="Times New Roman"/>
          <w:sz w:val="24"/>
          <w:szCs w:val="24"/>
        </w:rPr>
      </w:pPr>
    </w:p>
    <w:p w:rsidRDefault="00CB48F2" w:rsidP="00BE6556" w:rsidR="00CB48F2" w:rsidRPr="00036901">
      <w:pPr>
        <w:pStyle w:val="Bezproreda2"/>
        <w:ind w:left="1068"/>
        <w:jc w:val="both"/>
        <w:rPr>
          <w:rFonts w:hAnsi="Times New Roman" w:ascii="Times New Roman"/>
          <w:sz w:val="24"/>
          <w:szCs w:val="24"/>
        </w:rPr>
      </w:pPr>
      <w:r w:rsidRPr="00036901">
        <w:rPr>
          <w:rFonts w:hAnsi="Times New Roman" w:ascii="Times New Roman"/>
          <w:sz w:val="24"/>
          <w:szCs w:val="24"/>
        </w:rPr>
        <w:t>Ovo rješenje objavit će se na e-oglasnoj ploči suda.</w:t>
      </w:r>
    </w:p>
    <w:p w:rsidRDefault="00A10D32" w:rsidP="008F7595" w:rsidR="00A10D32" w:rsidRPr="00985DFE">
      <w:pPr>
        <w:pStyle w:val="Odlomakpopisa"/>
        <w:ind w:firstLine="0" w:left="1068"/>
        <w:rPr>
          <w:rFonts w:hAnsi="Times New Roman" w:ascii="Times New Roman"/>
          <w:sz w:val="24"/>
          <w:szCs w:val="24"/>
          <w:lang w:val="hr-HR"/>
        </w:rPr>
      </w:pPr>
      <w:r w:rsidRPr="00985DFE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A10D32" w:rsidP="004B6AE1" w:rsidR="004B6AE1">
      <w:pPr>
        <w:jc w:val="center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Obrazloženje</w:t>
      </w:r>
    </w:p>
    <w:p w:rsidRDefault="00A10D32" w:rsidP="009E1001" w:rsidR="00B712C7">
      <w:pPr>
        <w:pStyle w:val="Tijeloteksta"/>
        <w:ind w:firstLine="708"/>
      </w:pPr>
      <w:r w:rsidRPr="0086293E">
        <w:t xml:space="preserve">Rješenjem ovog suda broj </w:t>
      </w:r>
      <w:r>
        <w:t>6 St-</w:t>
      </w:r>
      <w:r w:rsidR="00355942">
        <w:t>2121</w:t>
      </w:r>
      <w:r w:rsidR="00347580">
        <w:t>/16</w:t>
      </w:r>
      <w:r w:rsidR="00CB48F2">
        <w:t xml:space="preserve"> od </w:t>
      </w:r>
      <w:r w:rsidR="00355942">
        <w:t>12</w:t>
      </w:r>
      <w:r w:rsidR="00347580">
        <w:t xml:space="preserve">. </w:t>
      </w:r>
      <w:r w:rsidR="00355942">
        <w:t>prosinca</w:t>
      </w:r>
      <w:r w:rsidR="0063768B">
        <w:t xml:space="preserve"> </w:t>
      </w:r>
      <w:r w:rsidR="00B712C7">
        <w:t>2016. g.</w:t>
      </w:r>
      <w:r w:rsidRPr="0086293E">
        <w:t xml:space="preserve"> pokrenut je prethodni postupak radi utvrđivanja uvjeta za otvaranje stečajnog postupka</w:t>
      </w:r>
      <w:r>
        <w:t xml:space="preserve"> nad dužnikom </w:t>
      </w:r>
      <w:r w:rsidR="00355942" w:rsidRPr="00355942">
        <w:t>Pčelarska zadruga Pčelari Slavonije i Baranje, Našice, Vatroslava Lisinskog 56, MBS: 030091257, OIB: 39441918791</w:t>
      </w:r>
      <w:r w:rsidR="009E1001" w:rsidRPr="00355942">
        <w:t>,</w:t>
      </w:r>
      <w:r w:rsidR="009E1001">
        <w:rPr>
          <w:b/>
        </w:rPr>
        <w:t xml:space="preserve"> </w:t>
      </w:r>
      <w:r w:rsidRPr="0086293E">
        <w:t xml:space="preserve">te je </w:t>
      </w:r>
      <w:r>
        <w:t xml:space="preserve">metodom slučajnog odabira (automatski odabir) sukladno čl. 115 st. 2 SZ u vezi s čl. 132 st. 2 SZ i 432 SZ (NN 71/15) </w:t>
      </w:r>
      <w:r w:rsidRPr="0086293E">
        <w:t>za privremen</w:t>
      </w:r>
      <w:r>
        <w:t>og</w:t>
      </w:r>
      <w:r w:rsidRPr="0086293E">
        <w:t xml:space="preserve"> stečajn</w:t>
      </w:r>
      <w:r>
        <w:t>og</w:t>
      </w:r>
      <w:r w:rsidRPr="0086293E">
        <w:t xml:space="preserve"> upravitelj</w:t>
      </w:r>
      <w:r>
        <w:t>a</w:t>
      </w:r>
      <w:r w:rsidRPr="0086293E">
        <w:t xml:space="preserve"> imenovan</w:t>
      </w:r>
      <w:r w:rsidR="00355942">
        <w:t>a</w:t>
      </w:r>
      <w:r>
        <w:t xml:space="preserve"> </w:t>
      </w:r>
      <w:r w:rsidR="00355942">
        <w:t>Sanda</w:t>
      </w:r>
      <w:r w:rsidR="00355942" w:rsidRPr="00355942">
        <w:t xml:space="preserve"> Marinac  iz Požege</w:t>
      </w:r>
      <w:r w:rsidR="00036901">
        <w:t>.</w:t>
      </w:r>
    </w:p>
    <w:p w:rsidRDefault="008F7595" w:rsidP="009E1001" w:rsidR="008F7595">
      <w:pPr>
        <w:pStyle w:val="Tijeloteksta"/>
        <w:ind w:firstLine="708"/>
      </w:pPr>
    </w:p>
    <w:p w:rsidRDefault="00347580" w:rsidP="009E1001" w:rsidR="00347580">
      <w:pPr>
        <w:pStyle w:val="Tijeloteksta"/>
        <w:ind w:firstLine="708"/>
      </w:pPr>
    </w:p>
    <w:p w:rsidRDefault="00347580" w:rsidP="009E1001" w:rsidR="00347580">
      <w:pPr>
        <w:pStyle w:val="Tijeloteksta"/>
        <w:ind w:firstLine="708"/>
      </w:pPr>
    </w:p>
    <w:p w:rsidRDefault="00CB48F2" w:rsidP="009E1001" w:rsidR="00CB48F2">
      <w:pPr>
        <w:pStyle w:val="Tijeloteksta"/>
        <w:ind w:firstLine="708"/>
      </w:pPr>
    </w:p>
    <w:p w:rsidRDefault="004B6AE1" w:rsidP="00036901" w:rsidR="004B6AE1">
      <w:pPr>
        <w:pStyle w:val="Tijeloteksta"/>
      </w:pPr>
    </w:p>
    <w:p w:rsidRDefault="00347580" w:rsidP="00347580" w:rsidR="00347580" w:rsidRPr="00036901">
      <w:pPr>
        <w:pStyle w:val="Bezproreda"/>
        <w:jc w:val="right"/>
        <w:rPr>
          <w:rFonts w:hAnsi="Times New Roman" w:ascii="Times New Roman"/>
          <w:sz w:val="24"/>
          <w:szCs w:val="24"/>
        </w:rPr>
      </w:pPr>
      <w:r w:rsidRPr="00036901">
        <w:rPr>
          <w:rFonts w:hAnsi="Times New Roman" w:ascii="Times New Roman"/>
          <w:sz w:val="24"/>
          <w:szCs w:val="24"/>
        </w:rPr>
        <w:lastRenderedPageBreak/>
        <w:t>Broj: St-</w:t>
      </w:r>
      <w:r w:rsidR="00355942">
        <w:rPr>
          <w:rFonts w:hAnsi="Times New Roman" w:ascii="Times New Roman"/>
          <w:sz w:val="24"/>
          <w:szCs w:val="24"/>
        </w:rPr>
        <w:t>2121</w:t>
      </w:r>
      <w:r>
        <w:rPr>
          <w:rFonts w:hAnsi="Times New Roman" w:ascii="Times New Roman"/>
          <w:sz w:val="24"/>
          <w:szCs w:val="24"/>
        </w:rPr>
        <w:t>/16-</w:t>
      </w:r>
      <w:r w:rsidR="00355942">
        <w:rPr>
          <w:rFonts w:hAnsi="Times New Roman" w:ascii="Times New Roman"/>
          <w:sz w:val="24"/>
          <w:szCs w:val="24"/>
        </w:rPr>
        <w:t>41</w:t>
      </w:r>
    </w:p>
    <w:p w:rsidRDefault="009849F0" w:rsidP="009849F0" w:rsidR="009849F0">
      <w:pPr>
        <w:pStyle w:val="Bezproreda"/>
        <w:jc w:val="right"/>
        <w:rPr>
          <w:rFonts w:hAnsi="Times New Roman" w:ascii="Times New Roman"/>
          <w:sz w:val="24"/>
          <w:szCs w:val="24"/>
        </w:rPr>
      </w:pPr>
    </w:p>
    <w:p w:rsidRDefault="00A10D32" w:rsidP="009849F0" w:rsidR="00A10D32" w:rsidRPr="0086293E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A10D32" w:rsidP="00A10D32" w:rsidR="00A10D32" w:rsidRPr="0086293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prethodnom postupku p</w:t>
      </w:r>
      <w:r w:rsidRPr="0086293E">
        <w:rPr>
          <w:rFonts w:hAnsi="Times New Roman" w:ascii="Times New Roman"/>
          <w:sz w:val="24"/>
          <w:szCs w:val="24"/>
        </w:rPr>
        <w:t>rivremen</w:t>
      </w:r>
      <w:r w:rsidR="00355942"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 w:rsidR="00355942"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 w:rsidR="00355942">
        <w:rPr>
          <w:rFonts w:hAnsi="Times New Roman" w:ascii="Times New Roman"/>
          <w:sz w:val="24"/>
          <w:szCs w:val="24"/>
        </w:rPr>
        <w:t>ica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utvrdi</w:t>
      </w:r>
      <w:r w:rsidR="00355942">
        <w:rPr>
          <w:rFonts w:hAnsi="Times New Roman" w:ascii="Times New Roman"/>
          <w:sz w:val="24"/>
          <w:szCs w:val="24"/>
        </w:rPr>
        <w:t>la</w:t>
      </w:r>
      <w:r>
        <w:rPr>
          <w:rFonts w:hAnsi="Times New Roman" w:ascii="Times New Roman"/>
          <w:sz w:val="24"/>
          <w:szCs w:val="24"/>
        </w:rPr>
        <w:t xml:space="preserve"> je imovinu stečajnog dužnika te je </w:t>
      </w:r>
      <w:r w:rsidRPr="0086293E">
        <w:rPr>
          <w:rFonts w:hAnsi="Times New Roman" w:ascii="Times New Roman"/>
          <w:sz w:val="24"/>
          <w:szCs w:val="24"/>
        </w:rPr>
        <w:t>izvrši</w:t>
      </w:r>
      <w:r w:rsidR="00355942">
        <w:rPr>
          <w:rFonts w:hAnsi="Times New Roman" w:ascii="Times New Roman"/>
          <w:sz w:val="24"/>
          <w:szCs w:val="24"/>
        </w:rPr>
        <w:t>la</w:t>
      </w:r>
      <w:r w:rsidRPr="0086293E">
        <w:rPr>
          <w:rFonts w:hAnsi="Times New Roman" w:ascii="Times New Roman"/>
          <w:sz w:val="24"/>
          <w:szCs w:val="24"/>
        </w:rPr>
        <w:t xml:space="preserve"> uvid u poslovnu i financijsku dokumentaciju dužnika i sačini</w:t>
      </w:r>
      <w:r w:rsidR="00355942">
        <w:rPr>
          <w:rFonts w:hAnsi="Times New Roman" w:ascii="Times New Roman"/>
          <w:sz w:val="24"/>
          <w:szCs w:val="24"/>
        </w:rPr>
        <w:t>la</w:t>
      </w:r>
      <w:r w:rsidRPr="0086293E">
        <w:rPr>
          <w:rFonts w:hAnsi="Times New Roman" w:ascii="Times New Roman"/>
          <w:sz w:val="24"/>
          <w:szCs w:val="24"/>
        </w:rPr>
        <w:t xml:space="preserve"> pisano izvješće koje je usmeno izloži</w:t>
      </w:r>
      <w:r w:rsidR="00355942">
        <w:rPr>
          <w:rFonts w:hAnsi="Times New Roman" w:ascii="Times New Roman"/>
          <w:sz w:val="24"/>
          <w:szCs w:val="24"/>
        </w:rPr>
        <w:t>la</w:t>
      </w:r>
      <w:r w:rsidRPr="0086293E">
        <w:rPr>
          <w:rFonts w:hAnsi="Times New Roman" w:ascii="Times New Roman"/>
          <w:sz w:val="24"/>
          <w:szCs w:val="24"/>
        </w:rPr>
        <w:t xml:space="preserve"> na ročištu od </w:t>
      </w:r>
      <w:r w:rsidR="00355942">
        <w:rPr>
          <w:rFonts w:hAnsi="Times New Roman" w:ascii="Times New Roman"/>
          <w:sz w:val="24"/>
          <w:szCs w:val="24"/>
        </w:rPr>
        <w:t>22</w:t>
      </w:r>
      <w:r w:rsidR="00347580">
        <w:rPr>
          <w:rFonts w:hAnsi="Times New Roman" w:ascii="Times New Roman"/>
          <w:sz w:val="24"/>
          <w:szCs w:val="24"/>
        </w:rPr>
        <w:t xml:space="preserve">. </w:t>
      </w:r>
      <w:r w:rsidR="00355942">
        <w:rPr>
          <w:rFonts w:hAnsi="Times New Roman" w:ascii="Times New Roman"/>
          <w:sz w:val="24"/>
          <w:szCs w:val="24"/>
        </w:rPr>
        <w:t>veljače</w:t>
      </w:r>
      <w:r w:rsidR="00AA006E">
        <w:rPr>
          <w:rFonts w:hAnsi="Times New Roman" w:ascii="Times New Roman"/>
          <w:sz w:val="24"/>
          <w:szCs w:val="24"/>
        </w:rPr>
        <w:t xml:space="preserve"> 201</w:t>
      </w:r>
      <w:r w:rsidR="00355942">
        <w:rPr>
          <w:rFonts w:hAnsi="Times New Roman" w:ascii="Times New Roman"/>
          <w:sz w:val="24"/>
          <w:szCs w:val="24"/>
        </w:rPr>
        <w:t>7</w:t>
      </w:r>
      <w:r w:rsidR="00AA006E">
        <w:rPr>
          <w:rFonts w:hAnsi="Times New Roman" w:ascii="Times New Roman"/>
          <w:sz w:val="24"/>
          <w:szCs w:val="24"/>
        </w:rPr>
        <w:t>. g.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navodeći koje sve radnje je obavi</w:t>
      </w:r>
      <w:r w:rsidR="00BE6556">
        <w:rPr>
          <w:rFonts w:hAnsi="Times New Roman" w:ascii="Times New Roman"/>
          <w:sz w:val="24"/>
          <w:szCs w:val="24"/>
        </w:rPr>
        <w:t>la</w:t>
      </w:r>
      <w:r>
        <w:rPr>
          <w:rFonts w:hAnsi="Times New Roman" w:ascii="Times New Roman"/>
          <w:sz w:val="24"/>
          <w:szCs w:val="24"/>
        </w:rPr>
        <w:t xml:space="preserve"> radi utvrđivanja činjeničnog stanja. </w:t>
      </w:r>
    </w:p>
    <w:p w:rsidRDefault="00A10D32" w:rsidP="00A10D32" w:rsidR="00A10D32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A10D32" w:rsidP="00A10D32" w:rsidR="00A10D32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</w:r>
      <w:r w:rsidR="00D4766C">
        <w:rPr>
          <w:rFonts w:hAnsi="Times New Roman" w:ascii="Times New Roman"/>
          <w:sz w:val="24"/>
          <w:szCs w:val="24"/>
        </w:rPr>
        <w:t>Privremen</w:t>
      </w:r>
      <w:r w:rsidR="00BE6556">
        <w:rPr>
          <w:rFonts w:hAnsi="Times New Roman" w:ascii="Times New Roman"/>
          <w:sz w:val="24"/>
          <w:szCs w:val="24"/>
        </w:rPr>
        <w:t>a</w:t>
      </w:r>
      <w:r w:rsidR="00D4766C">
        <w:rPr>
          <w:rFonts w:hAnsi="Times New Roman" w:ascii="Times New Roman"/>
          <w:sz w:val="24"/>
          <w:szCs w:val="24"/>
        </w:rPr>
        <w:t xml:space="preserve"> s</w:t>
      </w:r>
      <w:r w:rsidRPr="0086293E">
        <w:rPr>
          <w:rFonts w:hAnsi="Times New Roman" w:ascii="Times New Roman"/>
          <w:sz w:val="24"/>
          <w:szCs w:val="24"/>
        </w:rPr>
        <w:t>tečajn</w:t>
      </w:r>
      <w:r w:rsidR="00BE6556"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 w:rsidR="00BE6556">
        <w:rPr>
          <w:rFonts w:hAnsi="Times New Roman" w:ascii="Times New Roman"/>
          <w:sz w:val="24"/>
          <w:szCs w:val="24"/>
        </w:rPr>
        <w:t>ica</w:t>
      </w:r>
      <w:r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>je</w:t>
      </w:r>
      <w:r w:rsidR="00347580">
        <w:rPr>
          <w:rFonts w:hAnsi="Times New Roman" w:ascii="Times New Roman"/>
          <w:sz w:val="24"/>
          <w:szCs w:val="24"/>
        </w:rPr>
        <w:t xml:space="preserve"> </w:t>
      </w:r>
      <w:r w:rsidR="00BE6556">
        <w:rPr>
          <w:rFonts w:hAnsi="Times New Roman" w:ascii="Times New Roman"/>
          <w:sz w:val="24"/>
          <w:szCs w:val="24"/>
        </w:rPr>
        <w:t>podneskom</w:t>
      </w:r>
      <w:r w:rsidR="00347580">
        <w:rPr>
          <w:rFonts w:hAnsi="Times New Roman" w:ascii="Times New Roman"/>
          <w:sz w:val="24"/>
          <w:szCs w:val="24"/>
        </w:rPr>
        <w:t xml:space="preserve"> od </w:t>
      </w:r>
      <w:r w:rsidR="00BE6556">
        <w:rPr>
          <w:rFonts w:hAnsi="Times New Roman" w:ascii="Times New Roman"/>
          <w:sz w:val="24"/>
          <w:szCs w:val="24"/>
        </w:rPr>
        <w:t>12</w:t>
      </w:r>
      <w:r w:rsidR="00347580">
        <w:rPr>
          <w:rFonts w:hAnsi="Times New Roman" w:ascii="Times New Roman"/>
          <w:sz w:val="24"/>
          <w:szCs w:val="24"/>
        </w:rPr>
        <w:t xml:space="preserve">. </w:t>
      </w:r>
      <w:r w:rsidR="00BE6556">
        <w:rPr>
          <w:rFonts w:hAnsi="Times New Roman" w:ascii="Times New Roman"/>
          <w:sz w:val="24"/>
          <w:szCs w:val="24"/>
        </w:rPr>
        <w:t>rujna</w:t>
      </w:r>
      <w:r w:rsidR="00347580">
        <w:rPr>
          <w:rFonts w:hAnsi="Times New Roman" w:ascii="Times New Roman"/>
          <w:sz w:val="24"/>
          <w:szCs w:val="24"/>
        </w:rPr>
        <w:t xml:space="preserve"> 201</w:t>
      </w:r>
      <w:r w:rsidR="00BE6556">
        <w:rPr>
          <w:rFonts w:hAnsi="Times New Roman" w:ascii="Times New Roman"/>
          <w:sz w:val="24"/>
          <w:szCs w:val="24"/>
        </w:rPr>
        <w:t>7</w:t>
      </w:r>
      <w:r w:rsidR="00347580">
        <w:rPr>
          <w:rFonts w:hAnsi="Times New Roman" w:ascii="Times New Roman"/>
          <w:sz w:val="24"/>
          <w:szCs w:val="24"/>
        </w:rPr>
        <w:t xml:space="preserve">. 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predloži</w:t>
      </w:r>
      <w:r w:rsidR="00BE6556">
        <w:rPr>
          <w:rFonts w:hAnsi="Times New Roman" w:ascii="Times New Roman"/>
          <w:sz w:val="24"/>
          <w:szCs w:val="24"/>
        </w:rPr>
        <w:t>la</w:t>
      </w:r>
      <w:r w:rsidRPr="0086293E">
        <w:rPr>
          <w:rFonts w:hAnsi="Times New Roman" w:ascii="Times New Roman"/>
          <w:sz w:val="24"/>
          <w:szCs w:val="24"/>
        </w:rPr>
        <w:t xml:space="preserve"> da </w:t>
      </w:r>
      <w:r w:rsidR="00BE6556">
        <w:rPr>
          <w:rFonts w:hAnsi="Times New Roman" w:ascii="Times New Roman"/>
          <w:sz w:val="24"/>
          <w:szCs w:val="24"/>
        </w:rPr>
        <w:t>joj</w:t>
      </w:r>
      <w:r w:rsidRPr="0086293E">
        <w:rPr>
          <w:rFonts w:hAnsi="Times New Roman" w:ascii="Times New Roman"/>
          <w:sz w:val="24"/>
          <w:szCs w:val="24"/>
        </w:rPr>
        <w:t xml:space="preserve"> se </w:t>
      </w:r>
      <w:r>
        <w:rPr>
          <w:rFonts w:hAnsi="Times New Roman" w:ascii="Times New Roman"/>
          <w:sz w:val="24"/>
          <w:szCs w:val="24"/>
        </w:rPr>
        <w:t>odredi nagrada za obavljanje poslova privremen</w:t>
      </w:r>
      <w:r w:rsidR="00BE6556">
        <w:rPr>
          <w:rFonts w:hAnsi="Times New Roman" w:ascii="Times New Roman"/>
          <w:sz w:val="24"/>
          <w:szCs w:val="24"/>
        </w:rPr>
        <w:t>e</w:t>
      </w:r>
      <w:r>
        <w:rPr>
          <w:rFonts w:hAnsi="Times New Roman" w:ascii="Times New Roman"/>
          <w:sz w:val="24"/>
          <w:szCs w:val="24"/>
        </w:rPr>
        <w:t xml:space="preserve"> stečajn</w:t>
      </w:r>
      <w:r w:rsidR="00BE6556">
        <w:rPr>
          <w:rFonts w:hAnsi="Times New Roman" w:ascii="Times New Roman"/>
          <w:sz w:val="24"/>
          <w:szCs w:val="24"/>
        </w:rPr>
        <w:t>e</w:t>
      </w:r>
      <w:r>
        <w:rPr>
          <w:rFonts w:hAnsi="Times New Roman" w:ascii="Times New Roman"/>
          <w:sz w:val="24"/>
          <w:szCs w:val="24"/>
        </w:rPr>
        <w:t xml:space="preserve"> upravitelj</w:t>
      </w:r>
      <w:r w:rsidR="00BE6556">
        <w:rPr>
          <w:rFonts w:hAnsi="Times New Roman" w:ascii="Times New Roman"/>
          <w:sz w:val="24"/>
          <w:szCs w:val="24"/>
        </w:rPr>
        <w:t>ice</w:t>
      </w:r>
      <w:r>
        <w:rPr>
          <w:rFonts w:hAnsi="Times New Roman" w:ascii="Times New Roman"/>
          <w:sz w:val="24"/>
          <w:szCs w:val="24"/>
        </w:rPr>
        <w:t>.</w:t>
      </w:r>
    </w:p>
    <w:p w:rsidRDefault="00A10D32" w:rsidP="00A10D32" w:rsidR="00A10D32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A10D32" w:rsidP="00A10D32" w:rsidR="00A10D32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  <w:t xml:space="preserve">Sukladno čl. </w:t>
      </w:r>
      <w:r>
        <w:rPr>
          <w:rFonts w:hAnsi="Times New Roman" w:ascii="Times New Roman"/>
          <w:sz w:val="24"/>
          <w:szCs w:val="24"/>
        </w:rPr>
        <w:t>4 u vezi s čl. 15</w:t>
      </w:r>
      <w:r w:rsidRPr="0086293E">
        <w:rPr>
          <w:rFonts w:hAnsi="Times New Roman" w:ascii="Times New Roman"/>
          <w:sz w:val="24"/>
          <w:szCs w:val="24"/>
        </w:rPr>
        <w:t xml:space="preserve"> Uredbe o kriterijima i načinu obračuna i plaćanja nagrada stečajnim upraviteljima (NN br. </w:t>
      </w:r>
      <w:r>
        <w:rPr>
          <w:rFonts w:hAnsi="Times New Roman" w:ascii="Times New Roman"/>
          <w:sz w:val="24"/>
          <w:szCs w:val="24"/>
        </w:rPr>
        <w:t>105/15</w:t>
      </w:r>
      <w:r w:rsidRPr="0086293E">
        <w:rPr>
          <w:rFonts w:hAnsi="Times New Roman" w:ascii="Times New Roman"/>
          <w:sz w:val="24"/>
          <w:szCs w:val="24"/>
        </w:rPr>
        <w:t xml:space="preserve"> u daljnjem tekstu Uredba) propisano je da privremenom stečajnom upravitelju pripada pravo na jednokratnu nagradu za poslove obavljene u prethodnom postupku (postupku ispitivanja uvjeta za otvaranje stečajnog postupka) koju </w:t>
      </w:r>
      <w:r>
        <w:rPr>
          <w:rFonts w:hAnsi="Times New Roman" w:ascii="Times New Roman"/>
          <w:sz w:val="24"/>
          <w:szCs w:val="24"/>
        </w:rPr>
        <w:t>određuje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sud</w:t>
      </w:r>
      <w:r w:rsidRPr="0086293E">
        <w:rPr>
          <w:rFonts w:hAnsi="Times New Roman" w:ascii="Times New Roman"/>
          <w:sz w:val="24"/>
          <w:szCs w:val="24"/>
        </w:rPr>
        <w:t xml:space="preserve"> vodeći računa o </w:t>
      </w:r>
      <w:r>
        <w:rPr>
          <w:rFonts w:hAnsi="Times New Roman" w:ascii="Times New Roman"/>
          <w:sz w:val="24"/>
          <w:szCs w:val="24"/>
        </w:rPr>
        <w:t>složenosti poslova koje je obavio.</w:t>
      </w:r>
    </w:p>
    <w:p w:rsidRDefault="00A10D32" w:rsidP="00A10D32" w:rsidR="00A10D32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A10D32" w:rsidP="00A10D32" w:rsidR="00A10D32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Budući je stečajn</w:t>
      </w:r>
      <w:r w:rsidR="00BE6556"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 w:rsidR="00BE6556">
        <w:rPr>
          <w:rFonts w:hAnsi="Times New Roman" w:ascii="Times New Roman"/>
          <w:sz w:val="24"/>
          <w:szCs w:val="24"/>
        </w:rPr>
        <w:t>ica</w:t>
      </w:r>
      <w:r w:rsidRPr="0086293E">
        <w:rPr>
          <w:rFonts w:hAnsi="Times New Roman" w:ascii="Times New Roman"/>
          <w:sz w:val="24"/>
          <w:szCs w:val="24"/>
        </w:rPr>
        <w:t xml:space="preserve"> obavi</w:t>
      </w:r>
      <w:r w:rsidR="00BE6556">
        <w:rPr>
          <w:rFonts w:hAnsi="Times New Roman" w:ascii="Times New Roman"/>
          <w:sz w:val="24"/>
          <w:szCs w:val="24"/>
        </w:rPr>
        <w:t>la</w:t>
      </w:r>
      <w:r w:rsidRPr="0086293E">
        <w:rPr>
          <w:rFonts w:hAnsi="Times New Roman" w:ascii="Times New Roman"/>
          <w:sz w:val="24"/>
          <w:szCs w:val="24"/>
        </w:rPr>
        <w:t xml:space="preserve"> poslove u prethodnom postupku određena </w:t>
      </w:r>
      <w:r w:rsidR="00BE6556">
        <w:rPr>
          <w:rFonts w:hAnsi="Times New Roman" w:ascii="Times New Roman"/>
          <w:sz w:val="24"/>
          <w:szCs w:val="24"/>
        </w:rPr>
        <w:t>joj</w:t>
      </w:r>
      <w:r w:rsidRPr="0086293E">
        <w:rPr>
          <w:rFonts w:hAnsi="Times New Roman" w:ascii="Times New Roman"/>
          <w:sz w:val="24"/>
          <w:szCs w:val="24"/>
        </w:rPr>
        <w:t xml:space="preserve"> je nagrada u </w:t>
      </w:r>
      <w:r>
        <w:rPr>
          <w:rFonts w:hAnsi="Times New Roman" w:ascii="Times New Roman"/>
          <w:sz w:val="24"/>
          <w:szCs w:val="24"/>
        </w:rPr>
        <w:t xml:space="preserve">iznosu od </w:t>
      </w:r>
      <w:r w:rsidR="00BE6556">
        <w:rPr>
          <w:rFonts w:hAnsi="Times New Roman" w:ascii="Times New Roman"/>
          <w:sz w:val="24"/>
          <w:szCs w:val="24"/>
        </w:rPr>
        <w:t>4</w:t>
      </w:r>
      <w:r w:rsidR="00347580">
        <w:rPr>
          <w:rFonts w:hAnsi="Times New Roman" w:ascii="Times New Roman"/>
          <w:sz w:val="24"/>
          <w:szCs w:val="24"/>
        </w:rPr>
        <w:t>.000,00</w:t>
      </w:r>
      <w:r>
        <w:rPr>
          <w:rFonts w:hAnsi="Times New Roman" w:ascii="Times New Roman"/>
          <w:sz w:val="24"/>
          <w:szCs w:val="24"/>
        </w:rPr>
        <w:t xml:space="preserve"> kn bruto </w:t>
      </w:r>
      <w:r w:rsidRPr="0086293E">
        <w:rPr>
          <w:rFonts w:hAnsi="Times New Roman" w:ascii="Times New Roman"/>
          <w:sz w:val="24"/>
          <w:szCs w:val="24"/>
        </w:rPr>
        <w:t>valjalo je odlučiti kao u izreci.</w:t>
      </w:r>
    </w:p>
    <w:p w:rsidRDefault="00AA006E" w:rsidP="00A10D32" w:rsidR="00AA006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A006E" w:rsidP="00A10D32" w:rsidR="00AA006E" w:rsidRPr="0086293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10D32" w:rsidP="00A10D32" w:rsidR="00A10D32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AA006E" w:rsidR="002066CF">
      <w:pPr>
        <w:pStyle w:val="Odlomakpopisa"/>
        <w:ind w:firstLine="0"/>
        <w:jc w:val="center"/>
        <w:rPr>
          <w:rFonts w:hAnsi="Times New Roman" w:ascii="Times New Roman"/>
          <w:sz w:val="24"/>
          <w:szCs w:val="24"/>
        </w:rPr>
      </w:pPr>
      <w:proofErr w:type="gramStart"/>
      <w:r w:rsidRPr="00F427F2">
        <w:rPr>
          <w:rFonts w:hAnsi="Times New Roman" w:ascii="Times New Roman"/>
          <w:sz w:val="24"/>
          <w:szCs w:val="24"/>
        </w:rPr>
        <w:t xml:space="preserve">U </w:t>
      </w:r>
      <w:proofErr w:type="spellStart"/>
      <w:r w:rsidRPr="00F427F2">
        <w:rPr>
          <w:rFonts w:hAnsi="Times New Roman" w:ascii="Times New Roman"/>
          <w:sz w:val="24"/>
          <w:szCs w:val="24"/>
        </w:rPr>
        <w:t>Osijeku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r w:rsidR="00BE6556">
        <w:rPr>
          <w:rFonts w:hAnsi="Times New Roman" w:ascii="Times New Roman"/>
          <w:sz w:val="24"/>
          <w:szCs w:val="24"/>
        </w:rPr>
        <w:t>25</w:t>
      </w:r>
      <w:r w:rsidR="00347580">
        <w:rPr>
          <w:rFonts w:hAnsi="Times New Roman" w:ascii="Times New Roman"/>
          <w:sz w:val="24"/>
          <w:szCs w:val="24"/>
        </w:rPr>
        <w:t>.</w:t>
      </w:r>
      <w:proofErr w:type="gramEnd"/>
      <w:r w:rsidR="00347580">
        <w:rPr>
          <w:rFonts w:hAnsi="Times New Roman" w:ascii="Times New Roman"/>
          <w:sz w:val="24"/>
          <w:szCs w:val="24"/>
        </w:rPr>
        <w:t xml:space="preserve"> </w:t>
      </w:r>
      <w:proofErr w:type="spellStart"/>
      <w:proofErr w:type="gramStart"/>
      <w:r w:rsidR="00BE6556">
        <w:rPr>
          <w:rFonts w:hAnsi="Times New Roman" w:ascii="Times New Roman"/>
          <w:sz w:val="24"/>
          <w:szCs w:val="24"/>
        </w:rPr>
        <w:t>rujna</w:t>
      </w:r>
      <w:proofErr w:type="spellEnd"/>
      <w:proofErr w:type="gramEnd"/>
      <w:r w:rsidR="00347580">
        <w:rPr>
          <w:rFonts w:hAnsi="Times New Roman" w:ascii="Times New Roman"/>
          <w:sz w:val="24"/>
          <w:szCs w:val="24"/>
        </w:rPr>
        <w:t xml:space="preserve"> 2017. </w:t>
      </w:r>
    </w:p>
    <w:p w:rsidRDefault="002066CF" w:rsidP="002066CF" w:rsidR="002066CF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Zapisničar: </w:t>
      </w:r>
      <w:r w:rsidR="00BE6556" w:rsidRPr="00BE6556">
        <w:rPr>
          <w:rFonts w:hAnsi="Times New Roman" w:ascii="Times New Roman"/>
          <w:sz w:val="24"/>
          <w:szCs w:val="24"/>
        </w:rPr>
        <w:t>Snježana Markotić Jurić</w:t>
      </w:r>
    </w:p>
    <w:p w:rsidRDefault="00B712C7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STEČAJNA SUTKINJA</w:t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>
        <w:rPr>
          <w:rFonts w:hAnsi="Times New Roman" w:ascii="Times New Roman"/>
          <w:sz w:val="24"/>
          <w:szCs w:val="24"/>
        </w:rPr>
        <w:t xml:space="preserve">     </w:t>
      </w:r>
      <w:r w:rsidR="00D4766C">
        <w:rPr>
          <w:rFonts w:hAnsi="Times New Roman" w:ascii="Times New Roman"/>
          <w:sz w:val="24"/>
          <w:szCs w:val="24"/>
        </w:rPr>
        <w:t xml:space="preserve">      </w:t>
      </w:r>
      <w:r w:rsidR="002066CF" w:rsidRPr="00F427F2">
        <w:rPr>
          <w:rFonts w:hAnsi="Times New Roman" w:ascii="Times New Roman"/>
          <w:sz w:val="24"/>
          <w:szCs w:val="24"/>
        </w:rPr>
        <w:t>Nada Roso</w:t>
      </w: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</w:t>
      </w:r>
      <w:r w:rsidR="00215958">
        <w:rPr>
          <w:rFonts w:hAnsi="Times New Roman" w:ascii="Times New Roman"/>
          <w:sz w:val="24"/>
          <w:szCs w:val="24"/>
        </w:rPr>
        <w:t>o</w:t>
      </w:r>
      <w:r w:rsidRPr="00F427F2">
        <w:rPr>
          <w:rFonts w:hAnsi="Times New Roman" w:ascii="Times New Roman"/>
          <w:sz w:val="24"/>
          <w:szCs w:val="24"/>
        </w:rPr>
        <w:t>g suda.</w:t>
      </w: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7F0A8A" w:rsidP="002066CF" w:rsidR="002066CF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</w:t>
      </w:r>
      <w:proofErr w:type="spellStart"/>
      <w:r>
        <w:rPr>
          <w:rFonts w:hAnsi="Times New Roman" w:ascii="Times New Roman"/>
          <w:sz w:val="24"/>
          <w:szCs w:val="24"/>
        </w:rPr>
        <w:t>ogl</w:t>
      </w:r>
      <w:proofErr w:type="spellEnd"/>
      <w:r>
        <w:rPr>
          <w:rFonts w:hAnsi="Times New Roman" w:ascii="Times New Roman"/>
          <w:sz w:val="24"/>
          <w:szCs w:val="24"/>
        </w:rPr>
        <w:t>. pl.</w:t>
      </w:r>
    </w:p>
    <w:p w:rsidRDefault="00BE6556" w:rsidP="002066CF" w:rsidR="00C02EEC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proofErr w:type="spellStart"/>
      <w:r>
        <w:rPr>
          <w:rFonts w:hAnsi="Times New Roman" w:ascii="Times New Roman"/>
          <w:sz w:val="24"/>
          <w:szCs w:val="24"/>
        </w:rPr>
        <w:t>Priv</w:t>
      </w:r>
      <w:proofErr w:type="spellEnd"/>
      <w:r>
        <w:rPr>
          <w:rFonts w:hAnsi="Times New Roman" w:ascii="Times New Roman"/>
          <w:sz w:val="24"/>
          <w:szCs w:val="24"/>
        </w:rPr>
        <w:t xml:space="preserve">. </w:t>
      </w:r>
      <w:r w:rsidR="00AA006E" w:rsidRPr="00C02EEC">
        <w:rPr>
          <w:rFonts w:hAnsi="Times New Roman" w:ascii="Times New Roman"/>
          <w:sz w:val="24"/>
          <w:szCs w:val="24"/>
        </w:rPr>
        <w:t xml:space="preserve">st. uprav. </w:t>
      </w:r>
    </w:p>
    <w:p w:rsidRDefault="00BE6556" w:rsidP="003B450C" w:rsidR="00F427F2" w:rsidRPr="00347580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 25/10</w:t>
      </w: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F427F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739D" w:rsidP="00F427F2" w:rsidR="0086739D">
      <w:pPr>
        <w:spacing w:lineRule="auto" w:line="240" w:after="0"/>
      </w:pPr>
      <w:r>
        <w:separator/>
      </w:r>
    </w:p>
  </w:endnote>
  <w:endnote w:id="0" w:type="continuationSeparator">
    <w:p w:rsidRDefault="0086739D" w:rsidP="00F427F2" w:rsidR="0086739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739D" w:rsidP="00F427F2" w:rsidR="0086739D">
      <w:pPr>
        <w:spacing w:lineRule="auto" w:line="240" w:after="0"/>
      </w:pPr>
      <w:r>
        <w:separator/>
      </w:r>
    </w:p>
  </w:footnote>
  <w:footnote w:id="0" w:type="continuationSeparator">
    <w:p w:rsidRDefault="0086739D" w:rsidP="00F427F2" w:rsidR="0086739D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8D94636"/>
    <w:multiLevelType w:val="hybridMultilevel"/>
    <w:tmpl w:val="33687FF4"/>
    <w:lvl w:tplc="389C3766" w:ilvl="0">
      <w:start w:val="1"/>
      <w:numFmt w:val="decimal"/>
      <w:lvlText w:val="%1."/>
      <w:lvlJc w:val="left"/>
      <w:pPr>
        <w:ind w:hanging="720" w:left="1080"/>
      </w:pPr>
      <w:rPr>
        <w:rFonts w:cs="Times New Roman" w:eastAsia="Calibri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3">
    <w:nsid w:val="373247B4"/>
    <w:multiLevelType w:val="hybridMultilevel"/>
    <w:tmpl w:val="22849F92"/>
    <w:lvl w:tplc="55B8DF3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4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4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6"/>
  </w:num>
  <w:num w:numId="14">
    <w:abstractNumId w:val="17"/>
  </w:num>
  <w:num w:numId="15">
    <w:abstractNumId w:val="10"/>
  </w:num>
  <w:num w:numId="16">
    <w:abstractNumId w:val="15"/>
  </w:num>
  <w:num w:numId="17">
    <w:abstractNumId w:val="18"/>
  </w:num>
  <w:num w:numId="18">
    <w:abstractNumId w:val="13"/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5C36"/>
    <w:rsid w:val="0001232F"/>
    <w:rsid w:val="00036901"/>
    <w:rsid w:val="00043156"/>
    <w:rsid w:val="00065080"/>
    <w:rsid w:val="000A0E36"/>
    <w:rsid w:val="000D2A5B"/>
    <w:rsid w:val="000D2DDD"/>
    <w:rsid w:val="000F132D"/>
    <w:rsid w:val="000F1B6A"/>
    <w:rsid w:val="001027DC"/>
    <w:rsid w:val="00103414"/>
    <w:rsid w:val="00147EC6"/>
    <w:rsid w:val="00152705"/>
    <w:rsid w:val="001B157C"/>
    <w:rsid w:val="001C6383"/>
    <w:rsid w:val="002066CF"/>
    <w:rsid w:val="00215958"/>
    <w:rsid w:val="0024277E"/>
    <w:rsid w:val="00246940"/>
    <w:rsid w:val="00283837"/>
    <w:rsid w:val="002A09DE"/>
    <w:rsid w:val="002A7962"/>
    <w:rsid w:val="002C0D19"/>
    <w:rsid w:val="002F5643"/>
    <w:rsid w:val="00307927"/>
    <w:rsid w:val="00347580"/>
    <w:rsid w:val="00352B6A"/>
    <w:rsid w:val="00355942"/>
    <w:rsid w:val="003576DA"/>
    <w:rsid w:val="003600CC"/>
    <w:rsid w:val="00362E60"/>
    <w:rsid w:val="003724B6"/>
    <w:rsid w:val="00375DDD"/>
    <w:rsid w:val="003879DF"/>
    <w:rsid w:val="003B450C"/>
    <w:rsid w:val="003C1C2B"/>
    <w:rsid w:val="003F4B64"/>
    <w:rsid w:val="00404F3C"/>
    <w:rsid w:val="004164EB"/>
    <w:rsid w:val="00417717"/>
    <w:rsid w:val="00467F8B"/>
    <w:rsid w:val="00482C31"/>
    <w:rsid w:val="004B6AE1"/>
    <w:rsid w:val="004D3332"/>
    <w:rsid w:val="004D52CC"/>
    <w:rsid w:val="004F2585"/>
    <w:rsid w:val="00506963"/>
    <w:rsid w:val="00512209"/>
    <w:rsid w:val="00512965"/>
    <w:rsid w:val="00573829"/>
    <w:rsid w:val="00593C2F"/>
    <w:rsid w:val="00594D7A"/>
    <w:rsid w:val="005A583D"/>
    <w:rsid w:val="005E4C89"/>
    <w:rsid w:val="00604F26"/>
    <w:rsid w:val="0063768B"/>
    <w:rsid w:val="006557B2"/>
    <w:rsid w:val="0066718C"/>
    <w:rsid w:val="00682389"/>
    <w:rsid w:val="0068716B"/>
    <w:rsid w:val="00697B15"/>
    <w:rsid w:val="0071464C"/>
    <w:rsid w:val="00752475"/>
    <w:rsid w:val="00760EDA"/>
    <w:rsid w:val="007B43BB"/>
    <w:rsid w:val="007B7E29"/>
    <w:rsid w:val="007F0A8A"/>
    <w:rsid w:val="00802CCC"/>
    <w:rsid w:val="00837290"/>
    <w:rsid w:val="0086436C"/>
    <w:rsid w:val="00865D1F"/>
    <w:rsid w:val="0086739D"/>
    <w:rsid w:val="00876B41"/>
    <w:rsid w:val="008847B6"/>
    <w:rsid w:val="00887529"/>
    <w:rsid w:val="008B41BC"/>
    <w:rsid w:val="008C6C0E"/>
    <w:rsid w:val="008D6FC8"/>
    <w:rsid w:val="008F7595"/>
    <w:rsid w:val="0090044B"/>
    <w:rsid w:val="00923BDA"/>
    <w:rsid w:val="0093701A"/>
    <w:rsid w:val="009849F0"/>
    <w:rsid w:val="00990647"/>
    <w:rsid w:val="009A0499"/>
    <w:rsid w:val="009A0FA2"/>
    <w:rsid w:val="009A3C05"/>
    <w:rsid w:val="009D4867"/>
    <w:rsid w:val="009E1001"/>
    <w:rsid w:val="009F06DF"/>
    <w:rsid w:val="00A012EA"/>
    <w:rsid w:val="00A10D32"/>
    <w:rsid w:val="00A112D2"/>
    <w:rsid w:val="00A40ED7"/>
    <w:rsid w:val="00A5153D"/>
    <w:rsid w:val="00A601A9"/>
    <w:rsid w:val="00A77371"/>
    <w:rsid w:val="00A855CE"/>
    <w:rsid w:val="00AA006E"/>
    <w:rsid w:val="00AC6D07"/>
    <w:rsid w:val="00B071A9"/>
    <w:rsid w:val="00B1188C"/>
    <w:rsid w:val="00B5773C"/>
    <w:rsid w:val="00B712C7"/>
    <w:rsid w:val="00BE0DC1"/>
    <w:rsid w:val="00BE6556"/>
    <w:rsid w:val="00C02EEC"/>
    <w:rsid w:val="00C275E9"/>
    <w:rsid w:val="00C4010F"/>
    <w:rsid w:val="00C5044A"/>
    <w:rsid w:val="00C50577"/>
    <w:rsid w:val="00C545A2"/>
    <w:rsid w:val="00C555DA"/>
    <w:rsid w:val="00CA1194"/>
    <w:rsid w:val="00CB48F2"/>
    <w:rsid w:val="00CE019E"/>
    <w:rsid w:val="00CE792B"/>
    <w:rsid w:val="00D16580"/>
    <w:rsid w:val="00D22296"/>
    <w:rsid w:val="00D26261"/>
    <w:rsid w:val="00D463FF"/>
    <w:rsid w:val="00D4766C"/>
    <w:rsid w:val="00D60E3D"/>
    <w:rsid w:val="00D6411F"/>
    <w:rsid w:val="00D74553"/>
    <w:rsid w:val="00D74722"/>
    <w:rsid w:val="00D96660"/>
    <w:rsid w:val="00DA05D5"/>
    <w:rsid w:val="00DA4F7B"/>
    <w:rsid w:val="00DB2D35"/>
    <w:rsid w:val="00E32CE3"/>
    <w:rsid w:val="00E516BE"/>
    <w:rsid w:val="00E6761F"/>
    <w:rsid w:val="00E8287A"/>
    <w:rsid w:val="00E94CF4"/>
    <w:rsid w:val="00E958DF"/>
    <w:rsid w:val="00E96EFB"/>
    <w:rsid w:val="00ED16F9"/>
    <w:rsid w:val="00ED52A8"/>
    <w:rsid w:val="00EE3FA6"/>
    <w:rsid w:val="00EE6EBF"/>
    <w:rsid w:val="00F03754"/>
    <w:rsid w:val="00F119AF"/>
    <w:rsid w:val="00F42570"/>
    <w:rsid w:val="00F427F2"/>
    <w:rsid w:val="00F67458"/>
    <w:rsid w:val="00F949C5"/>
    <w:rsid w:val="00FA6575"/>
    <w:rsid w:val="00FA7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A10D32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Bezproreda" w:type="paragraph">
    <w:name w:val="No Spacing"/>
    <w:uiPriority w:val="1"/>
    <w:qFormat/>
    <w:rsid w:val="00F03754"/>
    <w:rPr>
      <w:sz w:val="22"/>
      <w:szCs w:val="22"/>
      <w:lang w:eastAsia="en-US"/>
    </w:rPr>
  </w:style>
  <w:style w:styleId="Naglaeno" w:type="character">
    <w:name w:val="Strong"/>
    <w:qFormat/>
    <w:rsid w:val="0071464C"/>
    <w:rPr>
      <w:b/>
      <w:bCs/>
    </w:rPr>
  </w:style>
  <w:style w:customStyle="true" w:styleId="Naslov1Char" w:type="character">
    <w:name w:val="Naslov 1 Char"/>
    <w:link w:val="Naslov1"/>
    <w:rsid w:val="00A10D32"/>
    <w:rPr>
      <w:rFonts w:eastAsia="Times New Roman" w:hAnsi="Times New Roman" w:ascii="Times New Roman"/>
      <w:b/>
      <w:bCs/>
      <w:kern w:val="36"/>
      <w:sz w:val="48"/>
      <w:szCs w:val="48"/>
    </w:rPr>
  </w:style>
  <w:style w:customStyle="true" w:styleId="Bezproreda2" w:type="paragraph">
    <w:name w:val="Bez proreda2"/>
    <w:uiPriority w:val="1"/>
    <w:qFormat/>
    <w:rsid w:val="00CB48F2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6745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6745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7458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745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745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A10D32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Bezproreda" w:type="paragraph">
    <w:name w:val="No Spacing"/>
    <w:uiPriority w:val="1"/>
    <w:qFormat/>
    <w:rsid w:val="00F03754"/>
    <w:rPr>
      <w:sz w:val="22"/>
      <w:szCs w:val="22"/>
      <w:lang w:eastAsia="en-US"/>
    </w:rPr>
  </w:style>
  <w:style w:styleId="Naglaeno" w:type="character">
    <w:name w:val="Strong"/>
    <w:qFormat/>
    <w:rsid w:val="0071464C"/>
    <w:rPr>
      <w:b/>
      <w:bCs/>
    </w:rPr>
  </w:style>
  <w:style w:customStyle="1" w:styleId="Naslov1Char" w:type="character">
    <w:name w:val="Naslov 1 Char"/>
    <w:link w:val="Naslov1"/>
    <w:rsid w:val="00A10D32"/>
    <w:rPr>
      <w:rFonts w:ascii="Times New Roman" w:eastAsia="Times New Roman" w:hAnsi="Times New Roman"/>
      <w:b/>
      <w:bCs/>
      <w:kern w:val="36"/>
      <w:sz w:val="48"/>
      <w:szCs w:val="48"/>
    </w:rPr>
  </w:style>
  <w:style w:customStyle="1" w:styleId="Bezproreda2" w:type="paragraph">
    <w:name w:val="Bez proreda2"/>
    <w:uiPriority w:val="1"/>
    <w:qFormat/>
    <w:rsid w:val="00CB48F2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6745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6745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7458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745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745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56849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rujna 2017.</izvorni_sadrzaj>
    <derivirana_varijabla naziv="DomainObject.DatumDonosenjaOdluke_1">25.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St-2121/2016-41</izvorni_sadrzaj>
    <derivirana_varijabla naziv="DomainObject.Oznaka_1">St-2121/2016-41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2121</izvorni_sadrzaj>
    <derivirana_varijabla naziv="DomainObject.Predmet.Broj_1">2121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St-2121/2016</izvorni_sadrzaj>
    <derivirana_varijabla naziv="DomainObject.Predmet.OznakaBroj_1">St-2121/2016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Pčelarska zadruga Pčelari Slavonije i Baranje</izvorni_sadrzaj>
    <derivirana_varijabla naziv="DomainObject.Predmet.ProtustrankaFormated_1">  Pčelarska zadruga Pčelari Slavonije i Baranje</derivirana_varijabla>
  </DomainObject.Predmet.ProtustrankaFormated>
  <DomainObject.Predmet.ProtustrankaFormatedOIB>
    <izvorni_sadrzaj>  Pčelarska zadruga Pčelari Slavonije i Baranje, OIB 39441918791</izvorni_sadrzaj>
    <derivirana_varijabla naziv="DomainObject.Predmet.ProtustrankaFormatedOIB_1">  Pčelarska zadruga Pčelari Slavonije i Baranje, OIB 39441918791</derivirana_varijabla>
  </DomainObject.Predmet.ProtustrankaFormatedOIB>
  <DomainObject.Predmet.ProtustrankaFormatedWithAdress>
    <izvorni_sadrzaj> Pčelarska zadruga Pčelari Slavonije i Baranje, Vatroslava Lisinskog 56, 31500 Našice</izvorni_sadrzaj>
    <derivirana_varijabla naziv="DomainObject.Predmet.ProtustrankaFormatedWithAdress_1"> Pčelarska zadruga Pčelari Slavonije i Baranje, Vatroslava Lisinskog 56, 31500 Našice</derivirana_varijabla>
  </DomainObject.Predmet.ProtustrankaFormatedWithAdress>
  <DomainObject.Predmet.ProtustrankaFormatedWithAdressOIB>
    <izvorni_sadrzaj> Pčelarska zadruga Pčelari Slavonije i Baranje, OIB 39441918791, Vatroslava Lisinskog 56, 31500 Našice</izvorni_sadrzaj>
    <derivirana_varijabla naziv="DomainObject.Predmet.ProtustrankaFormatedWithAdressOIB_1"> Pčelarska zadruga Pčelari Slavonije i Baranje, OIB 39441918791, Vatroslava Lisinskog 56, 31500 Našice</derivirana_varijabla>
  </DomainObject.Predmet.ProtustrankaFormatedWithAdressOIB>
  <DomainObject.Predmet.ProtustrankaWithAdress>
    <izvorni_sadrzaj>Pčelarska zadruga Pčelari Slavonije i Baranje Vatroslava Lisinskog 56, 31500 Našice</izvorni_sadrzaj>
    <derivirana_varijabla naziv="DomainObject.Predmet.ProtustrankaWithAdress_1">Pčelarska zadruga Pčelari Slavonije i Baranje Vatroslava Lisinskog 56, 31500 Našice</derivirana_varijabla>
  </DomainObject.Predmet.ProtustrankaWithAdress>
  <DomainObject.Predmet.ProtustrankaWithAdressOIB>
    <izvorni_sadrzaj>Pčelarska zadruga Pčelari Slavonije i Baranje, OIB 39441918791, Vatroslava Lisinskog 56, 31500 Našice</izvorni_sadrzaj>
    <derivirana_varijabla naziv="DomainObject.Predmet.ProtustrankaWithAdressOIB_1">Pčelarska zadruga Pčelari Slavonije i Baranje, OIB 39441918791, Vatroslava Lisinskog 56, 31500 Našice</derivirana_varijabla>
  </DomainObject.Predmet.ProtustrankaWithAdressOIB>
  <DomainObject.Predmet.ProtustrankaNazivFormated>
    <izvorni_sadrzaj>Pčelarska zadruga Pčelari Slavonije i Baranje</izvorni_sadrzaj>
    <derivirana_varijabla naziv="DomainObject.Predmet.ProtustrankaNazivFormated_1">Pčelarska zadruga Pčelari Slavonije i Baranje</derivirana_varijabla>
  </DomainObject.Predmet.ProtustrankaNazivFormated>
  <DomainObject.Predmet.ProtustrankaNazivFormatedOIB>
    <izvorni_sadrzaj>Pčelarska zadruga Pčelari Slavonije i Baranje, OIB 39441918791</izvorni_sadrzaj>
    <derivirana_varijabla naziv="DomainObject.Predmet.ProtustrankaNazivFormatedOIB_1">Pčelarska zadruga Pčelari Slavonije i Baranje, OIB 39441918791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Pčelarska zadruga Pčelari Slavonije i Baranje</item>
    </izvorni_sadrzaj>
    <derivirana_varijabla naziv="DomainObject.Predmet.ProtuStrankaListFormated_1">
      <item>Pčelarska zadruga Pčelari Slavonije i Baranje</item>
    </derivirana_varijabla>
  </DomainObject.Predmet.ProtuStrankaListFormated>
  <DomainObject.Predmet.ProtuStrankaListFormatedOIB>
    <izvorni_sadrzaj>
      <item>Pčelarska zadruga Pčelari Slavonije i Baranje, OIB 39441918791</item>
    </izvorni_sadrzaj>
    <derivirana_varijabla naziv="DomainObject.Predmet.ProtuStrankaListFormatedOIB_1">
      <item>Pčelarska zadruga Pčelari Slavonije i Baranje, OIB 39441918791</item>
    </derivirana_varijabla>
  </DomainObject.Predmet.ProtuStrankaListFormatedOIB>
  <DomainObject.Predmet.ProtuStrankaListFormatedWithAdress>
    <izvorni_sadrzaj>
      <item>Pčelarska zadruga Pčelari Slavonije i Baranje, Vatroslava Lisinskog 56, 31500 Našice</item>
    </izvorni_sadrzaj>
    <derivirana_varijabla naziv="DomainObject.Predmet.ProtuStrankaListFormatedWithAdress_1">
      <item>Pčelarska zadruga Pčelari Slavonije i Baranje, Vatroslava Lisinskog 56, 31500 Našice</item>
    </derivirana_varijabla>
  </DomainObject.Predmet.ProtuStrankaListFormatedWithAdress>
  <DomainObject.Predmet.ProtuStrankaListFormatedWithAdressOIB>
    <izvorni_sadrzaj>
      <item>Pčelarska zadruga Pčelari Slavonije i Baranje, OIB 39441918791, Vatroslava Lisinskog 56, 31500 Našice</item>
    </izvorni_sadrzaj>
    <derivirana_varijabla naziv="DomainObject.Predmet.ProtuStrankaListFormatedWithAdressOIB_1">
      <item>Pčelarska zadruga Pčelari Slavonije i Baranje, OIB 39441918791, Vatroslava Lisinskog 56, 31500 Našice</item>
    </derivirana_varijabla>
  </DomainObject.Predmet.ProtuStrankaListFormatedWithAdressOIB>
  <DomainObject.Predmet.ProtuStrankaListNazivFormated>
    <izvorni_sadrzaj>
      <item>Pčelarska zadruga Pčelari Slavonije i Baranje</item>
    </izvorni_sadrzaj>
    <derivirana_varijabla naziv="DomainObject.Predmet.ProtuStrankaListNazivFormated_1">
      <item>Pčelarska zadruga Pčelari Slavonije i Baranje</item>
    </derivirana_varijabla>
  </DomainObject.Predmet.ProtuStrankaListNazivFormated>
  <DomainObject.Predmet.ProtuStrankaListNazivFormatedOIB>
    <izvorni_sadrzaj>
      <item>Pčelarska zadruga Pčelari Slavonije i Baranje, OIB 39441918791</item>
    </izvorni_sadrzaj>
    <derivirana_varijabla naziv="DomainObject.Predmet.ProtuStrankaListNazivFormatedOIB_1">
      <item>Pčelarska zadruga Pčelari Slavonije i Baranje, OIB 39441918791</item>
    </derivirana_varijabla>
  </DomainObject.Predmet.ProtuStrankaListNazivFormatedOIB>
  <DomainObject.Predmet.OstaliListFormated>
    <izvorni_sadrzaj>
      <item>Sanda Marinac</item>
      <item>ŽDO OSIJEK</item>
    </izvorni_sadrzaj>
    <derivirana_varijabla naziv="DomainObject.Predmet.OstaliListFormated_1">
      <item>Sanda Marinac</item>
      <item>ŽDO OSIJEK</item>
    </derivirana_varijabla>
  </DomainObject.Predmet.OstaliListFormated>
  <DomainObject.Predmet.OstaliListFormatedOIB>
    <izvorni_sadrzaj>
      <item>Sanda Marinac, OIB 01875522309</item>
      <item>ŽDO OSIJEK</item>
    </izvorni_sadrzaj>
    <derivirana_varijabla naziv="DomainObject.Predmet.OstaliListFormatedOIB_1">
      <item>Sanda Marinac, OIB 01875522309</item>
      <item>ŽDO OSIJEK</item>
    </derivirana_varijabla>
  </DomainObject.Predmet.OstaliListFormatedOIB>
  <DomainObject.Predmet.OstaliListFormatedWithAdress>
    <izvorni_sadrzaj>
      <item>Sanda Marinac, Kralja Krešimira 53, 34000 Požega</item>
      <item>ŽDO OSIJEK</item>
    </izvorni_sadrzaj>
    <derivirana_varijabla naziv="DomainObject.Predmet.OstaliListFormatedWithAdress_1">
      <item>Sanda Marinac, Kralja Krešimira 53, 34000 Požega</item>
      <item>ŽDO OSIJEK</item>
    </derivirana_varijabla>
  </DomainObject.Predmet.OstaliListFormatedWithAdress>
  <DomainObject.Predmet.OstaliListFormatedWithAdressOIB>
    <izvorni_sadrzaj>
      <item>Sanda Marinac, OIB 01875522309, Kralja Krešimira 53, 34000 Požega</item>
      <item>ŽDO OSIJEK</item>
    </izvorni_sadrzaj>
    <derivirana_varijabla naziv="DomainObject.Predmet.OstaliListFormatedWithAdressOIB_1">
      <item>Sanda Marinac, OIB 01875522309, Kralja Krešimira 53, 34000 Požega</item>
      <item>ŽDO OSIJEK</item>
    </derivirana_varijabla>
  </DomainObject.Predmet.OstaliListFormatedWithAdressOIB>
  <DomainObject.Predmet.OstaliListNazivFormated>
    <izvorni_sadrzaj>
      <item>Sanda Marinac</item>
      <item>ŽDO OSIJEK</item>
    </izvorni_sadrzaj>
    <derivirana_varijabla naziv="DomainObject.Predmet.OstaliListNazivFormated_1">
      <item>Sanda Marinac</item>
      <item>ŽDO OSIJEK</item>
    </derivirana_varijabla>
  </DomainObject.Predmet.OstaliListNazivFormated>
  <DomainObject.Predmet.OstaliListNazivFormatedOIB>
    <izvorni_sadrzaj>
      <item>Sanda Marinac, OIB 01875522309</item>
      <item>ŽDO OSIJEK</item>
    </izvorni_sadrzaj>
    <derivirana_varijabla naziv="DomainObject.Predmet.OstaliListNazivFormatedOIB_1">
      <item>Sanda Marinac, OIB 01875522309</item>
      <item>ŽDO OSIJEK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2017.</izvorni_sadrzaj>
    <derivirana_varijabla naziv="DomainObject.Datum_1">26. rujna 2017.</derivirana_varijabla>
  </DomainObject.Datum>
  <DomainObject.PoslovniBrojDokumenta>
    <izvorni_sadrzaj>St-2121/2016-41</izvorni_sadrzaj>
    <derivirana_varijabla naziv="DomainObject.PoslovniBrojDokumenta_1">St-2121/2016-41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Pčelarska zadruga Pčelari Slavonije i Baranje</izvorni_sadrzaj>
    <derivirana_varijabla naziv="DomainObject.Predmet.ProtustrankaIDrugi_1">Pčelarska zadruga Pčelari Slavonije i Baranje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Pčelarska zadruga Pčelari Slavonije i Baranje, OIB 39441918791, Vatroslava Lisinskog 56, 31500 Našice</izvorni_sadrzaj>
    <derivirana_varijabla naziv="DomainObject.Predmet.ProtustrankaIDrugiAdressOIB_1">Pčelarska zadruga Pčelari Slavonije i Baranje, OIB 39441918791, Vatroslava Lisinskog 56, 31500 Našice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Pčelarska zadruga Pčelari Slavonije i Baranje</item>
      <item>Sanda Marinac</item>
      <item>ŽDO OSIJEK</item>
    </izvorni_sadrzaj>
    <derivirana_varijabla naziv="DomainObject.Predmet.SudioniciListNaziv_1">
      <item>FINA RC OSIJEK</item>
      <item>Pčelarska zadruga Pčelari Slavonije i Baranje</item>
      <item>Sanda Marinac</item>
      <item>ŽDO OSIJEK</item>
    </derivirana_varijabla>
  </DomainObject.Predmet.SudioniciListNaziv>
  <DomainObject.Predmet.SudioniciListAdressOIB>
    <izvorni_sadrzaj>
      <item>FINA RC OSIJEK, OIB 85821130368</item>
      <item>Pčelarska zadruga Pčelari Slavonije i Baranje, OIB 39441918791, Vatroslava Lisinskog 56,31500 Našice</item>
      <item>Sanda Marinac, OIB 01875522309, Kralja Krešimira 53,34000 Požega</item>
      <item>ŽDO OSIJEK</item>
    </izvorni_sadrzaj>
    <derivirana_varijabla naziv="DomainObject.Predmet.SudioniciListAdressOIB_1">
      <item>FINA RC OSIJEK, OIB 85821130368</item>
      <item>Pčelarska zadruga Pčelari Slavonije i Baranje, OIB 39441918791, Vatroslava Lisinskog 56,31500 Našice</item>
      <item>Sanda Marinac, OIB 01875522309, Kralja Krešimira 53,34000 Požega</item>
      <item>ŽDO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39441918791</item>
      <item>, OIB 01875522309</item>
      <item>, OIB null</item>
    </izvorni_sadrzaj>
    <derivirana_varijabla naziv="DomainObject.Predmet.SudioniciListNazivOIB_1">
      <item>, OIB 85821130368</item>
      <item>, OIB 39441918791</item>
      <item>, OIB 01875522309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Sanda Marinac, OIB 01875522309, Kralja Krešimira 53 Požega</item>
    </izvorni_sadrzaj>
    <derivirana_varijabla naziv="DomainObject.Predmet.StecajniUpraviteljiListAddressOIB_1">
      <item>Sanda Marinac, OIB 01875522309, Kralja Krešimira 53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B7A76E2-9472-466B-972A-406826D466E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2</properties:Pages>
  <properties:Words>456</properties:Words>
  <properties:Characters>2474</properties:Characters>
  <properties:Lines>89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2974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2017-09-25T07:15:00Z</dcterms:created>
  <dc:creator>Blanka</dc:creator>
  <cp:lastModifiedBy>Snježana Markotić Jurić</cp:lastModifiedBy>
  <cp:lastPrinted>2017-09-25T07:15:00Z</cp:lastPrinted>
  <dcterms:modified xmlns:xsi="http://www.w3.org/2001/XMLSchema-instance" xsi:type="dcterms:W3CDTF">2017-09-26T06:58:00Z</dcterms:modified>
  <cp:revision>4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St-2121/2016-41 / Odluka - Rješenje - određivanje nagrade stečajnom upravitelju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