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f4f93" w14:paraId="eff4f93" w:rsidRDefault="007F2409" w:rsidP="007F2409" w:rsidR="007F2409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860B8" w:rsidP="007F2409" w:rsidR="00F860B8" w:rsidRPr="005C4796">
      <w:pPr>
        <w:rPr>
          <w:rFonts w:hAnsi="Times New Roman" w:ascii="Times New Roman"/>
        </w:rPr>
      </w:pPr>
    </w:p>
    <w:p w:rsidRDefault="005939C6" w:rsidP="007F2409" w:rsidR="007F2409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>
        <w:rPr>
          <w:rFonts w:hAnsi="Times New Roman" w:ascii="Times New Roman"/>
        </w:rPr>
        <w:tab/>
      </w:r>
      <w:r w:rsidR="00E04AF8" w:rsidRPr="00E04AF8">
        <w:rPr>
          <w:rFonts w:hAnsi="Times New Roman" w:ascii="Times New Roman"/>
        </w:rPr>
        <w:t>3 St-</w:t>
      </w:r>
      <w:r w:rsidR="004A5446">
        <w:rPr>
          <w:rFonts w:hAnsi="Times New Roman" w:ascii="Times New Roman"/>
        </w:rPr>
        <w:t>6808/2016-27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  <w:r w:rsidR="009E0272">
        <w:rPr>
          <w:rFonts w:hAnsi="Times New Roman" w:ascii="Times New Roman"/>
        </w:rPr>
        <w:t>U KARLOVCU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9E0272">
        <w:rPr>
          <w:rFonts w:hAnsi="Times New Roman" w:ascii="Times New Roman"/>
        </w:rPr>
        <w:t>Trg hrvatskih branitelja 1/II</w:t>
      </w:r>
      <w:r w:rsidR="00DB5BC1" w:rsidRPr="005C4796">
        <w:rPr>
          <w:rFonts w:hAnsi="Times New Roman" w:ascii="Times New Roman"/>
        </w:rPr>
        <w:t xml:space="preserve"> </w:t>
      </w:r>
    </w:p>
    <w:p w:rsidRDefault="00705993" w:rsidP="007F2409" w:rsidR="00705993">
      <w:pPr>
        <w:rPr>
          <w:rFonts w:hAnsi="Times New Roman" w:ascii="Times New Roman"/>
        </w:rPr>
      </w:pPr>
    </w:p>
    <w:p w:rsidRDefault="00BB4411" w:rsidP="007F2409" w:rsidR="00BB4411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E04AF8" w:rsidP="0048728D" w:rsidR="00464385">
      <w:pPr>
        <w:ind w:firstLine="720"/>
        <w:jc w:val="both"/>
        <w:rPr>
          <w:rFonts w:hAnsi="Times New Roman" w:ascii="Times New Roman"/>
        </w:rPr>
      </w:pPr>
      <w:r w:rsidRPr="00E04AF8">
        <w:rPr>
          <w:rFonts w:hAnsi="Times New Roman" w:ascii="Times New Roman"/>
        </w:rPr>
        <w:t xml:space="preserve">Trgovački sud u Zagrebu, Stalna služba u Karlovcu, po stečajnom </w:t>
      </w:r>
      <w:r w:rsidR="004D060C">
        <w:rPr>
          <w:rFonts w:hAnsi="Times New Roman" w:ascii="Times New Roman"/>
        </w:rPr>
        <w:t>sucu Vesni Fundurulić Perišin</w:t>
      </w:r>
      <w:r w:rsidRPr="00E04AF8">
        <w:rPr>
          <w:rFonts w:hAnsi="Times New Roman" w:ascii="Times New Roman"/>
        </w:rPr>
        <w:t xml:space="preserve">, u stečajnom postupku </w:t>
      </w:r>
      <w:r w:rsidR="003F2FF6">
        <w:rPr>
          <w:rFonts w:hAnsi="Times New Roman" w:ascii="Times New Roman"/>
        </w:rPr>
        <w:t xml:space="preserve">nad dužnikom </w:t>
      </w:r>
      <w:r w:rsidR="004A5446" w:rsidRPr="004A5446">
        <w:rPr>
          <w:rFonts w:hAnsi="Times New Roman" w:ascii="Times New Roman"/>
        </w:rPr>
        <w:t>DIPLOMA MEDIA j.d.o.o., Zagreb, Bukovac Gornji 131, OIB: 27828819421</w:t>
      </w:r>
      <w:r w:rsidRPr="00E04AF8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3F2FF6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2019</w:t>
      </w:r>
      <w:r w:rsidRPr="00E04AF8">
        <w:rPr>
          <w:rFonts w:hAnsi="Times New Roman" w:ascii="Times New Roman"/>
        </w:rPr>
        <w:t>.,</w:t>
      </w:r>
      <w:r w:rsidR="00464385" w:rsidRPr="005C4796">
        <w:rPr>
          <w:rFonts w:hAnsi="Times New Roman" w:ascii="Times New Roman"/>
        </w:rPr>
        <w:t xml:space="preserve">  </w:t>
      </w:r>
    </w:p>
    <w:p w:rsidRDefault="00E04AF8" w:rsidP="0048728D" w:rsidR="00E04AF8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D83C21" w:rsidP="00D83C21" w:rsidR="00464385" w:rsidRPr="00D83C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D83C21">
        <w:rPr>
          <w:rFonts w:hAnsi="Times New Roman" w:ascii="Times New Roman"/>
        </w:rPr>
        <w:t xml:space="preserve">Otvara se stečajni postupak nad dužnikom </w:t>
      </w:r>
      <w:r w:rsidR="004A5446" w:rsidRPr="004A5446">
        <w:rPr>
          <w:rFonts w:hAnsi="Times New Roman" w:ascii="Times New Roman"/>
        </w:rPr>
        <w:t>DIPLOMA MEDIA j.d.o.o., Zagreb, Bukovac Gornji 131, OIB: 27828819421</w:t>
      </w:r>
      <w:r w:rsidR="00464385" w:rsidRPr="00D83C21">
        <w:rPr>
          <w:rFonts w:hAnsi="Times New Roman" w:ascii="Times New Roman"/>
        </w:rPr>
        <w:t xml:space="preserve">, </w:t>
      </w:r>
      <w:r w:rsidR="004D060C">
        <w:rPr>
          <w:rFonts w:hAnsi="Times New Roman" w:ascii="Times New Roman"/>
        </w:rPr>
        <w:t>16. srpnja</w:t>
      </w:r>
      <w:r w:rsidR="00464385" w:rsidRPr="00D83C21">
        <w:rPr>
          <w:rFonts w:hAnsi="Times New Roman" w:ascii="Times New Roman"/>
        </w:rPr>
        <w:t xml:space="preserve"> 201</w:t>
      </w:r>
      <w:r w:rsidR="0078246E">
        <w:rPr>
          <w:rFonts w:hAnsi="Times New Roman" w:ascii="Times New Roman"/>
        </w:rPr>
        <w:t>9</w:t>
      </w:r>
      <w:r w:rsidR="00464385" w:rsidRPr="00D83C21">
        <w:rPr>
          <w:rFonts w:hAnsi="Times New Roman" w:ascii="Times New Roman"/>
        </w:rPr>
        <w:t xml:space="preserve">. u </w:t>
      </w:r>
      <w:r w:rsidR="004A5446">
        <w:rPr>
          <w:rFonts w:hAnsi="Times New Roman" w:ascii="Times New Roman"/>
        </w:rPr>
        <w:t>14,45</w:t>
      </w:r>
      <w:r w:rsidR="0003464D">
        <w:rPr>
          <w:rFonts w:hAnsi="Times New Roman" w:ascii="Times New Roman"/>
        </w:rPr>
        <w:t xml:space="preserve"> </w:t>
      </w:r>
      <w:r w:rsidR="00464385" w:rsidRPr="00D83C21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D060C" w:rsidR="00692DE5">
      <w:pPr>
        <w:ind w:firstLine="720"/>
        <w:rPr>
          <w:rFonts w:cstheme="minorBidi" w:eastAsiaTheme="minorHAnsi" w:hAnsi="Times New Roman" w:ascii="Times New Roman"/>
          <w:szCs w:val="22"/>
          <w:lang w:eastAsia="en-US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</w:t>
      </w:r>
      <w:r w:rsidR="00464385" w:rsidRPr="004D060C">
        <w:rPr>
          <w:rFonts w:hAnsi="Times New Roman" w:ascii="Times New Roman"/>
        </w:rPr>
        <w:t xml:space="preserve">se </w:t>
      </w:r>
      <w:r w:rsidR="004A5446" w:rsidRPr="004A5446">
        <w:rPr>
          <w:rFonts w:cstheme="minorBidi" w:eastAsiaTheme="minorHAnsi" w:hAnsi="Times New Roman" w:ascii="Times New Roman"/>
          <w:szCs w:val="22"/>
          <w:lang w:eastAsia="en-US"/>
        </w:rPr>
        <w:t>Ante Dragičević, Zagreb, Zadarska 77,OIB: 74126068971</w:t>
      </w:r>
      <w:r w:rsidR="004A5446">
        <w:rPr>
          <w:rFonts w:cstheme="minorBidi" w:eastAsiaTheme="minorHAnsi" w:hAnsi="Times New Roman" w:ascii="Times New Roman"/>
          <w:szCs w:val="22"/>
          <w:lang w:eastAsia="en-US"/>
        </w:rPr>
        <w:t>.</w:t>
      </w:r>
    </w:p>
    <w:p w:rsidRDefault="004A5446" w:rsidP="004D060C" w:rsidR="004A5446" w:rsidRPr="005C4796">
      <w:pPr>
        <w:ind w:firstLine="720"/>
        <w:rPr>
          <w:rFonts w:hAnsi="Times New Roman" w:ascii="Times New Roman"/>
        </w:rPr>
      </w:pPr>
    </w:p>
    <w:p w:rsidRDefault="00D83C21" w:rsidP="00464385" w:rsidR="00DB5D23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4A5446" w:rsidRPr="004A5446">
        <w:rPr>
          <w:rFonts w:hAnsi="Times New Roman" w:ascii="Times New Roman"/>
        </w:rPr>
        <w:t>DIPLOMA MEDIA j.d.o.o., Zagreb, Bukovac Gornji 131, OIB: 27828819421</w:t>
      </w:r>
      <w:r w:rsidR="004A5446">
        <w:rPr>
          <w:rFonts w:hAnsi="Times New Roman" w:ascii="Times New Roman"/>
        </w:rPr>
        <w:t>.</w:t>
      </w:r>
    </w:p>
    <w:p w:rsidRDefault="004A5446" w:rsidP="00464385" w:rsidR="004A5446" w:rsidRPr="005C4796">
      <w:pPr>
        <w:ind w:firstLine="720"/>
        <w:jc w:val="both"/>
        <w:rPr>
          <w:rFonts w:hAnsi="Times New Roman" w:ascii="Times New Roman"/>
        </w:rPr>
      </w:pPr>
    </w:p>
    <w:p w:rsidRDefault="00D83C21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4A5446" w:rsidRPr="004A5446">
        <w:rPr>
          <w:rFonts w:hAnsi="Times New Roman" w:ascii="Times New Roman"/>
        </w:rPr>
        <w:t>DIPLOMA MEDIA j.d.o.o., Zagreb, Bukovac Gornji 131, OIB: 27828819421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  <w:r w:rsidRPr="004A5446">
        <w:rPr>
          <w:rFonts w:hAnsi="Times New Roman" w:ascii="Times New Roman"/>
          <w:lang w:eastAsia="en-US"/>
        </w:rPr>
        <w:t>Nad gore naznačenim dužnikom rješenjem poslovni broj St-9/16 od 20. rujna 2016. obustavljeno je postupanje povodom prijedloga FINA-e za provedbom skraćenog stečajnog postupka, budući je vjerovnik Fond za zaštitu okoliša i energetsku učinkovitost, Zagreb, Radnička cesta 80, OIB: 85828625994, podnio prijedlog za otvaranje stečajnog postupka nad dužnikom iz razloga što ima potraživanje prema istom, te je sukladno zaključku od 9. rujna 2016. uplatio predujam u iznosu od 1.000,00 kn te dodatni predujam u iznosu od 6.000,00 kn. Po pravomoćnosti istog postupak je nastavljen pod novim brojem St-6808/16.</w:t>
      </w: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  <w:r w:rsidRPr="004A5446">
        <w:rPr>
          <w:rFonts w:hAnsi="Times New Roman" w:ascii="Times New Roman"/>
          <w:lang w:eastAsia="en-US"/>
        </w:rPr>
        <w:lastRenderedPageBreak/>
        <w:t xml:space="preserve">Rješenjem ovog suda poslovni broj gornji od 9. listopada 2018. pokrenut je prethodni postupak radi utvrđivanja uvjeta za otvaranje stečajnog postupka sukladno odredbi čl. 115. st. 1. SZ-a. </w:t>
      </w: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  <w:r w:rsidRPr="004A5446">
        <w:rPr>
          <w:rFonts w:hAnsi="Times New Roman" w:ascii="Times New Roman"/>
          <w:lang w:eastAsia="en-US"/>
        </w:rPr>
        <w:t>Na ročištu održanom 22. studenog 2018., u odsutnosti uredno pozvanog predlagatelja i dužnika izvršen je uvid u podnesak odgovorne osobe u kojem opisuje način poslovanja društva, razloge dolaska u blokadu, navodi da nije u mogućnosti podmiriti dug te da ne posjeduje materijalnu imovinu, a da su sva financijska sredstva uključujući i temeljni kapital utrošena u obrtno poslovanje tvrtke. Predlagatelj je podneskom od 5. studenog 2018. naveo da mu je dužnik djelomično uplatio iznos duga, ali ne u cijelosti pa da ostaje kod prijedloga za otvaranje stečajnog postupka. Uvidom u podnesak FINA-e od 6. studenog 2018. utvrđeno je da dužnik na dan izdavanja potvrde ima evidentirano 1161 dan neprekidne blokade u ukupnom iznosu od 32.628,04 kn, a da je isti 14. ožujka 2017. zatvorio i posljednji račun u banci.</w:t>
      </w: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  <w:r w:rsidRPr="004A5446">
        <w:rPr>
          <w:rFonts w:hAnsi="Times New Roman" w:ascii="Times New Roman"/>
          <w:lang w:eastAsia="en-US"/>
        </w:rPr>
        <w:t xml:space="preserve">Sud je službenim putem pribavio potvrdu iz zemljišnih knjiga o imovini dužnika iz koje proizlazi da dužnik nije evidentiran kao vlasnik nekretnina, te je  zaključkom od 22. studenog 2018. zatražio od javnih tijela koja vode evidenciju o određenoj vrsti imovine dostavu podataka iz njihovih službenih evidencija o tome da li je dužnik evidentiran kao vlasnik imovine. </w:t>
      </w:r>
    </w:p>
    <w:p w:rsidRDefault="004A5446" w:rsidP="004A5446" w:rsidR="004A5446" w:rsidRPr="004A5446">
      <w:pPr>
        <w:ind w:firstLine="708"/>
        <w:jc w:val="both"/>
        <w:rPr>
          <w:rFonts w:hAnsi="Times New Roman" w:ascii="Times New Roman"/>
          <w:lang w:eastAsia="en-US"/>
        </w:rPr>
      </w:pPr>
    </w:p>
    <w:p w:rsidRDefault="004A5446" w:rsidP="004A5446" w:rsidR="004D060C">
      <w:pPr>
        <w:ind w:firstLine="708"/>
        <w:jc w:val="both"/>
        <w:rPr>
          <w:rFonts w:hAnsi="Times New Roman" w:ascii="Times New Roman"/>
          <w:lang w:eastAsia="en-US"/>
        </w:rPr>
      </w:pPr>
      <w:r w:rsidRPr="004A5446">
        <w:rPr>
          <w:rFonts w:hAnsi="Times New Roman" w:ascii="Times New Roman"/>
          <w:lang w:eastAsia="en-US"/>
        </w:rPr>
        <w:t>Uvidom u obavijest Hrvatske agencije za civilno zrakoplovstvo utvrđeno je da dužnik nije registriran kao vlasnik zrakoplova. Uvidom u uvjerenje Centra za vozila Hrvatske d.d. utvrđeno je da dužnik nije evidentiran kao vlasnik  vozila. Uvidom u dostavljenu obavijest Ministarstva mora, prometa i infrastrukture utvrđeno je da dužnik nije upisan kao vlasnik niti jednog broda, brodice, jahte, čamca, plutajućeg objekta, nepomičnog odobalnog objekta, broda u gradnji, plutajućeg objekta u gradnji, niti nepomičnog odobalnog objekta u gradnji. Uvidom u obavijest Državne geodetske uprave, Središnji ured Zagreb utvrđeno je da dužnik nije upisan u katastarski operat. Uvidom u obavijest Središnjeg klirinškog depozitarnog društva d.d. utvrđeno je da u sustavu SKDD-a ne postoji račun nematerijaliziranih vrijednosnih papira dužnika. Uvidom u dostavljenu potvrdu FINA-e od 27. studenog 2018., utvrđeno je da na dan izdavanja potvrde u Očevidniku redoslijeda osnova za plaćanje dužnik ima evidentirane neizvršene osnove za plaćanje u neprekinutom razdoblju od 1182 dana u iznosu od 32.738,65 kn.</w:t>
      </w:r>
    </w:p>
    <w:p w:rsidRDefault="001F52BE" w:rsidP="00C276BC" w:rsidR="001F52BE" w:rsidRPr="001F52BE">
      <w:pPr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Dakle iz navedenog proizlazi da imovina dužnika </w:t>
      </w:r>
      <w:r w:rsidR="004A5446" w:rsidRPr="004A5446">
        <w:rPr>
          <w:rFonts w:hAnsi="Times New Roman" w:ascii="Times New Roman"/>
        </w:rPr>
        <w:t>DIPLOMA MEDIA j.d.o.o., Zagreb</w:t>
      </w:r>
      <w:r w:rsidRPr="001F52BE">
        <w:rPr>
          <w:rFonts w:hAnsi="Times New Roman" w:ascii="Times New Roman"/>
        </w:rPr>
        <w:t>, nije dovoljna ni za namirenje troškova stečajnog postupka.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Rješenjem ovog suda poslovni broj St-</w:t>
      </w:r>
      <w:r w:rsidR="004A5446">
        <w:rPr>
          <w:rFonts w:hAnsi="Times New Roman" w:ascii="Times New Roman"/>
        </w:rPr>
        <w:t>6808/2016-26</w:t>
      </w:r>
      <w:r w:rsidRPr="001F52BE">
        <w:rPr>
          <w:rFonts w:hAnsi="Times New Roman" w:ascii="Times New Roman"/>
        </w:rPr>
        <w:t xml:space="preserve"> od </w:t>
      </w:r>
      <w:r w:rsidR="004A5446">
        <w:rPr>
          <w:rFonts w:hAnsi="Times New Roman" w:ascii="Times New Roman"/>
        </w:rPr>
        <w:t>18. ožujka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15.000,00 kn na ime predujma za namirenje troškova prethodnog i otvorenog stečajnog postupka, uz upozorenje da ukoliko predujam ne bude uplaćen u određenom roku, sud će donijeti rješenje o otvaranju i zaključenju stečajnog postupka. Navedeno rješenje objavljeno je na e-Oglasnoj ploči ovog suda </w:t>
      </w:r>
      <w:r w:rsidR="004A5446">
        <w:rPr>
          <w:rFonts w:hAnsi="Times New Roman" w:ascii="Times New Roman"/>
        </w:rPr>
        <w:t>18. ožujka</w:t>
      </w:r>
      <w:r w:rsidR="003F2FF6">
        <w:rPr>
          <w:rFonts w:hAnsi="Times New Roman" w:ascii="Times New Roman"/>
        </w:rPr>
        <w:t xml:space="preserve"> 2019</w:t>
      </w:r>
      <w:r w:rsidRPr="001F52BE">
        <w:rPr>
          <w:rFonts w:hAnsi="Times New Roman" w:ascii="Times New Roman"/>
        </w:rPr>
        <w:t>., te provjerom kod računovodstva suda utvrđeno da traženi predujam  nije uplaćen.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lastRenderedPageBreak/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 sukladno čl. 6. st. 2. i 4. SZ-a.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 Odredbom čl. 132. st. 1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 St. 2. istog čl. propisano je da ako osobe iz st. 1. tog čl. ne predujmi traženi iznos, sud će donijeti rješenje o otvaranju i zaključenju stečajnog postupka, a na izbor i imenovanje stečajnog upravitelja na odgovarajući se način primjenjuju odredbe o izboru i imenovanju stečajnog upravitelja u skraćenom stečajnom postupku. St. 3. tog čl. propisano je da će se rješenje iz st. 1. i 2. 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Slijedom iznesenog, a temeljem čl. 132. u svezi čl. 12. i 286. SZ-a odlučeno je kao pod toč. I. do IV. izreke rješenja. Stečajni upravitelj je izabran metodom slučajnog odabira.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center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U Karlovcu </w:t>
      </w:r>
      <w:r w:rsidR="004C7654">
        <w:rPr>
          <w:rFonts w:hAnsi="Times New Roman" w:ascii="Times New Roman"/>
        </w:rPr>
        <w:t>16. srpnja</w:t>
      </w:r>
      <w:r w:rsidRPr="001F52BE">
        <w:rPr>
          <w:rFonts w:hAnsi="Times New Roman" w:ascii="Times New Roman"/>
        </w:rPr>
        <w:t xml:space="preserve"> 2019.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SUDAC:</w:t>
      </w:r>
    </w:p>
    <w:p w:rsidRDefault="001F52BE" w:rsidP="001F52BE" w:rsidR="001F52BE">
      <w:pPr>
        <w:ind w:firstLine="720"/>
        <w:jc w:val="right"/>
        <w:rPr>
          <w:rFonts w:hAnsi="Times New Roman" w:ascii="Times New Roman"/>
        </w:rPr>
      </w:pPr>
      <w:r w:rsidRPr="001F52BE">
        <w:rPr>
          <w:rFonts w:hAnsi="Times New Roman" w:ascii="Times New Roman"/>
        </w:rPr>
        <w:t>Vesna Fundurulić Perišin</w:t>
      </w:r>
      <w:r w:rsidR="00F33433">
        <w:rPr>
          <w:rFonts w:hAnsi="Times New Roman" w:ascii="Times New Roman"/>
        </w:rPr>
        <w:t>, v.r.</w:t>
      </w:r>
    </w:p>
    <w:p w:rsidRDefault="00F33433" w:rsidP="001F52BE" w:rsidR="00F33433">
      <w:pPr>
        <w:ind w:firstLine="720"/>
        <w:jc w:val="right"/>
        <w:rPr>
          <w:rFonts w:hAnsi="Times New Roman" w:ascii="Times New Roman"/>
        </w:rPr>
      </w:pPr>
    </w:p>
    <w:p w:rsidRDefault="00F33433" w:rsidP="00C339BE" w:rsidR="00F3343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F33433" w:rsidP="001F52BE" w:rsidR="00F33433" w:rsidRPr="001F52BE">
      <w:pPr>
        <w:ind w:firstLine="720"/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1F52BE" w:rsidP="001F52BE" w:rsidR="001F52BE" w:rsidRPr="001F52BE">
      <w:pPr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>UPUTA O PRAVNOM LIJEKU: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  <w:r w:rsidRPr="001F52BE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1F52BE" w:rsidP="001F52BE" w:rsidR="001F52BE" w:rsidRPr="001F52BE">
      <w:pPr>
        <w:ind w:firstLine="720"/>
        <w:jc w:val="both"/>
        <w:rPr>
          <w:rFonts w:hAnsi="Times New Roman" w:ascii="Times New Roman"/>
        </w:rPr>
      </w:pPr>
    </w:p>
    <w:p w:rsidRDefault="006051D0" w:rsidP="001F52BE" w:rsidR="006051D0" w:rsidRPr="00630958">
      <w:pPr>
        <w:ind w:firstLine="720"/>
        <w:jc w:val="both"/>
        <w:rPr>
          <w:rFonts w:hAnsi="Times New Roman" w:ascii="Times New Roman"/>
        </w:rPr>
      </w:pPr>
    </w:p>
    <w:sectPr w:rsidSect="001F52BE" w:rsidR="006051D0" w:rsidRPr="00630958">
      <w:headerReference w:type="even" r:id="rId11"/>
      <w:headerReference w:type="default" r:id="rId12"/>
      <w:pgSz w:code="9" w:h="16838" w:w="11906"/>
      <w:pgMar w:gutter="0" w:footer="720" w:header="720" w:left="1418" w:bottom="2410" w:right="1418" w:top="1418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334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A5446" w:rsidP="004A5446" w:rsidR="00AF7971" w:rsidRPr="00AF7971">
    <w:pPr>
      <w:pStyle w:val="Zaglavlje"/>
      <w:jc w:val="right"/>
      <w:rPr>
        <w:rFonts w:hAnsi="Times New Roman" w:ascii="Times New Roman"/>
      </w:rPr>
    </w:pPr>
    <w:r w:rsidRPr="004A5446">
      <w:rPr>
        <w:rFonts w:hAnsi="Times New Roman" w:ascii="Times New Roman"/>
      </w:rPr>
      <w:t>3 St-6808/2016-27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8CC0B2C"/>
    <w:multiLevelType w:val="hybridMultilevel"/>
    <w:tmpl w:val="32A094C8"/>
    <w:lvl w:tplc="4D2055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989610B"/>
    <w:multiLevelType w:val="hybridMultilevel"/>
    <w:tmpl w:val="F0A8DF3E"/>
    <w:lvl w:tplc="08BE9D2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6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4D5AD9"/>
    <w:multiLevelType w:val="hybridMultilevel"/>
    <w:tmpl w:val="149ADDB2"/>
    <w:lvl w:tplc="EF02D09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6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11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  <w:num w:numId="16">
    <w:abstractNumId w:val="10"/>
  </w:num>
  <w:num w:numId="17">
    <w:abstractNumId w:val="2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950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160FB"/>
    <w:rsid w:val="0003464D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8698B"/>
    <w:rsid w:val="000913C9"/>
    <w:rsid w:val="000925C5"/>
    <w:rsid w:val="00096087"/>
    <w:rsid w:val="000973B4"/>
    <w:rsid w:val="000A297D"/>
    <w:rsid w:val="000B1278"/>
    <w:rsid w:val="000C3F20"/>
    <w:rsid w:val="000C5116"/>
    <w:rsid w:val="000C6183"/>
    <w:rsid w:val="000E3707"/>
    <w:rsid w:val="000E4A4D"/>
    <w:rsid w:val="000F2F7E"/>
    <w:rsid w:val="001056B0"/>
    <w:rsid w:val="001100CA"/>
    <w:rsid w:val="001115CA"/>
    <w:rsid w:val="00116557"/>
    <w:rsid w:val="0012310E"/>
    <w:rsid w:val="001305D0"/>
    <w:rsid w:val="001314E4"/>
    <w:rsid w:val="001324BB"/>
    <w:rsid w:val="00137643"/>
    <w:rsid w:val="0015135F"/>
    <w:rsid w:val="001570D5"/>
    <w:rsid w:val="001657FD"/>
    <w:rsid w:val="00180A62"/>
    <w:rsid w:val="00192133"/>
    <w:rsid w:val="001B052B"/>
    <w:rsid w:val="001B54F2"/>
    <w:rsid w:val="001D5EB3"/>
    <w:rsid w:val="001E12C7"/>
    <w:rsid w:val="001E35B4"/>
    <w:rsid w:val="001F099E"/>
    <w:rsid w:val="001F52BE"/>
    <w:rsid w:val="001F6418"/>
    <w:rsid w:val="001F667D"/>
    <w:rsid w:val="00200D53"/>
    <w:rsid w:val="00203194"/>
    <w:rsid w:val="00205364"/>
    <w:rsid w:val="002210C5"/>
    <w:rsid w:val="002236A7"/>
    <w:rsid w:val="00226E8F"/>
    <w:rsid w:val="00231C0F"/>
    <w:rsid w:val="002343E1"/>
    <w:rsid w:val="002364B8"/>
    <w:rsid w:val="002458DD"/>
    <w:rsid w:val="002558C5"/>
    <w:rsid w:val="002575A9"/>
    <w:rsid w:val="00263B41"/>
    <w:rsid w:val="002732D0"/>
    <w:rsid w:val="00286056"/>
    <w:rsid w:val="00286107"/>
    <w:rsid w:val="0029593A"/>
    <w:rsid w:val="002A192F"/>
    <w:rsid w:val="002A34F1"/>
    <w:rsid w:val="002A3EC8"/>
    <w:rsid w:val="002D1518"/>
    <w:rsid w:val="002D3A27"/>
    <w:rsid w:val="002F043B"/>
    <w:rsid w:val="002F2321"/>
    <w:rsid w:val="0031206D"/>
    <w:rsid w:val="0031523D"/>
    <w:rsid w:val="00320B08"/>
    <w:rsid w:val="0032226F"/>
    <w:rsid w:val="0032359A"/>
    <w:rsid w:val="00332F72"/>
    <w:rsid w:val="003349AD"/>
    <w:rsid w:val="003365D2"/>
    <w:rsid w:val="00367FB0"/>
    <w:rsid w:val="003811DD"/>
    <w:rsid w:val="003812AA"/>
    <w:rsid w:val="003813CD"/>
    <w:rsid w:val="003832A2"/>
    <w:rsid w:val="003A572A"/>
    <w:rsid w:val="003C546D"/>
    <w:rsid w:val="003C6447"/>
    <w:rsid w:val="003D15DF"/>
    <w:rsid w:val="003D2785"/>
    <w:rsid w:val="003E01D6"/>
    <w:rsid w:val="003F2FF6"/>
    <w:rsid w:val="003F3EBF"/>
    <w:rsid w:val="003F5409"/>
    <w:rsid w:val="00405622"/>
    <w:rsid w:val="00407CE5"/>
    <w:rsid w:val="00413291"/>
    <w:rsid w:val="004134AC"/>
    <w:rsid w:val="00416E00"/>
    <w:rsid w:val="00417564"/>
    <w:rsid w:val="00432527"/>
    <w:rsid w:val="0043632E"/>
    <w:rsid w:val="00447E54"/>
    <w:rsid w:val="00464385"/>
    <w:rsid w:val="004661FF"/>
    <w:rsid w:val="00466D65"/>
    <w:rsid w:val="00472150"/>
    <w:rsid w:val="0047743C"/>
    <w:rsid w:val="00484309"/>
    <w:rsid w:val="0048728D"/>
    <w:rsid w:val="00491637"/>
    <w:rsid w:val="00494C15"/>
    <w:rsid w:val="004A5446"/>
    <w:rsid w:val="004B7D02"/>
    <w:rsid w:val="004C10AA"/>
    <w:rsid w:val="004C2E34"/>
    <w:rsid w:val="004C7654"/>
    <w:rsid w:val="004C7E18"/>
    <w:rsid w:val="004D0339"/>
    <w:rsid w:val="004D060C"/>
    <w:rsid w:val="004D1456"/>
    <w:rsid w:val="004D38B6"/>
    <w:rsid w:val="004D4B34"/>
    <w:rsid w:val="004E051D"/>
    <w:rsid w:val="004E4351"/>
    <w:rsid w:val="004E7E33"/>
    <w:rsid w:val="00500B0C"/>
    <w:rsid w:val="00503749"/>
    <w:rsid w:val="00513210"/>
    <w:rsid w:val="0051510F"/>
    <w:rsid w:val="00531DBD"/>
    <w:rsid w:val="0054026A"/>
    <w:rsid w:val="0054065D"/>
    <w:rsid w:val="005423FE"/>
    <w:rsid w:val="00542F1A"/>
    <w:rsid w:val="005440B7"/>
    <w:rsid w:val="00544A34"/>
    <w:rsid w:val="005456B7"/>
    <w:rsid w:val="00546775"/>
    <w:rsid w:val="00553312"/>
    <w:rsid w:val="00554A5C"/>
    <w:rsid w:val="00556E13"/>
    <w:rsid w:val="005611C1"/>
    <w:rsid w:val="00570F10"/>
    <w:rsid w:val="005732A3"/>
    <w:rsid w:val="005809BA"/>
    <w:rsid w:val="005939C6"/>
    <w:rsid w:val="005A30D9"/>
    <w:rsid w:val="005A4334"/>
    <w:rsid w:val="005A5847"/>
    <w:rsid w:val="005B4230"/>
    <w:rsid w:val="005C4796"/>
    <w:rsid w:val="005D5EC1"/>
    <w:rsid w:val="005F4F6B"/>
    <w:rsid w:val="006051D0"/>
    <w:rsid w:val="00630958"/>
    <w:rsid w:val="006351D8"/>
    <w:rsid w:val="00636B7D"/>
    <w:rsid w:val="00637330"/>
    <w:rsid w:val="006375A3"/>
    <w:rsid w:val="00644F57"/>
    <w:rsid w:val="006501F2"/>
    <w:rsid w:val="00661D86"/>
    <w:rsid w:val="00692DE5"/>
    <w:rsid w:val="00693655"/>
    <w:rsid w:val="006C2A03"/>
    <w:rsid w:val="006C7F6C"/>
    <w:rsid w:val="006D746A"/>
    <w:rsid w:val="006E12B0"/>
    <w:rsid w:val="006E1FD3"/>
    <w:rsid w:val="006E2EFA"/>
    <w:rsid w:val="006F2B4D"/>
    <w:rsid w:val="0070223B"/>
    <w:rsid w:val="00705993"/>
    <w:rsid w:val="007077A1"/>
    <w:rsid w:val="00735736"/>
    <w:rsid w:val="00737A4B"/>
    <w:rsid w:val="00762E38"/>
    <w:rsid w:val="00763B38"/>
    <w:rsid w:val="0078246E"/>
    <w:rsid w:val="00783150"/>
    <w:rsid w:val="007849EC"/>
    <w:rsid w:val="00785C35"/>
    <w:rsid w:val="00792301"/>
    <w:rsid w:val="00793CE7"/>
    <w:rsid w:val="00793E1F"/>
    <w:rsid w:val="007A0915"/>
    <w:rsid w:val="007B4C6D"/>
    <w:rsid w:val="007B576C"/>
    <w:rsid w:val="007B5DC2"/>
    <w:rsid w:val="007C72DF"/>
    <w:rsid w:val="007C7921"/>
    <w:rsid w:val="007C7D76"/>
    <w:rsid w:val="007D0C17"/>
    <w:rsid w:val="007D3C43"/>
    <w:rsid w:val="007D5F91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3209A"/>
    <w:rsid w:val="00840D37"/>
    <w:rsid w:val="008454DB"/>
    <w:rsid w:val="008514FE"/>
    <w:rsid w:val="00857417"/>
    <w:rsid w:val="00861DDE"/>
    <w:rsid w:val="0086763C"/>
    <w:rsid w:val="00890661"/>
    <w:rsid w:val="008B4C77"/>
    <w:rsid w:val="008B4C87"/>
    <w:rsid w:val="008B57BD"/>
    <w:rsid w:val="008B75F4"/>
    <w:rsid w:val="008C244D"/>
    <w:rsid w:val="008C54AF"/>
    <w:rsid w:val="008C5622"/>
    <w:rsid w:val="008D782F"/>
    <w:rsid w:val="008E0171"/>
    <w:rsid w:val="008E0EF7"/>
    <w:rsid w:val="00901817"/>
    <w:rsid w:val="00904FEE"/>
    <w:rsid w:val="00906D58"/>
    <w:rsid w:val="009107AF"/>
    <w:rsid w:val="009149F1"/>
    <w:rsid w:val="00917783"/>
    <w:rsid w:val="00926AB4"/>
    <w:rsid w:val="009354DE"/>
    <w:rsid w:val="009402A5"/>
    <w:rsid w:val="00940C93"/>
    <w:rsid w:val="009432E4"/>
    <w:rsid w:val="0094725F"/>
    <w:rsid w:val="0094799B"/>
    <w:rsid w:val="00962BA1"/>
    <w:rsid w:val="00965C09"/>
    <w:rsid w:val="00975B79"/>
    <w:rsid w:val="00977AC8"/>
    <w:rsid w:val="0099544A"/>
    <w:rsid w:val="009B0EAB"/>
    <w:rsid w:val="009B0EE6"/>
    <w:rsid w:val="009B4D5A"/>
    <w:rsid w:val="009B4EF6"/>
    <w:rsid w:val="009C17C9"/>
    <w:rsid w:val="009C2E2C"/>
    <w:rsid w:val="009E0272"/>
    <w:rsid w:val="00A0409D"/>
    <w:rsid w:val="00A042B3"/>
    <w:rsid w:val="00A05200"/>
    <w:rsid w:val="00A17CA3"/>
    <w:rsid w:val="00A20210"/>
    <w:rsid w:val="00A23B1F"/>
    <w:rsid w:val="00A2462A"/>
    <w:rsid w:val="00A262E2"/>
    <w:rsid w:val="00A27C87"/>
    <w:rsid w:val="00A3091F"/>
    <w:rsid w:val="00A313FB"/>
    <w:rsid w:val="00A42972"/>
    <w:rsid w:val="00A47BCA"/>
    <w:rsid w:val="00A52625"/>
    <w:rsid w:val="00A5774E"/>
    <w:rsid w:val="00A76042"/>
    <w:rsid w:val="00A76688"/>
    <w:rsid w:val="00A92476"/>
    <w:rsid w:val="00AA2646"/>
    <w:rsid w:val="00AA416A"/>
    <w:rsid w:val="00AB59EB"/>
    <w:rsid w:val="00AB77C2"/>
    <w:rsid w:val="00AC7B2F"/>
    <w:rsid w:val="00AD105D"/>
    <w:rsid w:val="00AE7B65"/>
    <w:rsid w:val="00AF424C"/>
    <w:rsid w:val="00AF4779"/>
    <w:rsid w:val="00AF7971"/>
    <w:rsid w:val="00B02BF5"/>
    <w:rsid w:val="00B02D87"/>
    <w:rsid w:val="00B07B8D"/>
    <w:rsid w:val="00B16CF7"/>
    <w:rsid w:val="00B314E8"/>
    <w:rsid w:val="00B40B1F"/>
    <w:rsid w:val="00B46EF7"/>
    <w:rsid w:val="00B63CF5"/>
    <w:rsid w:val="00B65F6F"/>
    <w:rsid w:val="00B670B8"/>
    <w:rsid w:val="00B700D8"/>
    <w:rsid w:val="00B70E7E"/>
    <w:rsid w:val="00B73465"/>
    <w:rsid w:val="00B74CC4"/>
    <w:rsid w:val="00B85CD3"/>
    <w:rsid w:val="00B90381"/>
    <w:rsid w:val="00B94846"/>
    <w:rsid w:val="00B97962"/>
    <w:rsid w:val="00BB4411"/>
    <w:rsid w:val="00BB45A6"/>
    <w:rsid w:val="00BB7245"/>
    <w:rsid w:val="00BC19C6"/>
    <w:rsid w:val="00BD685B"/>
    <w:rsid w:val="00BE08B0"/>
    <w:rsid w:val="00C0595E"/>
    <w:rsid w:val="00C07402"/>
    <w:rsid w:val="00C156FD"/>
    <w:rsid w:val="00C25A1D"/>
    <w:rsid w:val="00C276BC"/>
    <w:rsid w:val="00C3099F"/>
    <w:rsid w:val="00C41834"/>
    <w:rsid w:val="00C4438A"/>
    <w:rsid w:val="00C60325"/>
    <w:rsid w:val="00C61CA0"/>
    <w:rsid w:val="00C70EB6"/>
    <w:rsid w:val="00C77B87"/>
    <w:rsid w:val="00C8310F"/>
    <w:rsid w:val="00C92BB5"/>
    <w:rsid w:val="00CA11DF"/>
    <w:rsid w:val="00CB0A3B"/>
    <w:rsid w:val="00CB732E"/>
    <w:rsid w:val="00CC29B5"/>
    <w:rsid w:val="00CC3525"/>
    <w:rsid w:val="00CC74C2"/>
    <w:rsid w:val="00CD17E3"/>
    <w:rsid w:val="00CD4B6B"/>
    <w:rsid w:val="00CE253B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623E7"/>
    <w:rsid w:val="00D64639"/>
    <w:rsid w:val="00D70195"/>
    <w:rsid w:val="00D73700"/>
    <w:rsid w:val="00D81833"/>
    <w:rsid w:val="00D83C05"/>
    <w:rsid w:val="00D83C21"/>
    <w:rsid w:val="00D92FEF"/>
    <w:rsid w:val="00D94BDC"/>
    <w:rsid w:val="00D95339"/>
    <w:rsid w:val="00DA1010"/>
    <w:rsid w:val="00DA4813"/>
    <w:rsid w:val="00DA6303"/>
    <w:rsid w:val="00DA72F6"/>
    <w:rsid w:val="00DB05C7"/>
    <w:rsid w:val="00DB5BC1"/>
    <w:rsid w:val="00DB5D23"/>
    <w:rsid w:val="00DB5D7C"/>
    <w:rsid w:val="00DC2885"/>
    <w:rsid w:val="00DC3F89"/>
    <w:rsid w:val="00DE2309"/>
    <w:rsid w:val="00DF2519"/>
    <w:rsid w:val="00E04AF8"/>
    <w:rsid w:val="00E059D3"/>
    <w:rsid w:val="00E1260F"/>
    <w:rsid w:val="00E16F5D"/>
    <w:rsid w:val="00E319FB"/>
    <w:rsid w:val="00E31AFD"/>
    <w:rsid w:val="00E33174"/>
    <w:rsid w:val="00E37AD9"/>
    <w:rsid w:val="00E56EAA"/>
    <w:rsid w:val="00E57739"/>
    <w:rsid w:val="00E57A13"/>
    <w:rsid w:val="00E66AEA"/>
    <w:rsid w:val="00E72FA9"/>
    <w:rsid w:val="00E75A41"/>
    <w:rsid w:val="00EA4A20"/>
    <w:rsid w:val="00EA5B3D"/>
    <w:rsid w:val="00EB6E7E"/>
    <w:rsid w:val="00ED5DE4"/>
    <w:rsid w:val="00EE23B8"/>
    <w:rsid w:val="00EF18D0"/>
    <w:rsid w:val="00F24042"/>
    <w:rsid w:val="00F33433"/>
    <w:rsid w:val="00F3644D"/>
    <w:rsid w:val="00F36606"/>
    <w:rsid w:val="00F40BFF"/>
    <w:rsid w:val="00F4129E"/>
    <w:rsid w:val="00F45317"/>
    <w:rsid w:val="00F47904"/>
    <w:rsid w:val="00F56224"/>
    <w:rsid w:val="00F860B8"/>
    <w:rsid w:val="00FA23E8"/>
    <w:rsid w:val="00FB2AE9"/>
    <w:rsid w:val="00FC3737"/>
    <w:rsid w:val="00FC40FF"/>
    <w:rsid w:val="00FC553E"/>
    <w:rsid w:val="00FD77EA"/>
    <w:rsid w:val="00FE32DC"/>
    <w:rsid w:val="00FE565D"/>
    <w:rsid w:val="00FF1CC7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9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3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3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34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3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3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F33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3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34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3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3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80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835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698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6808</izvorni_sadrzaj>
    <derivirana_varijabla naziv="DomainObject.Predmet.Broj_1">6808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2016.</izvorni_sadrzaj>
    <derivirana_varijabla naziv="DomainObject.Predmet.DatumOsnivanja_1">29.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St-6808/2016</izvorni_sadrzaj>
    <derivirana_varijabla naziv="DomainObject.Predmet.OznakaBroj_1">St-6808/2016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DIPLOMA MEDIA j.d.o.o. zastupanog po punomoćniku Draško Barać</izvorni_sadrzaj>
    <derivirana_varijabla naziv="DomainObject.Predmet.ProtustrankaFormated_1">  DIPLOMA MEDIA j.d.o.o. zastupanog po punomoćniku Draško Barać</derivirana_varijabla>
  </DomainObject.Predmet.ProtustrankaFormated>
  <DomainObject.Predmet.ProtustrankaFormatedOIB>
    <izvorni_sadrzaj>  DIPLOMA MEDIA j.d.o.o., OIB 27828819421 zastupanog po punomoćniku Draško Barać</izvorni_sadrzaj>
    <derivirana_varijabla naziv="DomainObject.Predmet.ProtustrankaFormatedOIB_1">  DIPLOMA MEDIA j.d.o.o., OIB 27828819421 zastupanog po punomoćniku Draško Barać</derivirana_varijabla>
  </DomainObject.Predmet.ProtustrankaFormatedOIB>
  <DomainObject.Predmet.ProtustrankaFormatedWithAdress>
    <izvorni_sadrzaj> DIPLOMA MEDIA j.d.o.o., Bukovac Gornji 131, 10000 Zagreb zastupanog po punomoćniku Draško Barać</izvorni_sadrzaj>
    <derivirana_varijabla naziv="DomainObject.Predmet.ProtustrankaFormatedWithAdress_1"> DIPLOMA MEDIA j.d.o.o., Bukovac Gornji 131, 10000 Zagreb zastupanog po punomoćniku Draško Barać</derivirana_varijabla>
  </DomainObject.Predmet.ProtustrankaFormatedWithAdress>
  <DomainObject.Predmet.ProtustrankaFormatedWithAdressOIB>
    <izvorni_sadrzaj> DIPLOMA MEDIA j.d.o.o., OIB 27828819421, Bukovac Gornji 131, 10000 Zagreb zastupanog po punomoćniku Draško Barać</izvorni_sadrzaj>
    <derivirana_varijabla naziv="DomainObject.Predmet.ProtustrankaFormatedWithAdressOIB_1"> DIPLOMA MEDIA j.d.o.o., OIB 27828819421, Bukovac Gornji 131, 10000 Zagreb zastupanog po punomoćniku Draško Barać</derivirana_varijabla>
  </DomainObject.Predmet.ProtustrankaFormatedWithAdressOIB>
  <DomainObject.Predmet.ProtustrankaWithAdress>
    <izvorni_sadrzaj>DIPLOMA MEDIA j.d.o.o. Bukovac Gornji 131, 10000 Zagreb</izvorni_sadrzaj>
    <derivirana_varijabla naziv="DomainObject.Predmet.ProtustrankaWithAdress_1">DIPLOMA MEDIA j.d.o.o. Bukovac Gornji 131, 10000 Zagreb</derivirana_varijabla>
  </DomainObject.Predmet.ProtustrankaWithAdress>
  <DomainObject.Predmet.ProtustrankaWithAdressOIB>
    <izvorni_sadrzaj>DIPLOMA MEDIA j.d.o.o., OIB 27828819421, Bukovac Gornji 131, 10000 Zagreb</izvorni_sadrzaj>
    <derivirana_varijabla naziv="DomainObject.Predmet.ProtustrankaWithAdressOIB_1">DIPLOMA MEDIA j.d.o.o., OIB 27828819421, Bukovac Gornji 131, 10000 Zagreb</derivirana_varijabla>
  </DomainObject.Predmet.ProtustrankaWithAdressOIB>
  <DomainObject.Predmet.ProtustrankaNazivFormated>
    <izvorni_sadrzaj>DIPLOMA MEDIA j.d.o.o.</izvorni_sadrzaj>
    <derivirana_varijabla naziv="DomainObject.Predmet.ProtustrankaNazivFormated_1">DIPLOMA MEDIA j.d.o.o.</derivirana_varijabla>
  </DomainObject.Predmet.ProtustrankaNazivFormated>
  <DomainObject.Predmet.ProtustrankaNazivFormatedOIB>
    <izvorni_sadrzaj>DIPLOMA MEDIA j.d.o.o., OIB 27828819421</izvorni_sadrzaj>
    <derivirana_varijabla naziv="DomainObject.Predmet.ProtustrankaNazivFormatedOIB_1">DIPLOMA MEDIA j.d.o.o., OIB 27828819421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DIPLOMA MEDIA j.d.o.o. zastupanog po punomoćniku Draško Barać</item>
    </izvorni_sadrzaj>
    <derivirana_varijabla naziv="DomainObject.Predmet.ProtuStrankaListFormated_1">
      <item>DIPLOMA MEDIA j.d.o.o. zastupanog po punomoćniku Draško Barać</item>
    </derivirana_varijabla>
  </DomainObject.Predmet.ProtuStrankaListFormated>
  <DomainObject.Predmet.ProtuStrankaListFormatedOIB>
    <izvorni_sadrzaj>
      <item>DIPLOMA MEDIA j.d.o.o., OIB 27828819421 zastupanog po punomoćniku Draško Barać</item>
    </izvorni_sadrzaj>
    <derivirana_varijabla naziv="DomainObject.Predmet.ProtuStrankaListFormatedOIB_1">
      <item>DIPLOMA MEDIA j.d.o.o., OIB 27828819421 zastupanog po punomoćniku Draško Barać</item>
    </derivirana_varijabla>
  </DomainObject.Predmet.ProtuStrankaListFormatedOIB>
  <DomainObject.Predmet.ProtuStrankaListFormatedWithAdress>
    <izvorni_sadrzaj>
      <item>DIPLOMA MEDIA j.d.o.o., Bukovac Gornji 131, 10000 Zagreb zastupanog po punomoćniku Draško Barać</item>
    </izvorni_sadrzaj>
    <derivirana_varijabla naziv="DomainObject.Predmet.ProtuStrankaListFormatedWithAdress_1">
      <item>DIPLOMA MEDIA j.d.o.o., Bukovac Gornji 131, 10000 Zagreb zastupanog po punomoćniku Draško Barać</item>
    </derivirana_varijabla>
  </DomainObject.Predmet.ProtuStrankaListFormatedWithAdress>
  <DomainObject.Predmet.ProtuStrankaListFormatedWithAdressOIB>
    <izvorni_sadrzaj>
      <item>DIPLOMA MEDIA j.d.o.o., OIB 27828819421, Bukovac Gornji 131, 10000 Zagreb zastupanog po punomoćniku Draško Barać</item>
    </izvorni_sadrzaj>
    <derivirana_varijabla naziv="DomainObject.Predmet.ProtuStrankaListFormatedWithAdressOIB_1">
      <item>DIPLOMA MEDIA j.d.o.o., OIB 27828819421, Bukovac Gornji 131, 10000 Zagreb zastupanog po punomoćniku Draško Barać</item>
    </derivirana_varijabla>
  </DomainObject.Predmet.ProtuStrankaListFormatedWithAdressOIB>
  <DomainObject.Predmet.ProtuStrankaListNazivFormated>
    <izvorni_sadrzaj>
      <item>DIPLOMA MEDIA j.d.o.o.</item>
    </izvorni_sadrzaj>
    <derivirana_varijabla naziv="DomainObject.Predmet.ProtuStrankaListNazivFormated_1">
      <item>DIPLOMA MEDIA j.d.o.o.</item>
    </derivirana_varijabla>
  </DomainObject.Predmet.ProtuStrankaListNazivFormated>
  <DomainObject.Predmet.ProtuStrankaListNazivFormatedOIB>
    <izvorni_sadrzaj>
      <item>DIPLOMA MEDIA j.d.o.o., OIB 27828819421</item>
    </izvorni_sadrzaj>
    <derivirana_varijabla naziv="DomainObject.Predmet.ProtuStrankaListNazivFormatedOIB_1">
      <item>DIPLOMA MEDIA j.d.o.o., OIB 27828819421</item>
    </derivirana_varijabla>
  </DomainObject.Predmet.ProtuStrankaListNazivFormatedOIB>
  <DomainObject.Predmet.OstaliListFormated>
    <izvorni_sadrzaj>
      <item>Draško Barać punomoćnik sudionika u postupku DIPLOMA MEDIA j.d.o.o.</item>
    </izvorni_sadrzaj>
    <derivirana_varijabla naziv="DomainObject.Predmet.OstaliListFormated_1">
      <item>Draško Barać punomoćnik sudionika u postupku DIPLOMA MEDIA j.d.o.o.</item>
    </derivirana_varijabla>
  </DomainObject.Predmet.OstaliListFormated>
  <DomainObject.Predmet.OstaliListFormatedOIB>
    <izvorni_sadrzaj>
      <item>Draško Barać, OIB 20738961939 punomoćnik sudionika u postupku DIPLOMA MEDIA j.d.o.o.</item>
    </izvorni_sadrzaj>
    <derivirana_varijabla naziv="DomainObject.Predmet.OstaliListFormatedOIB_1">
      <item>Draško Barać, OIB 20738961939 punomoćnik sudionika u postupku DIPLOMA MEDIA j.d.o.o.</item>
    </derivirana_varijabla>
  </DomainObject.Predmet.OstaliListFormatedOIB>
  <DomainObject.Predmet.OstaliListFormatedWithAdress>
    <izvorni_sadrzaj>
      <item>Draško Barać, Bukovac Gornji 131, 10000 Zagreb punomoćnik sudionika u postupku DIPLOMA MEDIA j.d.o.o.</item>
    </izvorni_sadrzaj>
    <derivirana_varijabla naziv="DomainObject.Predmet.OstaliListFormatedWithAdress_1">
      <item>Draško Barać, Bukovac Gornji 131, 10000 Zagreb punomoćnik sudionika u postupku DIPLOMA MEDIA j.d.o.o.</item>
    </derivirana_varijabla>
  </DomainObject.Predmet.OstaliListFormatedWithAdress>
  <DomainObject.Predmet.OstaliListFormatedWithAdressOIB>
    <izvorni_sadrzaj>
      <item>Draško Barać, OIB 20738961939, Bukovac Gornji 131, 10000 Zagreb punomoćnik sudionika u postupku DIPLOMA MEDIA j.d.o.o.</item>
    </izvorni_sadrzaj>
    <derivirana_varijabla naziv="DomainObject.Predmet.OstaliListFormatedWithAdressOIB_1">
      <item>Draško Barać, OIB 20738961939, Bukovac Gornji 131, 10000 Zagreb punomoćnik sudionika u postupku DIPLOMA MEDIA j.d.o.o.</item>
    </derivirana_varijabla>
  </DomainObject.Predmet.OstaliListFormatedWithAdressOIB>
  <DomainObject.Predmet.OstaliListNazivFormated>
    <izvorni_sadrzaj>
      <item>Draško Barać</item>
    </izvorni_sadrzaj>
    <derivirana_varijabla naziv="DomainObject.Predmet.OstaliListNazivFormated_1">
      <item>Draško Barać</item>
    </derivirana_varijabla>
  </DomainObject.Predmet.OstaliListNazivFormated>
  <DomainObject.Predmet.OstaliListNazivFormatedOIB>
    <izvorni_sadrzaj>
      <item>Draško Barać, OIB 20738961939</item>
    </izvorni_sadrzaj>
    <derivirana_varijabla naziv="DomainObject.Predmet.OstaliListNazivFormatedOIB_1">
      <item>Draško Barać, OIB 20738961939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DIPLOMA MEDIA j.d.o.o.</izvorni_sadrzaj>
    <derivirana_varijabla naziv="DomainObject.Predmet.ProtustrankaIDrugi_1">DIPLOMA MEDIA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DIPLOMA MEDIA j.d.o.o., OIB 27828819421, Bukovac Gornji 131, 10000 Zagreb</izvorni_sadrzaj>
    <derivirana_varijabla naziv="DomainObject.Predmet.ProtustrankaIDrugiAdressOIB_1">DIPLOMA MEDIA j.d.o.o., OIB 27828819421, Bukovac Gornji 131,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DIPLOMA MEDIA j.d.o.o.</item>
      <item>FINA Regionalni centar Zagreb</item>
      <item>Fond za zaštitu okoliša i energetsku učinkovitost</item>
      <item>Draško Barać</item>
    </izvorni_sadrzaj>
    <derivirana_varijabla naziv="DomainObject.Predmet.SudioniciListNaziv_1">
      <item>DIPLOMA MEDIA j.d.o.o.</item>
      <item>FINA Regionalni centar Zagreb</item>
      <item>Fond za zaštitu okoliša i energetsku učinkovitost</item>
      <item>Draško Barać</item>
    </derivirana_varijabla>
  </DomainObject.Predmet.SudioniciListNaziv>
  <DomainObject.Predmet.SudioniciListAdressOIB>
    <izvorni_sadrzaj>
      <item>DIPLOMA MEDIA j.d.o.o., OIB 27828819421, Bukovac Gornji 131,10000 Zagreb</item>
      <item>FINA Regionalni centar Zagreb, OIB 85821130368, Trg svibanjskih žrtava 1995. 1,10000 Zagreb</item>
      <item>Fond za zaštitu okoliša i energetsku učinkovitost, OIB 85828625994, Radnička cesta 80,10000 Zagreb</item>
      <item>Draško Barać, OIB 20738961939, Bukovac Gornji 131,10000 Zagreb</item>
    </izvorni_sadrzaj>
    <derivirana_varijabla naziv="DomainObject.Predmet.SudioniciListAdressOIB_1">
      <item>DIPLOMA MEDIA j.d.o.o., OIB 27828819421, Bukovac Gornji 131,10000 Zagreb</item>
      <item>FINA Regionalni centar Zagreb, OIB 85821130368, Trg svibanjskih žrtava 1995. 1,10000 Zagreb</item>
      <item>Fond za zaštitu okoliša i energetsku učinkovitost, OIB 85828625994, Radnička cesta 80,10000 Zagreb</item>
      <item>Draško Barać, OIB 20738961939, Bukovac Gornji 131,10000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27828819421</item>
      <item>, OIB 85821130368</item>
      <item>, OIB 85828625994</item>
      <item>, OIB 20738961939</item>
    </izvorni_sadrzaj>
    <derivirana_varijabla naziv="DomainObject.Predmet.SudioniciListNazivOIB_1">
      <item>, OIB 27828819421</item>
      <item>, OIB 85821130368</item>
      <item>, OIB 85828625994</item>
      <item>, OIB 20738961939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studenog 2018.</izvorni_sadrzaj>
    <derivirana_varijabla naziv="DomainObject.Predmet.DatumZadnjeOdrzaneSudskeRadnje_1">22.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St-6808/2016-17</izvorni_sadrzaj>
    <derivirana_varijabla naziv="DomainObject.PredzadnjaOdlukaIzPredmeta.Oznaka_1">St-6808/2016-17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0646A2-1455-4D4A-ACAC-B81F59D84E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1026</properties:Words>
  <properties:Characters>5612</properties:Characters>
  <properties:Lines>120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2019-07-16T12:47:00Z</dcterms:created>
  <dc:creator>x</dc:creator>
  <cp:lastModifiedBy>Gordana Cvitković</cp:lastModifiedBy>
  <cp:lastPrinted>2019-07-16T12:56:00Z</cp:lastPrinted>
  <dcterms:modified xmlns:xsi="http://www.w3.org/2001/XMLSchema-instance" xsi:type="dcterms:W3CDTF">2019-07-16T12:56:00Z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(St-6808-2016-otvaranje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