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0e77" w14:paraId="87d0e77" w:rsidRDefault="00FF07B5" w:rsidP="00E37EE7" w:rsidR="00E37EE7">
      <w:pPr>
        <w15:collapsed w:val="false"/>
      </w:pPr>
      <w:bookmarkStart w:name="_GoBack" w:id="0"/>
      <w:bookmarkEnd w:id="0"/>
      <w:r>
        <w:t xml:space="preserve">      </w:t>
      </w:r>
      <w:r w:rsidR="00E37E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 xml:space="preserve">  </w:t>
      </w:r>
      <w:r w:rsidRPr="00152C9F">
        <w:rPr>
          <w:rFonts w:hAnsi="Times New Roman" w:ascii="Times New Roman"/>
          <w:color w:val="auto"/>
          <w:szCs w:val="24"/>
        </w:rPr>
        <w:t>Republika Hrvatska</w:t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Trgovački sud u Zagreb</w:t>
      </w:r>
    </w:p>
    <w:p w:rsidRDefault="00E04F37" w:rsidP="00152C9F" w:rsidR="00E04F37" w:rsidRP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 xml:space="preserve"> Zagreb, </w:t>
      </w:r>
      <w:proofErr w:type="spellStart"/>
      <w:r w:rsidRPr="00152C9F">
        <w:rPr>
          <w:rFonts w:hAnsi="Times New Roman" w:ascii="Times New Roman"/>
          <w:color w:val="auto"/>
          <w:szCs w:val="24"/>
        </w:rPr>
        <w:t>Amruševa</w:t>
      </w:r>
      <w:proofErr w:type="spellEnd"/>
      <w:r w:rsidRPr="00152C9F">
        <w:rPr>
          <w:rFonts w:hAnsi="Times New Roman" w:ascii="Times New Roman"/>
          <w:color w:val="auto"/>
          <w:szCs w:val="24"/>
        </w:rPr>
        <w:t xml:space="preserve"> 2/II                                                                             </w:t>
      </w:r>
      <w:r w:rsidR="003E5F44">
        <w:rPr>
          <w:rFonts w:hAnsi="Times New Roman" w:ascii="Times New Roman"/>
          <w:color w:val="auto"/>
          <w:szCs w:val="24"/>
        </w:rPr>
        <w:t xml:space="preserve">    </w:t>
      </w:r>
      <w:r w:rsidRPr="00152C9F">
        <w:rPr>
          <w:rFonts w:hAnsi="Times New Roman" w:ascii="Times New Roman"/>
          <w:color w:val="auto"/>
          <w:szCs w:val="24"/>
        </w:rPr>
        <w:t xml:space="preserve">      66 St-</w:t>
      </w:r>
      <w:r w:rsidR="00FF07B5">
        <w:rPr>
          <w:rFonts w:hAnsi="Times New Roman" w:ascii="Times New Roman"/>
          <w:color w:val="auto"/>
          <w:szCs w:val="24"/>
        </w:rPr>
        <w:t>2034</w:t>
      </w:r>
      <w:r w:rsidRPr="00152C9F">
        <w:rPr>
          <w:rFonts w:hAnsi="Times New Roman" w:ascii="Times New Roman"/>
          <w:color w:val="auto"/>
          <w:szCs w:val="24"/>
        </w:rPr>
        <w:t>/</w:t>
      </w:r>
      <w:r w:rsidR="00C6054E" w:rsidRPr="00152C9F">
        <w:rPr>
          <w:rFonts w:hAnsi="Times New Roman" w:ascii="Times New Roman"/>
          <w:color w:val="auto"/>
          <w:szCs w:val="24"/>
        </w:rPr>
        <w:t>1</w:t>
      </w:r>
      <w:r w:rsidR="00FF07B5">
        <w:rPr>
          <w:rFonts w:hAnsi="Times New Roman" w:ascii="Times New Roman"/>
          <w:color w:val="auto"/>
          <w:szCs w:val="24"/>
        </w:rPr>
        <w:t>3</w:t>
      </w:r>
    </w:p>
    <w:p w:rsidRDefault="00152C9F" w:rsidP="00335AF5" w:rsidR="00152C9F" w:rsidRPr="00335AF5">
      <w:pPr>
        <w:jc w:val="center"/>
      </w:pPr>
      <w:r w:rsidRPr="00335AF5">
        <w:t>R E P U B L I K A   H R V A T S K A</w:t>
      </w:r>
    </w:p>
    <w:p w:rsidRDefault="00814CAF" w:rsidP="00BE17F3" w:rsidR="00814CAF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</w:p>
    <w:p w:rsidRDefault="00AB3576" w:rsidP="00BE17F3" w:rsidR="00AB3576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J E Š E N J E</w:t>
      </w:r>
    </w:p>
    <w:p w:rsidRDefault="00AB3576" w:rsidP="00BE17F3" w:rsidR="00AB3576" w:rsidRPr="00840DF9">
      <w:pPr>
        <w:pStyle w:val="Tijeloteksta"/>
        <w:rPr>
          <w:rFonts w:hAnsi="Times New Roman" w:ascii="Times New Roman"/>
          <w:b/>
          <w:color w:val="auto"/>
          <w:szCs w:val="24"/>
        </w:rPr>
      </w:pPr>
    </w:p>
    <w:p w:rsidRDefault="00AB3576" w:rsidP="00BE17F3" w:rsidR="00AB3576" w:rsidRPr="00E04F37">
      <w:pPr>
        <w:pStyle w:val="Tijeloteksta"/>
        <w:rPr>
          <w:rFonts w:hAnsi="Times New Roman" w:ascii="Times New Roman"/>
          <w:color w:val="auto"/>
          <w:szCs w:val="24"/>
        </w:rPr>
      </w:pPr>
      <w:r w:rsidRPr="00E04F37">
        <w:rPr>
          <w:rFonts w:hAnsi="Times New Roman" w:ascii="Times New Roman"/>
          <w:color w:val="auto"/>
          <w:szCs w:val="24"/>
        </w:rPr>
        <w:tab/>
      </w:r>
      <w:r w:rsidR="00E04F37" w:rsidRPr="00E04F37">
        <w:rPr>
          <w:rFonts w:hAnsi="Times New Roman" w:ascii="Times New Roman"/>
          <w:color w:val="auto"/>
          <w:szCs w:val="24"/>
        </w:rPr>
        <w:t xml:space="preserve">Trgovački sud u Zagrebu po sucu pojedincu Mislavu Kolakušiću, kao stečajnom sucu u stečajnom postupku povodom prijedloga </w:t>
      </w:r>
      <w:r w:rsidR="00C6054E">
        <w:rPr>
          <w:rFonts w:hAnsi="Times New Roman" w:ascii="Times New Roman"/>
          <w:color w:val="auto"/>
          <w:szCs w:val="24"/>
        </w:rPr>
        <w:t xml:space="preserve">stečajnog upravitelja stečajne mase </w:t>
      </w:r>
      <w:r w:rsidR="00FF07B5" w:rsidRPr="00FF07B5">
        <w:rPr>
          <w:rFonts w:hAnsi="Times New Roman" w:ascii="Times New Roman"/>
          <w:color w:val="auto"/>
          <w:szCs w:val="24"/>
        </w:rPr>
        <w:t xml:space="preserve">OBRTNIČKA ŠTEDNO-KREDITNA ZADRUGA VRAPČE u stečaju, Zagreb, Josipa </w:t>
      </w:r>
      <w:proofErr w:type="spellStart"/>
      <w:r w:rsidR="00FF07B5" w:rsidRPr="00FF07B5">
        <w:rPr>
          <w:rFonts w:hAnsi="Times New Roman" w:ascii="Times New Roman"/>
          <w:color w:val="auto"/>
          <w:szCs w:val="24"/>
        </w:rPr>
        <w:t>Pupačića</w:t>
      </w:r>
      <w:proofErr w:type="spellEnd"/>
      <w:r w:rsidR="00FF07B5" w:rsidRPr="00FF07B5">
        <w:rPr>
          <w:rFonts w:hAnsi="Times New Roman" w:ascii="Times New Roman"/>
          <w:color w:val="auto"/>
          <w:szCs w:val="24"/>
        </w:rPr>
        <w:t xml:space="preserve"> 4, </w:t>
      </w:r>
      <w:proofErr w:type="spellStart"/>
      <w:r w:rsidR="00FF07B5" w:rsidRPr="00FF07B5">
        <w:rPr>
          <w:rFonts w:hAnsi="Times New Roman" w:ascii="Times New Roman"/>
          <w:color w:val="auto"/>
          <w:szCs w:val="24"/>
        </w:rPr>
        <w:t>MBS</w:t>
      </w:r>
      <w:proofErr w:type="spellEnd"/>
      <w:r w:rsidR="00FF07B5" w:rsidRPr="00FF07B5">
        <w:rPr>
          <w:rFonts w:hAnsi="Times New Roman" w:ascii="Times New Roman"/>
          <w:color w:val="auto"/>
          <w:szCs w:val="24"/>
        </w:rPr>
        <w:t xml:space="preserve">:080223793, </w:t>
      </w:r>
      <w:proofErr w:type="spellStart"/>
      <w:r w:rsidR="00FF07B5" w:rsidRPr="00FF07B5">
        <w:rPr>
          <w:rFonts w:hAnsi="Times New Roman" w:ascii="Times New Roman"/>
          <w:color w:val="auto"/>
          <w:szCs w:val="24"/>
        </w:rPr>
        <w:t>OIB</w:t>
      </w:r>
      <w:proofErr w:type="spellEnd"/>
      <w:r w:rsidR="00FF07B5" w:rsidRPr="00FF07B5">
        <w:rPr>
          <w:rFonts w:hAnsi="Times New Roman" w:ascii="Times New Roman"/>
          <w:color w:val="auto"/>
          <w:szCs w:val="24"/>
        </w:rPr>
        <w:t>:12298621637</w:t>
      </w:r>
      <w:r w:rsidR="00FF07B5">
        <w:rPr>
          <w:rFonts w:hAnsi="Times New Roman" w:ascii="Times New Roman"/>
          <w:color w:val="auto"/>
          <w:szCs w:val="24"/>
        </w:rPr>
        <w:t>,</w:t>
      </w:r>
      <w:r w:rsidR="00E04F37" w:rsidRPr="00E04F37">
        <w:rPr>
          <w:rFonts w:hAnsi="Times New Roman" w:ascii="Times New Roman"/>
          <w:color w:val="auto"/>
          <w:szCs w:val="24"/>
        </w:rPr>
        <w:t xml:space="preserve"> </w:t>
      </w:r>
      <w:r w:rsidR="003106C9">
        <w:rPr>
          <w:rFonts w:hAnsi="Times New Roman" w:ascii="Times New Roman"/>
          <w:color w:val="auto"/>
          <w:szCs w:val="24"/>
        </w:rPr>
        <w:t>radi naknadno pronađene imovine</w:t>
      </w:r>
      <w:r w:rsidR="00E04F37" w:rsidRPr="00E04F37">
        <w:rPr>
          <w:rFonts w:hAnsi="Times New Roman" w:ascii="Times New Roman"/>
          <w:color w:val="auto"/>
          <w:szCs w:val="24"/>
        </w:rPr>
        <w:t xml:space="preserve">, </w:t>
      </w:r>
      <w:r w:rsidR="00FF07B5">
        <w:rPr>
          <w:rFonts w:hAnsi="Times New Roman" w:ascii="Times New Roman"/>
          <w:color w:val="auto"/>
          <w:szCs w:val="24"/>
        </w:rPr>
        <w:t>19</w:t>
      </w:r>
      <w:r w:rsidR="00E04F37" w:rsidRPr="00E04F37">
        <w:rPr>
          <w:rFonts w:hAnsi="Times New Roman" w:ascii="Times New Roman"/>
          <w:color w:val="auto"/>
          <w:szCs w:val="24"/>
        </w:rPr>
        <w:t xml:space="preserve">. </w:t>
      </w:r>
      <w:r w:rsidR="00FF07B5">
        <w:rPr>
          <w:rFonts w:hAnsi="Times New Roman" w:ascii="Times New Roman"/>
          <w:color w:val="auto"/>
          <w:szCs w:val="24"/>
        </w:rPr>
        <w:t>veljače</w:t>
      </w:r>
      <w:r w:rsidR="00E04F37" w:rsidRPr="00E04F37">
        <w:rPr>
          <w:rFonts w:hAnsi="Times New Roman" w:ascii="Times New Roman"/>
          <w:color w:val="auto"/>
          <w:szCs w:val="24"/>
        </w:rPr>
        <w:t xml:space="preserve"> 201</w:t>
      </w:r>
      <w:r w:rsidR="00FF07B5">
        <w:rPr>
          <w:rFonts w:hAnsi="Times New Roman" w:ascii="Times New Roman"/>
          <w:color w:val="auto"/>
          <w:szCs w:val="24"/>
        </w:rPr>
        <w:t>6</w:t>
      </w:r>
      <w:r w:rsidR="00E04F37" w:rsidRPr="00E04F37">
        <w:rPr>
          <w:rFonts w:hAnsi="Times New Roman" w:ascii="Times New Roman"/>
          <w:color w:val="auto"/>
          <w:szCs w:val="24"/>
        </w:rPr>
        <w:t>.</w:t>
      </w:r>
      <w:r w:rsidR="00FF07B5">
        <w:rPr>
          <w:rFonts w:hAnsi="Times New Roman" w:ascii="Times New Roman"/>
          <w:color w:val="auto"/>
          <w:szCs w:val="24"/>
        </w:rPr>
        <w:t>,</w:t>
      </w:r>
    </w:p>
    <w:p w:rsidRDefault="00AB3576" w:rsidP="00BE17F3" w:rsidR="00AB3576" w:rsidRPr="00840DF9">
      <w:pPr>
        <w:pStyle w:val="Tijeloteksta"/>
        <w:rPr>
          <w:rFonts w:hAnsi="Times New Roman" w:ascii="Times New Roman"/>
          <w:color w:val="auto"/>
          <w:szCs w:val="24"/>
        </w:rPr>
      </w:pPr>
    </w:p>
    <w:p w:rsidRDefault="00AB3576" w:rsidP="00BE17F3" w:rsidR="00AB3576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i j e š i o     j e</w:t>
      </w:r>
    </w:p>
    <w:p w:rsidRDefault="00AB3576" w:rsidP="00BE17F3" w:rsidR="00AB3576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7E7109" w:rsidP="00C6054E" w:rsidR="007E7109" w:rsidRPr="00F17777">
      <w:pPr>
        <w:ind w:firstLine="708"/>
        <w:jc w:val="both"/>
      </w:pPr>
      <w:r w:rsidRPr="00F17777">
        <w:t xml:space="preserve">Određuje se nastavak postupka radi </w:t>
      </w:r>
      <w:r w:rsidR="003106C9">
        <w:t xml:space="preserve">naknadno pronađene imovine </w:t>
      </w:r>
      <w:r w:rsidRPr="00F17777">
        <w:t xml:space="preserve">u stečajnom postupku nad </w:t>
      </w:r>
      <w:r w:rsidR="00C6054E" w:rsidRPr="00C6054E">
        <w:t xml:space="preserve">stečajnom masom </w:t>
      </w:r>
      <w:r w:rsidR="00FF07B5" w:rsidRPr="00FF07B5">
        <w:t xml:space="preserve">OBRTNIČKA ŠTEDNO-KREDITNA ZADRUGA VRAPČE u stečaju, Zagreb, Josipa </w:t>
      </w:r>
      <w:proofErr w:type="spellStart"/>
      <w:r w:rsidR="00FF07B5" w:rsidRPr="00FF07B5">
        <w:t>Pupačića</w:t>
      </w:r>
      <w:proofErr w:type="spellEnd"/>
      <w:r w:rsidR="00FF07B5" w:rsidRPr="00FF07B5">
        <w:t xml:space="preserve"> 4, </w:t>
      </w:r>
      <w:proofErr w:type="spellStart"/>
      <w:r w:rsidR="00FF07B5" w:rsidRPr="00FF07B5">
        <w:t>MBS</w:t>
      </w:r>
      <w:proofErr w:type="spellEnd"/>
      <w:r w:rsidR="00FF07B5" w:rsidRPr="00FF07B5">
        <w:t xml:space="preserve">:080223793, </w:t>
      </w:r>
      <w:proofErr w:type="spellStart"/>
      <w:r w:rsidR="00FF07B5" w:rsidRPr="00FF07B5">
        <w:t>OIB</w:t>
      </w:r>
      <w:proofErr w:type="spellEnd"/>
      <w:r w:rsidR="00FF07B5" w:rsidRPr="00FF07B5">
        <w:t>:12298621637</w:t>
      </w:r>
      <w:r w:rsidR="003E5F44">
        <w:t>.</w:t>
      </w:r>
    </w:p>
    <w:p w:rsidRDefault="00C6054E" w:rsidP="00C6054E" w:rsidR="00C6054E" w:rsidRPr="00840DF9">
      <w:pPr>
        <w:ind w:firstLine="720"/>
        <w:jc w:val="both"/>
        <w:rPr>
          <w:b/>
        </w:rPr>
      </w:pPr>
    </w:p>
    <w:p w:rsidRDefault="00AB3576" w:rsidP="00BE17F3" w:rsidR="00AB3576" w:rsidRPr="00152C9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52C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B3576" w:rsidP="00BE17F3" w:rsidR="00AB3576" w:rsidRPr="00840DF9"/>
    <w:p w:rsidRDefault="00AB3576" w:rsidP="00BE17F3" w:rsidR="00E04F37">
      <w:pPr>
        <w:jc w:val="both"/>
      </w:pPr>
      <w:r w:rsidRPr="00840DF9">
        <w:tab/>
        <w:t xml:space="preserve">Rješenjem ovog suda </w:t>
      </w:r>
      <w:r w:rsidR="00E04F37">
        <w:t>St</w:t>
      </w:r>
      <w:r w:rsidR="00324E75">
        <w:t>-</w:t>
      </w:r>
      <w:r w:rsidR="00FF07B5">
        <w:t>2034</w:t>
      </w:r>
      <w:r w:rsidR="00E04F37">
        <w:t>/</w:t>
      </w:r>
      <w:r w:rsidR="00324E75">
        <w:t>1</w:t>
      </w:r>
      <w:r w:rsidR="00FF07B5">
        <w:t>3</w:t>
      </w:r>
      <w:r w:rsidR="00E04F37">
        <w:t xml:space="preserve"> </w:t>
      </w:r>
      <w:r w:rsidRPr="00840DF9">
        <w:t xml:space="preserve">od </w:t>
      </w:r>
      <w:r w:rsidR="00FF07B5">
        <w:t>29</w:t>
      </w:r>
      <w:r w:rsidR="00324E75">
        <w:t xml:space="preserve">. </w:t>
      </w:r>
      <w:r w:rsidR="00FF07B5">
        <w:t>prosinca</w:t>
      </w:r>
      <w:r w:rsidR="00E04F37">
        <w:t xml:space="preserve"> 20</w:t>
      </w:r>
      <w:r w:rsidR="00324E75">
        <w:t>1</w:t>
      </w:r>
      <w:r w:rsidR="00FF07B5">
        <w:t>5</w:t>
      </w:r>
      <w:r w:rsidR="00E04F37">
        <w:t xml:space="preserve">. </w:t>
      </w:r>
      <w:r w:rsidR="00324E75">
        <w:t xml:space="preserve">obustavljen </w:t>
      </w:r>
      <w:r w:rsidRPr="00840DF9">
        <w:t xml:space="preserve">je i zaključen stečajni postupak nad stečajnim dužnikom. </w:t>
      </w:r>
    </w:p>
    <w:p w:rsidRDefault="00324E75" w:rsidP="00E04F37" w:rsidR="00E04F37">
      <w:pPr>
        <w:ind w:firstLine="708"/>
        <w:jc w:val="both"/>
      </w:pPr>
      <w:r>
        <w:t xml:space="preserve">Stečajni upravitelj stečajne mase dužnika je </w:t>
      </w:r>
      <w:r w:rsidR="003E5F44">
        <w:t>1</w:t>
      </w:r>
      <w:r w:rsidR="00FF07B5">
        <w:t>5</w:t>
      </w:r>
      <w:r>
        <w:t xml:space="preserve">. </w:t>
      </w:r>
      <w:r w:rsidR="00FF07B5">
        <w:t>veljače</w:t>
      </w:r>
      <w:r>
        <w:t xml:space="preserve"> 201</w:t>
      </w:r>
      <w:r w:rsidR="00FF07B5">
        <w:t>6</w:t>
      </w:r>
      <w:r>
        <w:t xml:space="preserve">. podnio prijedlog radi donošenja rješenja o nastavku stečajnog postupka radi naknadno pronađene imovine dužnika koja se sastoji </w:t>
      </w:r>
      <w:r w:rsidR="003E5F44">
        <w:t>novčanih sredstava u iznosu od 1</w:t>
      </w:r>
      <w:r w:rsidR="00FF07B5">
        <w:t>03</w:t>
      </w:r>
      <w:r w:rsidR="003E5F44">
        <w:t>.</w:t>
      </w:r>
      <w:r w:rsidR="00FF07B5">
        <w:t>974</w:t>
      </w:r>
      <w:r w:rsidR="003E5F44">
        <w:t>,</w:t>
      </w:r>
      <w:r w:rsidR="00FF07B5">
        <w:t>10</w:t>
      </w:r>
      <w:r w:rsidR="003E5F44">
        <w:t xml:space="preserve"> kn.</w:t>
      </w:r>
    </w:p>
    <w:p w:rsidRDefault="00AB3576" w:rsidP="00E04F37" w:rsidR="00AB3576" w:rsidRPr="00840DF9">
      <w:pPr>
        <w:ind w:firstLine="708"/>
        <w:jc w:val="both"/>
      </w:pPr>
      <w:r w:rsidRPr="00840DF9">
        <w:t>Kako se radi o naknadno pronađenoj imovini koja se nalazi u stečajnoj masi, to je</w:t>
      </w:r>
      <w:r w:rsidR="00AE2FD7">
        <w:t xml:space="preserve"> sud temeljem članka </w:t>
      </w:r>
      <w:smartTag w:element="metricconverter" w:uri="urn:schemas-microsoft-com:office:smarttags">
        <w:smartTagPr>
          <w:attr w:val="199. st" w:name="ProductID"/>
        </w:smartTagPr>
        <w:r w:rsidR="00AE2FD7">
          <w:t>199. st</w:t>
        </w:r>
      </w:smartTag>
      <w:r w:rsidR="00AE2FD7">
        <w:t>. 3</w:t>
      </w:r>
      <w:r w:rsidRPr="00840DF9">
        <w:t xml:space="preserve"> i 4. </w:t>
      </w:r>
      <w:r w:rsidR="003106C9">
        <w:t xml:space="preserve"> te članka</w:t>
      </w:r>
      <w:r w:rsidRPr="00840DF9">
        <w:t xml:space="preserve"> </w:t>
      </w:r>
      <w:smartTag w:element="metricconverter" w:uri="urn:schemas-microsoft-com:office:smarttags">
        <w:smartTagPr>
          <w:attr w:val="63. st" w:name="ProductID"/>
        </w:smartTagPr>
        <w:r w:rsidR="00840DF9">
          <w:t>63. st</w:t>
        </w:r>
      </w:smartTag>
      <w:r w:rsidR="00840DF9">
        <w:t xml:space="preserve">. 6. </w:t>
      </w:r>
      <w:r w:rsidRPr="00840DF9">
        <w:t>. Stečajnog zakona donio odluku kao u izreci rješenja.</w:t>
      </w:r>
    </w:p>
    <w:p w:rsidRDefault="00E04F37" w:rsidP="00BE17F3" w:rsidR="00E04F37">
      <w:pPr>
        <w:jc w:val="center"/>
      </w:pPr>
    </w:p>
    <w:p w:rsidRDefault="00AB3576" w:rsidP="00BE17F3" w:rsidR="00AB3576" w:rsidRPr="00840DF9">
      <w:pPr>
        <w:jc w:val="center"/>
      </w:pPr>
      <w:r w:rsidRPr="00840DF9">
        <w:t xml:space="preserve">U </w:t>
      </w:r>
      <w:r w:rsidR="00E04F37">
        <w:t xml:space="preserve">Zagrebu </w:t>
      </w:r>
      <w:r w:rsidR="00FF07B5" w:rsidRPr="00FF07B5">
        <w:t>19. veljače 2016.</w:t>
      </w:r>
    </w:p>
    <w:p w:rsidRDefault="00AB3576" w:rsidP="00BE17F3" w:rsidR="00AB3576" w:rsidRPr="00840DF9">
      <w:r w:rsidRPr="00840DF9">
        <w:tab/>
      </w:r>
      <w:r w:rsidRPr="00840DF9">
        <w:tab/>
      </w:r>
      <w:r w:rsidRPr="00840DF9">
        <w:tab/>
      </w:r>
      <w:r w:rsidRPr="00840DF9">
        <w:tab/>
      </w:r>
      <w:r w:rsidRPr="00840DF9">
        <w:tab/>
        <w:t xml:space="preserve">  </w:t>
      </w:r>
    </w:p>
    <w:p w:rsidRDefault="00840DF9" w:rsidP="00BE17F3" w:rsidR="006C6919">
      <w:pPr>
        <w:ind w:left="6372"/>
      </w:pPr>
      <w:r>
        <w:t>Stečajni sudac</w:t>
      </w:r>
    </w:p>
    <w:p w:rsidRDefault="00E04F37" w:rsidP="00BE17F3" w:rsidR="00E04F37">
      <w:pPr>
        <w:ind w:left="6372"/>
      </w:pPr>
      <w:r>
        <w:t>Mislav Kolakušić</w:t>
      </w:r>
      <w:r w:rsidR="0014053E">
        <w:t xml:space="preserve"> 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0DF9" w:rsidP="00BE17F3" w:rsidR="00840DF9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Pouka o pravnom lijeku: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Protiv ovog  rješenja nezadovoljna stranka može uložiti žalbu Visokom trgovačkom sudu RH u roku od 8 dana po primitku rješenja, a ulaže se putem ovog suda</w:t>
      </w:r>
      <w:r w:rsidR="00B170B0">
        <w:rPr>
          <w:rFonts w:hAnsi="Times New Roman" w:ascii="Times New Roman"/>
          <w:b w:val="false"/>
          <w:color w:val="auto"/>
        </w:rPr>
        <w:t>.</w:t>
      </w:r>
    </w:p>
    <w:p w:rsidRDefault="00152C9F" w:rsidP="00BE17F3" w:rsidR="00152C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03611" w:rsidP="007A1486" w:rsidR="00103611">
      <w:pPr>
        <w:ind w:left="720"/>
      </w:pPr>
    </w:p>
    <w:p w:rsidRDefault="00FC0F4B" w:rsidP="00FC0F4B" w:rsidR="00FC0F4B">
      <w:pPr>
        <w:jc w:val="both"/>
      </w:pPr>
      <w:r>
        <w:t>DNA</w:t>
      </w:r>
    </w:p>
    <w:p w:rsidRDefault="00FC0F4B" w:rsidP="00FC0F4B" w:rsidR="00FC0F4B">
      <w:pPr>
        <w:numPr>
          <w:ilvl w:val="0"/>
          <w:numId w:val="5"/>
        </w:numPr>
        <w:jc w:val="both"/>
      </w:pPr>
      <w:r>
        <w:t>stečajni upravitelj</w:t>
      </w:r>
    </w:p>
    <w:p w:rsidRDefault="00FC0F4B" w:rsidP="00FC0F4B" w:rsidR="00FC0F4B">
      <w:pPr>
        <w:numPr>
          <w:ilvl w:val="0"/>
          <w:numId w:val="5"/>
        </w:numPr>
        <w:jc w:val="both"/>
      </w:pPr>
      <w:r>
        <w:t>Porezna uprava</w:t>
      </w:r>
    </w:p>
    <w:p w:rsidRDefault="00FC0F4B" w:rsidP="00FC0F4B" w:rsidR="00FC0F4B">
      <w:pPr>
        <w:numPr>
          <w:ilvl w:val="0"/>
          <w:numId w:val="5"/>
        </w:numPr>
        <w:jc w:val="both"/>
      </w:pPr>
      <w:r>
        <w:t>Županijsko državno odvjetništvo</w:t>
      </w:r>
    </w:p>
    <w:p w:rsidRDefault="00FC0F4B" w:rsidP="00FC0F4B" w:rsidR="00FC0F4B">
      <w:pPr>
        <w:numPr>
          <w:ilvl w:val="0"/>
          <w:numId w:val="5"/>
        </w:numPr>
        <w:jc w:val="both"/>
      </w:pPr>
      <w:r>
        <w:t>spis stečajnoj pisarnici radi otvaranja novog broja - po pravomoćnosti</w:t>
      </w:r>
    </w:p>
    <w:p w:rsidRDefault="00FC0F4B" w:rsidP="00FC0F4B" w:rsidR="00FC0F4B">
      <w:pPr>
        <w:numPr>
          <w:ilvl w:val="0"/>
          <w:numId w:val="5"/>
        </w:numPr>
        <w:jc w:val="both"/>
      </w:pPr>
      <w:r>
        <w:t>e-Oglasna ploča 8 dana</w:t>
      </w:r>
    </w:p>
    <w:p w:rsidRDefault="00FC0F4B" w:rsidP="007A1486" w:rsidR="00FC0F4B">
      <w:pPr>
        <w:ind w:left="720"/>
      </w:pPr>
    </w:p>
    <w:p w:rsidRDefault="00103611" w:rsidP="00103611" w:rsidR="00103611">
      <w:pPr>
        <w:jc w:val="both"/>
      </w:pPr>
    </w:p>
    <w:sectPr w:rsidSect="00E37EE7" w:rsidR="00103611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515" w:rsidP="000F4EC7" w:rsidR="008C5515">
      <w:r>
        <w:separator/>
      </w:r>
    </w:p>
  </w:endnote>
  <w:endnote w:id="0" w:type="continuationSeparator">
    <w:p w:rsidRDefault="008C5515" w:rsidP="000F4EC7" w:rsidR="008C5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515" w:rsidP="000F4EC7" w:rsidR="008C5515">
      <w:r>
        <w:separator/>
      </w:r>
    </w:p>
  </w:footnote>
  <w:footnote w:id="0" w:type="continuationSeparator">
    <w:p w:rsidRDefault="008C5515" w:rsidP="000F4EC7" w:rsidR="008C5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EC7" w:rsidR="000F4E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C0F4B">
      <w:rPr>
        <w:noProof/>
      </w:rPr>
      <w:t>2</w:t>
    </w:r>
    <w:r>
      <w:fldChar w:fldCharType="end"/>
    </w:r>
  </w:p>
  <w:p w:rsidRDefault="00C6054E" w:rsidP="00C6054E" w:rsidR="00C6054E">
    <w:pPr>
      <w:pStyle w:val="Zaglavlje"/>
      <w:jc w:val="right"/>
    </w:pPr>
    <w:r>
      <w:t>St-</w:t>
    </w:r>
    <w:r w:rsidR="003E5F44">
      <w:t>398</w:t>
    </w:r>
    <w:r>
      <w:t>/1</w:t>
    </w:r>
    <w:r w:rsidR="003E5F44">
      <w:t>2</w:t>
    </w:r>
  </w:p>
  <w:p w:rsidRDefault="000F4EC7" w:rsidR="000F4E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07DDF"/>
    <w:multiLevelType w:val="singleLevel"/>
    <w:tmpl w:val="0C090003"/>
    <w:lvl w:ilvl="0">
      <w:start w:val="1"/>
      <w:numFmt w:val="bullet"/>
      <w:lvlText w:val="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39CC0246"/>
    <w:multiLevelType w:val="hybridMultilevel"/>
    <w:tmpl w:val="D1CE4A8C"/>
    <w:lvl w:tplc="DA3CA774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7A72E9"/>
    <w:multiLevelType w:val="hybridMultilevel"/>
    <w:tmpl w:val="57D6092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EC6F7A"/>
    <w:multiLevelType w:val="hybridMultilevel"/>
    <w:tmpl w:val="B9E0691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1245"/>
    <w:rsid w:val="00006A64"/>
    <w:rsid w:val="00006E02"/>
    <w:rsid w:val="00013E14"/>
    <w:rsid w:val="00026FB9"/>
    <w:rsid w:val="00045BCD"/>
    <w:rsid w:val="000475F8"/>
    <w:rsid w:val="00053275"/>
    <w:rsid w:val="0006229E"/>
    <w:rsid w:val="000674C0"/>
    <w:rsid w:val="00080442"/>
    <w:rsid w:val="00095231"/>
    <w:rsid w:val="00097D14"/>
    <w:rsid w:val="000A24A7"/>
    <w:rsid w:val="000A264C"/>
    <w:rsid w:val="000A7744"/>
    <w:rsid w:val="000B0416"/>
    <w:rsid w:val="000B0DF9"/>
    <w:rsid w:val="000E36CA"/>
    <w:rsid w:val="000E5D01"/>
    <w:rsid w:val="000F1D37"/>
    <w:rsid w:val="000F37F5"/>
    <w:rsid w:val="000F42F7"/>
    <w:rsid w:val="000F4EC7"/>
    <w:rsid w:val="000F7ABC"/>
    <w:rsid w:val="0010181C"/>
    <w:rsid w:val="00103611"/>
    <w:rsid w:val="00110BF3"/>
    <w:rsid w:val="001118D1"/>
    <w:rsid w:val="0012030F"/>
    <w:rsid w:val="0012372C"/>
    <w:rsid w:val="00123F2D"/>
    <w:rsid w:val="001250B2"/>
    <w:rsid w:val="00127D42"/>
    <w:rsid w:val="00137BC7"/>
    <w:rsid w:val="00137EE1"/>
    <w:rsid w:val="0014053E"/>
    <w:rsid w:val="00141D8B"/>
    <w:rsid w:val="0014257B"/>
    <w:rsid w:val="00143D54"/>
    <w:rsid w:val="00152C9F"/>
    <w:rsid w:val="00177515"/>
    <w:rsid w:val="00186109"/>
    <w:rsid w:val="00190B14"/>
    <w:rsid w:val="001B5D3F"/>
    <w:rsid w:val="001C435C"/>
    <w:rsid w:val="001D2E9B"/>
    <w:rsid w:val="001E196A"/>
    <w:rsid w:val="001F4C17"/>
    <w:rsid w:val="001F70A1"/>
    <w:rsid w:val="00201A23"/>
    <w:rsid w:val="00201B9F"/>
    <w:rsid w:val="00203357"/>
    <w:rsid w:val="0023164D"/>
    <w:rsid w:val="00244009"/>
    <w:rsid w:val="00244A86"/>
    <w:rsid w:val="0024774D"/>
    <w:rsid w:val="00255B21"/>
    <w:rsid w:val="00262CF7"/>
    <w:rsid w:val="002641DD"/>
    <w:rsid w:val="00265493"/>
    <w:rsid w:val="00266E4F"/>
    <w:rsid w:val="00281450"/>
    <w:rsid w:val="002A496B"/>
    <w:rsid w:val="002A75D4"/>
    <w:rsid w:val="002B5F54"/>
    <w:rsid w:val="002D22B1"/>
    <w:rsid w:val="002E427F"/>
    <w:rsid w:val="0030073A"/>
    <w:rsid w:val="0030553F"/>
    <w:rsid w:val="003106C9"/>
    <w:rsid w:val="00311438"/>
    <w:rsid w:val="00322A4C"/>
    <w:rsid w:val="00324E75"/>
    <w:rsid w:val="00332D7B"/>
    <w:rsid w:val="00340FE6"/>
    <w:rsid w:val="00341940"/>
    <w:rsid w:val="00352027"/>
    <w:rsid w:val="00355251"/>
    <w:rsid w:val="003600AA"/>
    <w:rsid w:val="0037462D"/>
    <w:rsid w:val="00380E75"/>
    <w:rsid w:val="00382329"/>
    <w:rsid w:val="00383577"/>
    <w:rsid w:val="003902D6"/>
    <w:rsid w:val="00392283"/>
    <w:rsid w:val="003940C5"/>
    <w:rsid w:val="0039527C"/>
    <w:rsid w:val="003B51BB"/>
    <w:rsid w:val="003B792A"/>
    <w:rsid w:val="003C14C9"/>
    <w:rsid w:val="003C14CF"/>
    <w:rsid w:val="003C2491"/>
    <w:rsid w:val="003E5F44"/>
    <w:rsid w:val="003F5410"/>
    <w:rsid w:val="004038A9"/>
    <w:rsid w:val="00422399"/>
    <w:rsid w:val="00424FC6"/>
    <w:rsid w:val="0042554D"/>
    <w:rsid w:val="00430C92"/>
    <w:rsid w:val="004333F8"/>
    <w:rsid w:val="00436303"/>
    <w:rsid w:val="00440AA8"/>
    <w:rsid w:val="00444AC3"/>
    <w:rsid w:val="0045440C"/>
    <w:rsid w:val="004601A5"/>
    <w:rsid w:val="00460CDB"/>
    <w:rsid w:val="00465CEB"/>
    <w:rsid w:val="00474F3B"/>
    <w:rsid w:val="00485612"/>
    <w:rsid w:val="004B0ED9"/>
    <w:rsid w:val="004C4A22"/>
    <w:rsid w:val="004C5125"/>
    <w:rsid w:val="004E4567"/>
    <w:rsid w:val="004E7F9D"/>
    <w:rsid w:val="004F1817"/>
    <w:rsid w:val="004F187C"/>
    <w:rsid w:val="004F3992"/>
    <w:rsid w:val="005236DC"/>
    <w:rsid w:val="00530B58"/>
    <w:rsid w:val="005456D5"/>
    <w:rsid w:val="00552079"/>
    <w:rsid w:val="00560ACF"/>
    <w:rsid w:val="005671CB"/>
    <w:rsid w:val="005675DD"/>
    <w:rsid w:val="005771FE"/>
    <w:rsid w:val="00594C31"/>
    <w:rsid w:val="005959A4"/>
    <w:rsid w:val="005C0C55"/>
    <w:rsid w:val="005C263E"/>
    <w:rsid w:val="005C6455"/>
    <w:rsid w:val="005D3B7E"/>
    <w:rsid w:val="005D5F95"/>
    <w:rsid w:val="005E0E26"/>
    <w:rsid w:val="005E55DC"/>
    <w:rsid w:val="005F1DD6"/>
    <w:rsid w:val="00601BFD"/>
    <w:rsid w:val="0060386B"/>
    <w:rsid w:val="00616243"/>
    <w:rsid w:val="0061629E"/>
    <w:rsid w:val="00632DB8"/>
    <w:rsid w:val="00633B8D"/>
    <w:rsid w:val="00646EC8"/>
    <w:rsid w:val="006524EB"/>
    <w:rsid w:val="0065685C"/>
    <w:rsid w:val="00662638"/>
    <w:rsid w:val="0068269A"/>
    <w:rsid w:val="00683168"/>
    <w:rsid w:val="00684227"/>
    <w:rsid w:val="006847CD"/>
    <w:rsid w:val="00685465"/>
    <w:rsid w:val="00685988"/>
    <w:rsid w:val="00686DFD"/>
    <w:rsid w:val="00687AA4"/>
    <w:rsid w:val="00691D9C"/>
    <w:rsid w:val="00692E3B"/>
    <w:rsid w:val="006A01B4"/>
    <w:rsid w:val="006B6CDA"/>
    <w:rsid w:val="006C19F0"/>
    <w:rsid w:val="006C326F"/>
    <w:rsid w:val="006C6919"/>
    <w:rsid w:val="006E2F8C"/>
    <w:rsid w:val="006E692F"/>
    <w:rsid w:val="006F0B4B"/>
    <w:rsid w:val="00701FA7"/>
    <w:rsid w:val="007053E8"/>
    <w:rsid w:val="00710A05"/>
    <w:rsid w:val="00717A5A"/>
    <w:rsid w:val="00721464"/>
    <w:rsid w:val="00723B7B"/>
    <w:rsid w:val="007403AF"/>
    <w:rsid w:val="007474F0"/>
    <w:rsid w:val="00764BBF"/>
    <w:rsid w:val="00764D51"/>
    <w:rsid w:val="00781685"/>
    <w:rsid w:val="00784B7C"/>
    <w:rsid w:val="00792000"/>
    <w:rsid w:val="007928FA"/>
    <w:rsid w:val="007A394A"/>
    <w:rsid w:val="007A6568"/>
    <w:rsid w:val="007A7288"/>
    <w:rsid w:val="007C7D5C"/>
    <w:rsid w:val="007E7109"/>
    <w:rsid w:val="007F384D"/>
    <w:rsid w:val="007F793C"/>
    <w:rsid w:val="00812A17"/>
    <w:rsid w:val="00814B7F"/>
    <w:rsid w:val="00814CAF"/>
    <w:rsid w:val="0083075D"/>
    <w:rsid w:val="00840DF9"/>
    <w:rsid w:val="00846782"/>
    <w:rsid w:val="0084691C"/>
    <w:rsid w:val="0085195D"/>
    <w:rsid w:val="008549CE"/>
    <w:rsid w:val="00872B43"/>
    <w:rsid w:val="00872C20"/>
    <w:rsid w:val="00876A76"/>
    <w:rsid w:val="008A027A"/>
    <w:rsid w:val="008A4845"/>
    <w:rsid w:val="008A5D68"/>
    <w:rsid w:val="008A6008"/>
    <w:rsid w:val="008B0A71"/>
    <w:rsid w:val="008B2959"/>
    <w:rsid w:val="008C5515"/>
    <w:rsid w:val="008C6295"/>
    <w:rsid w:val="008C78F7"/>
    <w:rsid w:val="008D0DB1"/>
    <w:rsid w:val="008D7F24"/>
    <w:rsid w:val="008E4DC7"/>
    <w:rsid w:val="008F27D5"/>
    <w:rsid w:val="008F649B"/>
    <w:rsid w:val="00900ECE"/>
    <w:rsid w:val="009036D4"/>
    <w:rsid w:val="009278F4"/>
    <w:rsid w:val="00935E9E"/>
    <w:rsid w:val="00974B6A"/>
    <w:rsid w:val="00980D4A"/>
    <w:rsid w:val="00985097"/>
    <w:rsid w:val="00987517"/>
    <w:rsid w:val="00987C26"/>
    <w:rsid w:val="00997417"/>
    <w:rsid w:val="009B23E3"/>
    <w:rsid w:val="009C0ED9"/>
    <w:rsid w:val="009C7954"/>
    <w:rsid w:val="009E43EF"/>
    <w:rsid w:val="009E4C47"/>
    <w:rsid w:val="00A04026"/>
    <w:rsid w:val="00A16D90"/>
    <w:rsid w:val="00A22525"/>
    <w:rsid w:val="00A23E40"/>
    <w:rsid w:val="00A55760"/>
    <w:rsid w:val="00A6323D"/>
    <w:rsid w:val="00A727E9"/>
    <w:rsid w:val="00A82342"/>
    <w:rsid w:val="00A84C46"/>
    <w:rsid w:val="00A9294E"/>
    <w:rsid w:val="00A93AD8"/>
    <w:rsid w:val="00A96A4E"/>
    <w:rsid w:val="00AB3576"/>
    <w:rsid w:val="00AB3ED5"/>
    <w:rsid w:val="00AB4123"/>
    <w:rsid w:val="00AB59D3"/>
    <w:rsid w:val="00AB6CB5"/>
    <w:rsid w:val="00AC76BD"/>
    <w:rsid w:val="00AD20F0"/>
    <w:rsid w:val="00AE2FD7"/>
    <w:rsid w:val="00AE7260"/>
    <w:rsid w:val="00AF3D99"/>
    <w:rsid w:val="00AF3F3F"/>
    <w:rsid w:val="00AF73AA"/>
    <w:rsid w:val="00B01DBB"/>
    <w:rsid w:val="00B0517C"/>
    <w:rsid w:val="00B06773"/>
    <w:rsid w:val="00B170B0"/>
    <w:rsid w:val="00B34C50"/>
    <w:rsid w:val="00B40E20"/>
    <w:rsid w:val="00B46321"/>
    <w:rsid w:val="00B52277"/>
    <w:rsid w:val="00B54656"/>
    <w:rsid w:val="00B61571"/>
    <w:rsid w:val="00B648DF"/>
    <w:rsid w:val="00B7151F"/>
    <w:rsid w:val="00B7719E"/>
    <w:rsid w:val="00B77DD8"/>
    <w:rsid w:val="00B80EEC"/>
    <w:rsid w:val="00B922DF"/>
    <w:rsid w:val="00B9318E"/>
    <w:rsid w:val="00B93A84"/>
    <w:rsid w:val="00B94C80"/>
    <w:rsid w:val="00BA63A6"/>
    <w:rsid w:val="00BB4F2B"/>
    <w:rsid w:val="00BD3810"/>
    <w:rsid w:val="00BE17F3"/>
    <w:rsid w:val="00BF0DCA"/>
    <w:rsid w:val="00C25362"/>
    <w:rsid w:val="00C3538A"/>
    <w:rsid w:val="00C41636"/>
    <w:rsid w:val="00C46B28"/>
    <w:rsid w:val="00C51F5A"/>
    <w:rsid w:val="00C6054E"/>
    <w:rsid w:val="00C639CF"/>
    <w:rsid w:val="00C65679"/>
    <w:rsid w:val="00C70680"/>
    <w:rsid w:val="00C712DB"/>
    <w:rsid w:val="00C77C13"/>
    <w:rsid w:val="00C84E92"/>
    <w:rsid w:val="00C93413"/>
    <w:rsid w:val="00CA040C"/>
    <w:rsid w:val="00CA108E"/>
    <w:rsid w:val="00CA6A67"/>
    <w:rsid w:val="00CA6C59"/>
    <w:rsid w:val="00CB1ACE"/>
    <w:rsid w:val="00CB79CB"/>
    <w:rsid w:val="00CC4195"/>
    <w:rsid w:val="00CE51D8"/>
    <w:rsid w:val="00CF06D1"/>
    <w:rsid w:val="00CF3EAE"/>
    <w:rsid w:val="00D06EA2"/>
    <w:rsid w:val="00D107AD"/>
    <w:rsid w:val="00D14F19"/>
    <w:rsid w:val="00D15177"/>
    <w:rsid w:val="00D27B77"/>
    <w:rsid w:val="00D3029B"/>
    <w:rsid w:val="00D31F63"/>
    <w:rsid w:val="00D739AC"/>
    <w:rsid w:val="00D8457C"/>
    <w:rsid w:val="00D93E26"/>
    <w:rsid w:val="00D95A58"/>
    <w:rsid w:val="00DA78D1"/>
    <w:rsid w:val="00DB3B52"/>
    <w:rsid w:val="00DB6410"/>
    <w:rsid w:val="00DC1256"/>
    <w:rsid w:val="00DC32AF"/>
    <w:rsid w:val="00DC5217"/>
    <w:rsid w:val="00DC7B11"/>
    <w:rsid w:val="00DD1612"/>
    <w:rsid w:val="00DD3473"/>
    <w:rsid w:val="00DF5075"/>
    <w:rsid w:val="00DF7F6C"/>
    <w:rsid w:val="00E000D7"/>
    <w:rsid w:val="00E01500"/>
    <w:rsid w:val="00E04F37"/>
    <w:rsid w:val="00E07810"/>
    <w:rsid w:val="00E07BA8"/>
    <w:rsid w:val="00E10E60"/>
    <w:rsid w:val="00E141E2"/>
    <w:rsid w:val="00E14E5C"/>
    <w:rsid w:val="00E346B8"/>
    <w:rsid w:val="00E37EE7"/>
    <w:rsid w:val="00E4685F"/>
    <w:rsid w:val="00E5418D"/>
    <w:rsid w:val="00E604AC"/>
    <w:rsid w:val="00E63268"/>
    <w:rsid w:val="00E707F2"/>
    <w:rsid w:val="00E83229"/>
    <w:rsid w:val="00E84D3E"/>
    <w:rsid w:val="00E92455"/>
    <w:rsid w:val="00E9666A"/>
    <w:rsid w:val="00E97DD5"/>
    <w:rsid w:val="00EB17F5"/>
    <w:rsid w:val="00EB7220"/>
    <w:rsid w:val="00EC2D18"/>
    <w:rsid w:val="00EE677A"/>
    <w:rsid w:val="00EF3ED6"/>
    <w:rsid w:val="00EF4F2A"/>
    <w:rsid w:val="00EF5A68"/>
    <w:rsid w:val="00F17777"/>
    <w:rsid w:val="00F24487"/>
    <w:rsid w:val="00F25427"/>
    <w:rsid w:val="00F30564"/>
    <w:rsid w:val="00F305BC"/>
    <w:rsid w:val="00F67106"/>
    <w:rsid w:val="00F826FF"/>
    <w:rsid w:val="00F849D1"/>
    <w:rsid w:val="00F97E52"/>
    <w:rsid w:val="00FA08AC"/>
    <w:rsid w:val="00FA62E6"/>
    <w:rsid w:val="00FB015C"/>
    <w:rsid w:val="00FC0F4B"/>
    <w:rsid w:val="00FC5A82"/>
    <w:rsid w:val="00FD0C70"/>
    <w:rsid w:val="00FE08F1"/>
    <w:rsid w:val="00FE4F9C"/>
    <w:rsid w:val="00FE71E3"/>
    <w:rsid w:val="00FF07B5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hAnsi="Tahoma" w:asci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hAnsi="Tahoma" w:ascii="Tahoma"/>
      <w:color w:val="00808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hAnsi="Tahoma" w:asci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hAnsi="Tahoma" w:asci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36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6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6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6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6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ascii="Tahoma" w:hAns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ascii="Tahoma" w:hAnsi="Tahoma"/>
      <w:color w:val="00808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ascii="Tahoma" w:hAns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ascii="Tahoma" w:hAns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36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6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6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6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6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8205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St-2034/2013-108</izvorni_sadrzaj>
    <derivirana_varijabla naziv="DomainObject.Oznaka_1">St-2034/2013-108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2034</izvorni_sadrzaj>
    <derivirana_varijabla naziv="DomainObject.Predmet.Broj_1">2034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2013.</izvorni_sadrzaj>
    <derivirana_varijabla naziv="DomainObject.Predmet.DatumOsnivanja_1">14.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2015.</izvorni_sadrzaj>
    <derivirana_varijabla naziv="DomainObject.Predmet.DatumRjesavanja_1">2.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spis a/a (uz prijave potraživanja)
- čuvati trajno</izvorni_sadrzaj>
    <derivirana_varijabla naziv="DomainObject.Predmet.Opis_1">- spis a/a (uz prijave potraživanja)
- čuvati trajno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St-2034/2013</izvorni_sadrzaj>
    <derivirana_varijabla naziv="DomainObject.Predmet.OznakaBroj_1">St-2034/2013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>veza. 
66.ST-877/13</izvorni_sadrzaj>
    <derivirana_varijabla naziv="DomainObject.Predmet.PrimjedbaSuca_1">veza. 
66.ST-877/13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OBRTNIČKA ŠTEDNO-KREDITNA ZADRUGA VRAPČE U LIKVIDACIJI</izvorni_sadrzaj>
    <derivirana_varijabla naziv="DomainObject.Predmet.ProtustrankaFormated_1">  OBRTNIČKA ŠTEDNO-KREDITNA ZADRUGA VRAPČE U LIKVIDACIJI</derivirana_varijabla>
  </DomainObject.Predmet.ProtustrankaFormated>
  <DomainObject.Predmet.ProtustrankaFormatedOIB>
    <izvorni_sadrzaj>  OBRTNIČKA ŠTEDNO-KREDITNA ZADRUGA VRAPČE U LIKVIDACIJI, OIB 12298621637</izvorni_sadrzaj>
    <derivirana_varijabla naziv="DomainObject.Predmet.ProtustrankaFormatedOIB_1">  OBRTNIČKA ŠTEDNO-KREDITNA ZADRUGA VRAPČE U LIKVIDACIJI, OIB 12298621637</derivirana_varijabla>
  </DomainObject.Predmet.ProtustrankaFormatedOIB>
  <DomainObject.Predmet.ProtustrankaFormatedWithAdress>
    <izvorni_sadrzaj> OBRTNIČKA ŠTEDNO-KREDITNA ZADRUGA VRAPČE U LIKVIDACIJI, Josipa Pupačića 4, 10000 Zagreb</izvorni_sadrzaj>
    <derivirana_varijabla naziv="DomainObject.Predmet.ProtustrankaFormatedWithAdress_1"> OBRTNIČKA ŠTEDNO-KREDITNA ZADRUGA VRAPČE U LIKVIDACIJI, Josipa Pupačića 4, 10000 Zagreb</derivirana_varijabla>
  </DomainObject.Predmet.ProtustrankaFormatedWithAdress>
  <DomainObject.Predmet.ProtustrankaFormatedWithAdressOIB>
    <izvorni_sadrzaj> OBRTNIČKA ŠTEDNO-KREDITNA ZADRUGA VRAPČE U LIKVIDACIJI, OIB 12298621637, Josipa Pupačića 4, 10000 Zagreb</izvorni_sadrzaj>
    <derivirana_varijabla naziv="DomainObject.Predmet.ProtustrankaFormatedWithAdressOIB_1"> OBRTNIČKA ŠTEDNO-KREDITNA ZADRUGA VRAPČE U LIKVIDACIJI, OIB 12298621637, Josipa Pupačića 4, 10000 Zagreb</derivirana_varijabla>
  </DomainObject.Predmet.ProtustrankaFormatedWithAdressOIB>
  <DomainObject.Predmet.ProtustrankaWithAdress>
    <izvorni_sadrzaj>OBRTNIČKA ŠTEDNO-KREDITNA ZADRUGA VRAPČE U LIKVIDACIJI Josipa Pupačića 4, 10000 Zagreb</izvorni_sadrzaj>
    <derivirana_varijabla naziv="DomainObject.Predmet.ProtustrankaWithAdress_1">OBRTNIČKA ŠTEDNO-KREDITNA ZADRUGA VRAPČE U LIKVIDACIJI Josipa Pupačića 4, 10000 Zagreb</derivirana_varijabla>
  </DomainObject.Predmet.ProtustrankaWithAdress>
  <DomainObject.Predmet.ProtustrankaWithAdressOIB>
    <izvorni_sadrzaj>OBRTNIČKA ŠTEDNO-KREDITNA ZADRUGA VRAPČE U LIKVIDACIJI, OIB 12298621637, Josipa Pupačića 4, 10000 Zagreb</izvorni_sadrzaj>
    <derivirana_varijabla naziv="DomainObject.Predmet.ProtustrankaWithAdressOIB_1">OBRTNIČKA ŠTEDNO-KREDITNA ZADRUGA VRAPČE U LIKVIDACIJI, OIB 12298621637, Josipa Pupačića 4, 10000 Zagreb</derivirana_varijabla>
  </DomainObject.Predmet.ProtustrankaWithAdressOIB>
  <DomainObject.Predmet.ProtustrankaNazivFormated>
    <izvorni_sadrzaj>OBRTNIČKA ŠTEDNO-KREDITNA ZADRUGA VRAPČE U LIKVIDACIJI</izvorni_sadrzaj>
    <derivirana_varijabla naziv="DomainObject.Predmet.ProtustrankaNazivFormated_1">OBRTNIČKA ŠTEDNO-KREDITNA ZADRUGA VRAPČE U LIKVIDACIJI</derivirana_varijabla>
  </DomainObject.Predmet.ProtustrankaNazivFormated>
  <DomainObject.Predmet.ProtustrankaNazivFormatedOIB>
    <izvorni_sadrzaj>OBRTNIČKA ŠTEDNO-KREDITNA ZADRUGA VRAPČE U LIKVIDACIJI, OIB 12298621637</izvorni_sadrzaj>
    <derivirana_varijabla naziv="DomainObject.Predmet.ProtustrankaNazivFormatedOIB_1">OBRTNIČKA ŠTEDNO-KREDITNA ZADRUGA VRAPČE U LIKVIDACIJI, OIB 12298621637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KLEMM SIGURNOST d.o.o.; GINO FOTAK; LJUBENKO &amp; PARTNERI; OBRTNIČKA ŠTEDNO-KREDITNA ZADRUGA VRAPČE</izvorni_sadrzaj>
    <derivirana_varijabla naziv="DomainObject.Predmet.StrankaFormated_1">  KLEMM SIGURNOST d.o.o.; GINO FOTAK; LJUBENKO &amp; PARTNERI; OBRTNIČKA ŠTEDNO-KREDITNA ZADRUGA VRAPČE</derivirana_varijabla>
  </DomainObject.Predmet.StrankaFormated>
  <DomainObject.Predmet.StrankaFormatedOIB>
    <izvorni_sadrzaj>  KLEMM SIGURNOST d.o.o.; GINO FOTAK; LJUBENKO &amp; PARTNERI; OBRTNIČKA ŠTEDNO-KREDITNA ZADRUGA VRAPČE, OIB 12298621637</izvorni_sadrzaj>
    <derivirana_varijabla naziv="DomainObject.Predmet.StrankaFormatedOIB_1">  KLEMM SIGURNOST d.o.o.; GINO FOTAK; LJUBENKO &amp; PARTNERI; OBRTNIČKA ŠTEDNO-KREDITNA ZADRUGA VRAPČE, OIB 12298621637</derivirana_varijabla>
  </DomainObject.Predmet.StrankaFormatedOIB>
  <DomainObject.Predmet.StrankaFormatedWithAdress>
    <izvorni_sadrzaj> KLEMM SIGURNOST d.o.o.; GINO FOTAK; LJUBENKO &amp; PARTNERI; OBRTNIČKA ŠTEDNO-KREDITNA ZADRUGA VRAPČE, Josipa Pupačića 4, 10000 Zagreb</izvorni_sadrzaj>
    <derivirana_varijabla naziv="DomainObject.Predmet.StrankaFormatedWithAdress_1"> KLEMM SIGURNOST d.o.o.; GINO FOTAK; LJUBENKO &amp; PARTNERI; OBRTNIČKA ŠTEDNO-KREDITNA ZADRUGA VRAPČE, Josipa Pupačića 4, 10000 Zagreb</derivirana_varijabla>
  </DomainObject.Predmet.StrankaFormatedWithAdress>
  <DomainObject.Predmet.StrankaFormatedWithAdressOIB>
    <izvorni_sadrzaj> KLEMM SIGURNOST d.o.o.; GINO FOTAK; LJUBENKO &amp; PARTNERI; OBRTNIČKA ŠTEDNO-KREDITNA ZADRUGA VRAPČE, OIB 12298621637, Josipa Pupačića 4, 10000 Zagreb</izvorni_sadrzaj>
    <derivirana_varijabla naziv="DomainObject.Predmet.StrankaFormatedWithAdressOIB_1"> KLEMM SIGURNOST d.o.o.; GINO FOTAK; LJUBENKO &amp; PARTNERI; OBRTNIČKA ŠTEDNO-KREDITNA ZADRUGA VRAPČE, OIB 12298621637, Josipa Pupačića 4, 10000 Zagreb</derivirana_varijabla>
  </DomainObject.Predmet.StrankaFormatedWithAdressOIB>
  <DomainObject.Predmet.StrankaWithAdress>
    <izvorni_sadrzaj>KLEMM SIGURNOST d.o.o. ,GINO FOTAK ,LJUBENKO &amp; PARTNERI ,OBRTNIČKA ŠTEDNO-KREDITNA ZADRUGA VRAPČE Josipa Pupačića 4,10000 Zagreb</izvorni_sadrzaj>
    <derivirana_varijabla naziv="DomainObject.Predmet.StrankaWithAdress_1">KLEMM SIGURNOST d.o.o. ,GINO FOTAK ,LJUBENKO &amp; PARTNERI ,OBRTNIČKA ŠTEDNO-KREDITNA ZADRUGA VRAPČE Josipa Pupačića 4,10000 Zagreb</derivirana_varijabla>
  </DomainObject.Predmet.StrankaWithAdress>
  <DomainObject.Predmet.StrankaWithAdressOIB>
    <izvorni_sadrzaj>KLEMM SIGURNOST d.o.o.,GINO FOTAK,LJUBENKO &amp; PARTNERI,OBRTNIČKA ŠTEDNO-KREDITNA ZADRUGA VRAPČE, OIB 12298621637, Josipa Pupačića 4,10000 Zagreb</izvorni_sadrzaj>
    <derivirana_varijabla naziv="DomainObject.Predmet.StrankaWithAdressOIB_1">KLEMM SIGURNOST d.o.o.,GINO FOTAK,LJUBENKO &amp; PARTNERI,OBRTNIČKA ŠTEDNO-KREDITNA ZADRUGA VRAPČE, OIB 12298621637, Josipa Pupačića 4,10000 Zagreb</derivirana_varijabla>
  </DomainObject.Predmet.StrankaWithAdressOIB>
  <DomainObject.Predmet.StrankaNazivFormated>
    <izvorni_sadrzaj>KLEMM SIGURNOST d.o.o.,GINO FOTAK,LJUBENKO &amp; PARTNERI,OBRTNIČKA ŠTEDNO-KREDITNA ZADRUGA VRAPČE</izvorni_sadrzaj>
    <derivirana_varijabla naziv="DomainObject.Predmet.StrankaNazivFormated_1">KLEMM SIGURNOST d.o.o.,GINO FOTAK,LJUBENKO &amp; PARTNERI,OBRTNIČKA ŠTEDNO-KREDITNA ZADRUGA VRAPČE</derivirana_varijabla>
  </DomainObject.Predmet.StrankaNazivFormated>
  <DomainObject.Predmet.StrankaNazivFormatedOIB>
    <izvorni_sadrzaj>KLEMM SIGURNOST d.o.o.,GINO FOTAK,LJUBENKO &amp; PARTNERI,OBRTNIČKA ŠTEDNO-KREDITNA ZADRUGA VRAPČE, OIB 12298621637</izvorni_sadrzaj>
    <derivirana_varijabla naziv="DomainObject.Predmet.StrankaNazivFormatedOIB_1">KLEMM SIGURNOST d.o.o.,GINO FOTAK,LJUBENKO &amp; PARTNERI,OBRTNIČKA ŠTEDNO-KREDITNA ZADRUGA VRAPČE, OIB 12298621637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OBRTNIČKA ŠTEDNO-KREDITNA ZADRUGA VRAPČE</item>
      <item>KLEMM SIGURNOST d.o.o.</item>
      <item>GINO FOTAK</item>
      <item>LJUBENKO &amp; PARTNERI</item>
    </izvorni_sadrzaj>
    <derivirana_varijabla naziv="DomainObject.Predmet.StrankaListFormated_1">
      <item>OBRTNIČKA ŠTEDNO-KREDITNA ZADRUGA VRAPČE</item>
      <item>KLEMM SIGURNOST d.o.o.</item>
      <item>GINO FOTAK</item>
      <item>LJUBENKO &amp; PARTNERI</item>
    </derivirana_varijabla>
  </DomainObject.Predmet.StrankaListFormated>
  <DomainObject.Predmet.StrankaListFormatedOIB>
    <izvorni_sadrzaj>
      <item>OBRTNIČKA ŠTEDNO-KREDITNA ZADRUGA VRAPČE, OIB 12298621637</item>
      <item>KLEMM SIGURNOST d.o.o.</item>
      <item>GINO FOTAK</item>
      <item>LJUBENKO &amp; PARTNERI</item>
    </izvorni_sadrzaj>
    <derivirana_varijabla naziv="DomainObject.Predmet.StrankaListFormatedOIB_1">
      <item>OBRTNIČKA ŠTEDNO-KREDITNA ZADRUGA VRAPČE, OIB 12298621637</item>
      <item>KLEMM SIGURNOST d.o.o.</item>
      <item>GINO FOTAK</item>
      <item>LJUBENKO &amp; PARTNERI</item>
    </derivirana_varijabla>
  </DomainObject.Predmet.StrankaListFormatedOIB>
  <DomainObject.Predmet.StrankaListFormatedWithAdress>
    <izvorni_sadrzaj>
      <item>OBRTNIČKA ŠTEDNO-KREDITNA ZADRUGA VRAPČE, Josipa Pupačića 4, 10000 Zagreb</item>
      <item>KLEMM SIGURNOST d.o.o.</item>
      <item>GINO FOTAK</item>
      <item>LJUBENKO &amp; PARTNERI</item>
    </izvorni_sadrzaj>
    <derivirana_varijabla naziv="DomainObject.Predmet.StrankaListFormatedWithAdress_1">
      <item>OBRTNIČKA ŠTEDNO-KREDITNA ZADRUGA VRAPČE, Josipa Pupačića 4, 10000 Zagreb</item>
      <item>KLEMM SIGURNOST d.o.o.</item>
      <item>GINO FOTAK</item>
      <item>LJUBENKO &amp; PARTNERI</item>
    </derivirana_varijabla>
  </DomainObject.Predmet.StrankaListFormatedWithAdress>
  <DomainObject.Predmet.StrankaListFormatedWithAdressOIB>
    <izvorni_sadrzaj>
      <item>OBRTNIČKA ŠTEDNO-KREDITNA ZADRUGA VRAPČE, OIB 12298621637, Josipa Pupačića 4, 10000 Zagreb</item>
      <item>KLEMM SIGURNOST d.o.o.</item>
      <item>GINO FOTAK</item>
      <item>LJUBENKO &amp; PARTNERI</item>
    </izvorni_sadrzaj>
    <derivirana_varijabla naziv="DomainObject.Predmet.StrankaListFormatedWithAdressOIB_1">
      <item>OBRTNIČKA ŠTEDNO-KREDITNA ZADRUGA VRAPČE, OIB 12298621637, Josipa Pupačića 4, 10000 Zagreb</item>
      <item>KLEMM SIGURNOST d.o.o.</item>
      <item>GINO FOTAK</item>
      <item>LJUBENKO &amp; PARTNERI</item>
    </derivirana_varijabla>
  </DomainObject.Predmet.StrankaListFormatedWithAdressOIB>
  <DomainObject.Predmet.StrankaListNazivFormated>
    <izvorni_sadrzaj>
      <item>OBRTNIČKA ŠTEDNO-KREDITNA ZADRUGA VRAPČE</item>
      <item>KLEMM SIGURNOST d.o.o.</item>
      <item>GINO FOTAK</item>
      <item>LJUBENKO &amp; PARTNERI</item>
    </izvorni_sadrzaj>
    <derivirana_varijabla naziv="DomainObject.Predmet.StrankaListNazivFormated_1">
      <item>OBRTNIČKA ŠTEDNO-KREDITNA ZADRUGA VRAPČE</item>
      <item>KLEMM SIGURNOST d.o.o.</item>
      <item>GINO FOTAK</item>
      <item>LJUBENKO &amp; PARTNERI</item>
    </derivirana_varijabla>
  </DomainObject.Predmet.StrankaListNazivFormated>
  <DomainObject.Predmet.StrankaListNazivFormatedOIB>
    <izvorni_sadrzaj>
      <item>OBRTNIČKA ŠTEDNO-KREDITNA ZADRUGA VRAPČE, OIB 12298621637</item>
      <item>KLEMM SIGURNOST d.o.o.</item>
      <item>GINO FOTAK</item>
      <item>LJUBENKO &amp; PARTNERI</item>
    </izvorni_sadrzaj>
    <derivirana_varijabla naziv="DomainObject.Predmet.StrankaListNazivFormatedOIB_1">
      <item>OBRTNIČKA ŠTEDNO-KREDITNA ZADRUGA VRAPČE, OIB 12298621637</item>
      <item>KLEMM SIGURNOST d.o.o.</item>
      <item>GINO FOTAK</item>
      <item>LJUBENKO &amp; PARTNERI</item>
    </derivirana_varijabla>
  </DomainObject.Predmet.StrankaListNazivFormatedOIB>
  <DomainObject.Predmet.ProtuStrankaListFormated>
    <izvorni_sadrzaj>
      <item>OBRTNIČKA ŠTEDNO-KREDITNA ZADRUGA VRAPČE U LIKVIDACIJI</item>
    </izvorni_sadrzaj>
    <derivirana_varijabla naziv="DomainObject.Predmet.ProtuStrankaListFormated_1">
      <item>OBRTNIČKA ŠTEDNO-KREDITNA ZADRUGA VRAPČE U LIKVIDACIJI</item>
    </derivirana_varijabla>
  </DomainObject.Predmet.ProtuStrankaListFormated>
  <DomainObject.Predmet.ProtuStrankaListFormatedOIB>
    <izvorni_sadrzaj>
      <item>OBRTNIČKA ŠTEDNO-KREDITNA ZADRUGA VRAPČE U LIKVIDACIJI, OIB 12298621637</item>
    </izvorni_sadrzaj>
    <derivirana_varijabla naziv="DomainObject.Predmet.ProtuStrankaListFormatedOIB_1">
      <item>OBRTNIČKA ŠTEDNO-KREDITNA ZADRUGA VRAPČE U LIKVIDACIJI, OIB 12298621637</item>
    </derivirana_varijabla>
  </DomainObject.Predmet.ProtuStrankaListFormatedOIB>
  <DomainObject.Predmet.ProtuStrankaListFormatedWithAdress>
    <izvorni_sadrzaj>
      <item>OBRTNIČKA ŠTEDNO-KREDITNA ZADRUGA VRAPČE U LIKVIDACIJI, Josipa Pupačića 4, 10000 Zagreb</item>
    </izvorni_sadrzaj>
    <derivirana_varijabla naziv="DomainObject.Predmet.ProtuStrankaListFormatedWithAdress_1">
      <item>OBRTNIČKA ŠTEDNO-KREDITNA ZADRUGA VRAPČE U LIKVIDACIJI, Josipa Pupačića 4, 10000 Zagreb</item>
    </derivirana_varijabla>
  </DomainObject.Predmet.ProtuStrankaListFormatedWithAdress>
  <DomainObject.Predmet.ProtuStrankaListFormatedWithAdressOIB>
    <izvorni_sadrzaj>
      <item>OBRTNIČKA ŠTEDNO-KREDITNA ZADRUGA VRAPČE U LIKVIDACIJI, OIB 12298621637, Josipa Pupačića 4, 10000 Zagreb</item>
    </izvorni_sadrzaj>
    <derivirana_varijabla naziv="DomainObject.Predmet.ProtuStrankaListFormatedWithAdressOIB_1">
      <item>OBRTNIČKA ŠTEDNO-KREDITNA ZADRUGA VRAPČE U LIKVIDACIJI, OIB 12298621637, Josipa Pupačića 4, 10000 Zagreb</item>
    </derivirana_varijabla>
  </DomainObject.Predmet.ProtuStrankaListFormatedWithAdressOIB>
  <DomainObject.Predmet.ProtuStrankaListNazivFormated>
    <izvorni_sadrzaj>
      <item>OBRTNIČKA ŠTEDNO-KREDITNA ZADRUGA VRAPČE U LIKVIDACIJI</item>
    </izvorni_sadrzaj>
    <derivirana_varijabla naziv="DomainObject.Predmet.ProtuStrankaListNazivFormated_1">
      <item>OBRTNIČKA ŠTEDNO-KREDITNA ZADRUGA VRAPČE U LIKVIDACIJI</item>
    </derivirana_varijabla>
  </DomainObject.Predmet.ProtuStrankaListNazivFormated>
  <DomainObject.Predmet.ProtuStrankaListNazivFormatedOIB>
    <izvorni_sadrzaj>
      <item>OBRTNIČKA ŠTEDNO-KREDITNA ZADRUGA VRAPČE U LIKVIDACIJI, OIB 12298621637</item>
    </izvorni_sadrzaj>
    <derivirana_varijabla naziv="DomainObject.Predmet.ProtuStrankaListNazivFormatedOIB_1">
      <item>OBRTNIČKA ŠTEDNO-KREDITNA ZADRUGA VRAPČE U LIKVIDACIJI, OIB 12298621637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STJEPOVIĆ, OIB 57640555089</item>
    </izvorni_sadrzaj>
    <derivirana_varijabla naziv="DomainObject.Predmet.OstaliListFormatedOIB_1">
      <item>MAROJE STJEPOVIĆ, OIB 57640555089</item>
    </derivirana_varijabla>
  </DomainObject.Predmet.OstaliListFormatedOIB>
  <DomainObject.Predmet.OstaliListFormatedWithAdress>
    <izvorni_sadrzaj>
      <item>MAROJE STJEPOVIĆ, Nikole Pavića 26, 10000 Zagreb</item>
    </izvorni_sadrzaj>
    <derivirana_varijabla naziv="DomainObject.Predmet.OstaliListFormatedWithAdress_1">
      <item>MAROJE STJEPOVIĆ, Nikole Pavića 26, 10000 Zagreb</item>
    </derivirana_varijabla>
  </DomainObject.Predmet.OstaliListFormatedWithAdress>
  <DomainObject.Predmet.OstaliListFormatedWithAdressOIB>
    <izvorni_sadrzaj>
      <item>MAROJE STJEPOVIĆ, OIB 57640555089, Nikole Pavića 26, 10000 Zagreb</item>
    </izvorni_sadrzaj>
    <derivirana_varijabla naziv="DomainObject.Predmet.OstaliListFormatedWithAdressOIB_1">
      <item>MAROJE STJEPOVIĆ, OIB 57640555089, Nikole Pavića 26,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STJEPOVIĆ, OIB 57640555089</item>
    </izvorni_sadrzaj>
    <derivirana_varijabla naziv="DomainObject.Predmet.OstaliListNazivFormatedOIB_1"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St-2034/2013-108</izvorni_sadrzaj>
    <derivirana_varijabla naziv="DomainObject.PoslovniBrojDokumenta_1">St-2034/2013-108</derivirana_varijabla>
  </DomainObject.PoslovniBrojDokumenta>
  <DomainObject.Predmet.StrankaIDrugi>
    <izvorni_sadrzaj>OBRTNIČKA ŠTEDNO-KREDITNA ZADRUGA VRAPČE i dr.</izvorni_sadrzaj>
    <derivirana_varijabla naziv="DomainObject.Predmet.StrankaIDrugi_1">OBRTNIČKA ŠTEDNO-KREDITNA ZADRUGA VRAPČE i dr.</derivirana_varijabla>
  </DomainObject.Predmet.StrankaIDrugi>
  <DomainObject.Predmet.ProtustrankaIDrugi>
    <izvorni_sadrzaj>OBRTNIČKA ŠTEDNO-KREDITNA ZADRUGA VRAPČE U LIKVIDACIJI</izvorni_sadrzaj>
    <derivirana_varijabla naziv="DomainObject.Predmet.ProtustrankaIDrugi_1">OBRTNIČKA ŠTEDNO-KREDITNA ZADRUGA VRAPČE U LIKVIDACIJI</derivirana_varijabla>
  </DomainObject.Predmet.ProtustrankaIDrugi>
  <DomainObject.Predmet.StrankaIDrugiAdressOIB>
    <izvorni_sadrzaj>OBRTNIČKA ŠTEDNO-KREDITNA ZADRUGA VRAPČE, OIB 12298621637, Josipa Pupačića 4, 10000 Zagreb i dr.</izvorni_sadrzaj>
    <derivirana_varijabla naziv="DomainObject.Predmet.StrankaIDrugiAdressOIB_1">OBRTNIČKA ŠTEDNO-KREDITNA ZADRUGA VRAPČE, OIB 12298621637, Josipa Pupačića 4, 10000 Zagreb i dr.</derivirana_varijabla>
  </DomainObject.Predmet.StrankaIDrugiAdressOIB>
  <DomainObject.Predmet.ProtustrankaIDrugiAdressOIB>
    <izvorni_sadrzaj>OBRTNIČKA ŠTEDNO-KREDITNA ZADRUGA VRAPČE U LIKVIDACIJI, OIB 12298621637, Josipa Pupačića 4, 10000 Zagreb</izvorni_sadrzaj>
    <derivirana_varijabla naziv="DomainObject.Predmet.ProtustrankaIDrugiAdressOIB_1">OBRTNIČKA ŠTEDNO-KREDITNA ZADRUGA VRAPČE U LIKVIDACIJI, OIB 12298621637, Josipa Pupačića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prosinca 2014.</izvorni_sadrzaj>
    <derivirana_varijabla naziv="DomainObject.Predmet.OdlukaRjesenje.DatumDonosenjaOdluke_1">29. prosinca 2014.</derivirana_varijabla>
  </DomainObject.Predmet.OdlukaRjesenje.DatumDonosenjaOdluke>
  <DomainObject.Predmet.OdlukaRjesenje.DatumPravomocnosti>
    <izvorni_sadrzaj>3. veljače 2015.</izvorni_sadrzaj>
    <derivirana_varijabla naziv="DomainObject.Predmet.OdlukaRjesenje.DatumPravomocnosti_1">3. veljače 2015.</derivirana_varijabla>
  </DomainObject.Predmet.OdlukaRjesenje.DatumPravomocnosti>
  <DomainObject.Predmet.OdlukaRjesenje.Oznaka>
    <izvorni_sadrzaj>St-2034/2013-86</izvorni_sadrzaj>
    <derivirana_varijabla naziv="DomainObject.Predmet.OdlukaRjesenje.Oznaka_1">St-2034/2013-86</derivirana_varijabla>
  </DomainObject.Predmet.OdlukaRjesenje.Oznaka>
  <DomainObject.Predmet.SudioniciListNaziv>
    <izvorni_sadrzaj>
      <item>OBRTNIČKA ŠTEDNO-KREDITNA ZADRUGA VRAPČE U LIKVIDACIJI</item>
      <item>OBRTNIČKA ŠTEDNO-KREDITNA ZADRUGA VRAPČE</item>
      <item>KLEMM SIGURNOST d.o.o.</item>
      <item>GINO FOTAK</item>
      <item>LJUBENKO &amp; PARTNERI</item>
      <item>MAROJE STJEPOVIĆ</item>
    </izvorni_sadrzaj>
    <derivirana_varijabla naziv="DomainObject.Predmet.SudioniciListNaziv_1">
      <item>OBRTNIČKA ŠTEDNO-KREDITNA ZADRUGA VRAPČE U LIKVIDACIJI</item>
      <item>OBRTNIČKA ŠTEDNO-KREDITNA ZADRUGA VRAPČE</item>
      <item>KLEMM SIGURNOST d.o.o.</item>
      <item>GINO FOTAK</item>
      <item>LJUBENKO &amp; PARTNERI</item>
      <item>MAROJE STJEPOVIĆ</item>
    </derivirana_varijabla>
  </DomainObject.Predmet.SudioniciListNaziv>
  <DomainObject.Predmet.SudioniciListAdressOIB>
    <izvorni_sadrzaj>
      <item>OBRTNIČKA ŠTEDNO-KREDITNA ZADRUGA VRAPČE U LIKVIDACIJI, OIB 12298621637, Josipa Pupačića 4,10000 Zagreb</item>
      <item>OBRTNIČKA ŠTEDNO-KREDITNA ZADRUGA VRAPČE, OIB 12298621637, Josipa Pupačića 4,10000 Zagreb</item>
      <item>KLEMM SIGURNOST d.o.o.</item>
      <item>GINO FOTAK</item>
      <item>LJUBENKO &amp; PARTNERI</item>
      <item>MAROJE STJEPOVIĆ, OIB 57640555089, Nikole Pavića 26,10000 Zagreb</item>
    </izvorni_sadrzaj>
    <derivirana_varijabla naziv="DomainObject.Predmet.SudioniciListAdressOIB_1">
      <item>OBRTNIČKA ŠTEDNO-KREDITNA ZADRUGA VRAPČE U LIKVIDACIJI, OIB 12298621637, Josipa Pupačića 4,10000 Zagreb</item>
      <item>OBRTNIČKA ŠTEDNO-KREDITNA ZADRUGA VRAPČE, OIB 12298621637, Josipa Pupačića 4,10000 Zagreb</item>
      <item>KLEMM SIGURNOST d.o.o.</item>
      <item>GINO FOTAK</item>
      <item>LJUBENKO &amp; PARTNERI</item>
      <item>MAROJE STJEPOVIĆ, OIB 57640555089,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12298621637</item>
      <item>, OIB 12298621637</item>
      <item>, OIB null</item>
      <item>, OIB null</item>
      <item>, OIB null</item>
      <item>, OIB 57640555089</item>
    </izvorni_sadrzaj>
    <derivirana_varijabla naziv="DomainObject.Predmet.SudioniciListNazivOIB_1">
      <item>, OIB 12298621637</item>
      <item>, OIB 12298621637</item>
      <item>, OIB null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265</properties:Words>
  <properties:Characters>1399</properties:Characters>
  <properties:Lines>47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XXVIII Sts-4334/2001</vt:lpstr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2016-02-19T10:11:00Z</dcterms:created>
  <dc:creator>Korisnik</dc:creator>
  <cp:lastModifiedBy>Ivana Stampf</cp:lastModifiedBy>
  <cp:lastPrinted>2015-10-05T11:01:00Z</cp:lastPrinted>
  <dcterms:modified xmlns:xsi="http://www.w3.org/2001/XMLSchema-instance" xsi:type="dcterms:W3CDTF">2016-02-19T11:49:00Z</dcterms:modified>
  <cp:revision>6</cp:revision>
  <dc:title>XXVIII Sts-4334/2001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St-2034/2013-108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