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9b70f" w14:paraId="379b70f" w:rsidRDefault="00B81BF5" w:rsidP="00B81BF5" w:rsidR="00B81BF5" w:rsidRPr="00B81BF5">
      <w:pPr>
        <w15:collapsed w:val="false"/>
        <w:rPr>
          <w:sz w:val="24"/>
          <w:szCs w:val="24"/>
        </w:rPr>
      </w:pPr>
      <w:bookmarkStart w:name="_GoBack" w:id="0"/>
      <w:bookmarkEnd w:id="0"/>
      <w:r w:rsidRPr="00B81BF5">
        <w:rPr>
          <w:noProof/>
          <w:sz w:val="24"/>
          <w:szCs w:val="24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62721" w:rsidR="00B81BF5" w:rsidRPr="00B81BF5">
        <w:tc>
          <w:tcPr>
            <w:tcW w:type="dxa" w:w="3060"/>
          </w:tcPr>
          <w:p w:rsidRDefault="00B81BF5" w:rsidP="00B81BF5" w:rsidR="00B81BF5" w:rsidRPr="00B81BF5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  <w:rPr>
                <w:sz w:val="24"/>
                <w:szCs w:val="24"/>
              </w:rPr>
            </w:pPr>
            <w:r w:rsidRPr="00B81BF5">
              <w:rPr>
                <w:sz w:val="24"/>
                <w:szCs w:val="24"/>
              </w:rPr>
              <w:t>REPUBLIKA HRVATSKA</w:t>
            </w:r>
          </w:p>
          <w:p w:rsidRDefault="00B81BF5" w:rsidP="00B81BF5" w:rsidR="00B81BF5" w:rsidRPr="00B81BF5">
            <w:pPr>
              <w:rPr>
                <w:sz w:val="24"/>
                <w:szCs w:val="24"/>
              </w:rPr>
            </w:pPr>
            <w:r w:rsidRPr="00B81BF5">
              <w:rPr>
                <w:sz w:val="24"/>
                <w:szCs w:val="24"/>
              </w:rPr>
              <w:t>Trgovački sud u Zagrebu</w:t>
            </w:r>
          </w:p>
          <w:p w:rsidRDefault="00B81BF5" w:rsidP="00B81BF5" w:rsidR="00B81BF5" w:rsidRPr="00B81BF5">
            <w:pPr>
              <w:rPr>
                <w:sz w:val="24"/>
                <w:szCs w:val="24"/>
              </w:rPr>
            </w:pPr>
            <w:r w:rsidRPr="00B81BF5">
              <w:rPr>
                <w:sz w:val="24"/>
                <w:szCs w:val="24"/>
              </w:rPr>
              <w:t>Zagreb, Amruševa 2/II</w:t>
            </w:r>
          </w:p>
        </w:tc>
      </w:tr>
    </w:tbl>
    <w:p w:rsidRDefault="00B81BF5" w:rsidP="00B81BF5" w:rsidR="00B81BF5" w:rsidRPr="00B81BF5">
      <w:pPr>
        <w:jc w:val="center"/>
        <w:rPr>
          <w:sz w:val="24"/>
          <w:szCs w:val="24"/>
        </w:rPr>
      </w:pPr>
    </w:p>
    <w:p w:rsidRDefault="00B81BF5" w:rsidP="00B81BF5" w:rsidR="00B81BF5" w:rsidRPr="00B81BF5">
      <w:pPr>
        <w:jc w:val="center"/>
        <w:rPr>
          <w:sz w:val="24"/>
          <w:szCs w:val="24"/>
        </w:rPr>
      </w:pPr>
      <w:r w:rsidRPr="00B81BF5">
        <w:rPr>
          <w:sz w:val="24"/>
          <w:szCs w:val="24"/>
        </w:rPr>
        <w:t>R E P U B L I K A    H R V A T S K A</w:t>
      </w:r>
    </w:p>
    <w:p w:rsidRDefault="00B81BF5" w:rsidP="00B81BF5" w:rsidR="00B81BF5" w:rsidRPr="00B81BF5">
      <w:pPr>
        <w:jc w:val="center"/>
        <w:rPr>
          <w:sz w:val="24"/>
          <w:szCs w:val="24"/>
        </w:rPr>
      </w:pPr>
      <w:r w:rsidRPr="00B81BF5">
        <w:rPr>
          <w:sz w:val="24"/>
          <w:szCs w:val="24"/>
        </w:rPr>
        <w:t>R J E Š E N J E</w:t>
      </w:r>
    </w:p>
    <w:p w:rsidRDefault="00B81BF5" w:rsidP="00B81BF5" w:rsidR="00B81BF5" w:rsidRPr="00B81BF5">
      <w:pPr>
        <w:jc w:val="center"/>
        <w:rPr>
          <w:sz w:val="24"/>
          <w:szCs w:val="24"/>
        </w:rPr>
      </w:pPr>
    </w:p>
    <w:p w:rsidRDefault="00B81BF5" w:rsidP="00910E27" w:rsidR="00B81BF5">
      <w:pPr>
        <w:jc w:val="both"/>
        <w:rPr>
          <w:sz w:val="24"/>
          <w:szCs w:val="24"/>
        </w:rPr>
      </w:pPr>
    </w:p>
    <w:p w:rsidRDefault="005F09F7" w:rsidP="00417911" w:rsidR="00862123" w:rsidRPr="00862123">
      <w:pPr>
        <w:jc w:val="both"/>
        <w:rPr>
          <w:sz w:val="24"/>
          <w:szCs w:val="24"/>
        </w:rPr>
      </w:pPr>
      <w:r w:rsidRPr="005F09F7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NOBEL KLUB d.o.o., Zagreb (Grad Zagreb), Radoslava Cimermana 38, OIB: 08583364760, </w:t>
      </w:r>
      <w:r w:rsidR="00862123">
        <w:rPr>
          <w:sz w:val="24"/>
          <w:szCs w:val="24"/>
        </w:rPr>
        <w:t>dana 30</w:t>
      </w:r>
      <w:r w:rsidR="00862123" w:rsidRPr="00862123">
        <w:rPr>
          <w:sz w:val="24"/>
          <w:szCs w:val="24"/>
        </w:rPr>
        <w:t>.</w:t>
      </w:r>
      <w:r w:rsidR="00862123">
        <w:rPr>
          <w:sz w:val="24"/>
          <w:szCs w:val="24"/>
        </w:rPr>
        <w:t xml:space="preserve"> listopada</w:t>
      </w:r>
      <w:r w:rsidR="00862123" w:rsidRPr="00862123">
        <w:rPr>
          <w:sz w:val="24"/>
          <w:szCs w:val="24"/>
        </w:rPr>
        <w:t xml:space="preserve"> 2017. godine, </w:t>
      </w:r>
    </w:p>
    <w:p w:rsidRDefault="00C052C1" w:rsidP="00C052C1" w:rsidR="00706655">
      <w:pPr>
        <w:jc w:val="both"/>
      </w:pPr>
      <w:r w:rsidRPr="00C052C1">
        <w:rPr>
          <w:sz w:val="24"/>
          <w:szCs w:val="24"/>
        </w:rPr>
        <w:tab/>
      </w:r>
    </w:p>
    <w:p w:rsidRDefault="001C364D" w:rsidP="0012073F" w:rsidR="001C364D" w:rsidRPr="008732E3">
      <w:pPr>
        <w:ind w:left="3540"/>
        <w:rPr>
          <w:sz w:val="24"/>
          <w:szCs w:val="24"/>
        </w:rPr>
      </w:pPr>
      <w:r w:rsidRPr="008732E3">
        <w:rPr>
          <w:sz w:val="24"/>
          <w:szCs w:val="24"/>
        </w:rPr>
        <w:t>r i j e š i o     j e</w:t>
      </w:r>
    </w:p>
    <w:p w:rsidRDefault="001C364D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</w:t>
      </w:r>
    </w:p>
    <w:p w:rsidRDefault="001C364D" w:rsidP="00D84076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I. Otvara se stečajni postupak nad </w:t>
      </w:r>
      <w:r w:rsidR="00ED0766" w:rsidRPr="008732E3">
        <w:rPr>
          <w:sz w:val="24"/>
          <w:szCs w:val="24"/>
          <w:lang w:val="pt-BR"/>
        </w:rPr>
        <w:t>dužnik</w:t>
      </w:r>
      <w:r w:rsidR="0075306B">
        <w:rPr>
          <w:sz w:val="24"/>
          <w:szCs w:val="24"/>
          <w:lang w:val="pt-BR"/>
        </w:rPr>
        <w:t>om</w:t>
      </w:r>
      <w:r w:rsidR="00ED0766" w:rsidRPr="008732E3">
        <w:rPr>
          <w:sz w:val="24"/>
          <w:szCs w:val="24"/>
          <w:lang w:val="pt-BR"/>
        </w:rPr>
        <w:t xml:space="preserve"> </w:t>
      </w:r>
      <w:r w:rsidR="005F09F7" w:rsidRPr="005F09F7">
        <w:rPr>
          <w:sz w:val="24"/>
          <w:szCs w:val="24"/>
        </w:rPr>
        <w:t>NOBEL KLUB d.o.o., Zagreb (Grad Zagreb), Radoslava Cimermana 38, OIB: 08583364760</w:t>
      </w:r>
      <w:r w:rsidRPr="008732E3">
        <w:rPr>
          <w:sz w:val="24"/>
          <w:szCs w:val="24"/>
        </w:rPr>
        <w:t>. Oglas o otvaranju stečajnog postupka nad dužnikom istaknut je na</w:t>
      </w:r>
      <w:r w:rsidR="00D30A36" w:rsidRPr="008732E3">
        <w:rPr>
          <w:sz w:val="24"/>
          <w:szCs w:val="24"/>
        </w:rPr>
        <w:t xml:space="preserve"> </w:t>
      </w:r>
      <w:r w:rsidR="00ED0766" w:rsidRPr="008732E3">
        <w:rPr>
          <w:sz w:val="24"/>
          <w:szCs w:val="24"/>
        </w:rPr>
        <w:t xml:space="preserve">mrežnoj stranici </w:t>
      </w:r>
      <w:r w:rsidR="00D30A36" w:rsidRPr="008732E3">
        <w:rPr>
          <w:sz w:val="24"/>
          <w:szCs w:val="24"/>
        </w:rPr>
        <w:t>E - O</w:t>
      </w:r>
      <w:r w:rsidRPr="008732E3">
        <w:rPr>
          <w:sz w:val="24"/>
          <w:szCs w:val="24"/>
        </w:rPr>
        <w:t xml:space="preserve">glasnoj ploči </w:t>
      </w:r>
      <w:r w:rsidR="0012073F" w:rsidRPr="008732E3">
        <w:rPr>
          <w:sz w:val="24"/>
          <w:szCs w:val="24"/>
        </w:rPr>
        <w:t xml:space="preserve">Trgovačkog suda u Zagrebu dana </w:t>
      </w:r>
      <w:r w:rsidR="00862123">
        <w:rPr>
          <w:sz w:val="24"/>
          <w:szCs w:val="24"/>
        </w:rPr>
        <w:t>30</w:t>
      </w:r>
      <w:r w:rsidRPr="008732E3">
        <w:rPr>
          <w:sz w:val="24"/>
          <w:szCs w:val="24"/>
        </w:rPr>
        <w:t>.</w:t>
      </w:r>
      <w:r w:rsidR="00C052C1">
        <w:rPr>
          <w:sz w:val="24"/>
          <w:szCs w:val="24"/>
        </w:rPr>
        <w:t xml:space="preserve"> listopada</w:t>
      </w:r>
      <w:r w:rsidRPr="008732E3">
        <w:rPr>
          <w:sz w:val="24"/>
          <w:szCs w:val="24"/>
        </w:rPr>
        <w:t xml:space="preserve"> 201</w:t>
      </w:r>
      <w:r w:rsidR="0075306B">
        <w:rPr>
          <w:sz w:val="24"/>
          <w:szCs w:val="24"/>
        </w:rPr>
        <w:t>7</w:t>
      </w:r>
      <w:r w:rsidR="00F51030" w:rsidRPr="008732E3">
        <w:rPr>
          <w:sz w:val="24"/>
          <w:szCs w:val="24"/>
        </w:rPr>
        <w:t>. u 1</w:t>
      </w:r>
      <w:r w:rsidR="00C052C1">
        <w:rPr>
          <w:sz w:val="24"/>
          <w:szCs w:val="24"/>
        </w:rPr>
        <w:t>6</w:t>
      </w:r>
      <w:r w:rsidRPr="008732E3">
        <w:rPr>
          <w:sz w:val="24"/>
          <w:szCs w:val="24"/>
        </w:rPr>
        <w:t>.00 sati.</w:t>
      </w:r>
    </w:p>
    <w:p w:rsidRDefault="004728DE" w:rsidP="00743790" w:rsidR="00426C1B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II. Za stečajnog upravitelja imenuje se </w:t>
      </w:r>
      <w:r w:rsidR="001167B0">
        <w:rPr>
          <w:sz w:val="24"/>
          <w:szCs w:val="24"/>
        </w:rPr>
        <w:t xml:space="preserve">IVAN ČULIĆ, Trg Josipa Jurja Strossmayera 25, Križevci, </w:t>
      </w:r>
      <w:r w:rsidR="00426C1B" w:rsidRPr="00426C1B">
        <w:rPr>
          <w:sz w:val="24"/>
          <w:szCs w:val="24"/>
        </w:rPr>
        <w:t>OIB:</w:t>
      </w:r>
      <w:r w:rsidR="001167B0">
        <w:rPr>
          <w:sz w:val="24"/>
          <w:szCs w:val="24"/>
        </w:rPr>
        <w:t xml:space="preserve"> 28643153330</w:t>
      </w:r>
      <w:r w:rsidR="00426C1B">
        <w:rPr>
          <w:sz w:val="24"/>
          <w:szCs w:val="24"/>
        </w:rPr>
        <w:t>.</w:t>
      </w:r>
    </w:p>
    <w:p w:rsidRDefault="001C364D" w:rsidP="00743790" w:rsidR="00743790" w:rsidRPr="008732E3">
      <w:pPr>
        <w:jc w:val="both"/>
        <w:rPr>
          <w:sz w:val="24"/>
          <w:szCs w:val="24"/>
          <w:lang w:val="pt-BR"/>
        </w:rPr>
      </w:pPr>
      <w:r w:rsidRPr="008732E3">
        <w:rPr>
          <w:sz w:val="24"/>
          <w:szCs w:val="24"/>
        </w:rPr>
        <w:t>III. Zaključuje s</w:t>
      </w:r>
      <w:r w:rsidR="00A6649B" w:rsidRPr="008732E3">
        <w:rPr>
          <w:sz w:val="24"/>
          <w:szCs w:val="24"/>
        </w:rPr>
        <w:t xml:space="preserve">e stečajni postupak </w:t>
      </w:r>
      <w:r w:rsidR="00ED0766" w:rsidRPr="008732E3">
        <w:rPr>
          <w:sz w:val="24"/>
          <w:szCs w:val="24"/>
          <w:lang w:val="pt-BR"/>
        </w:rPr>
        <w:t xml:space="preserve">nad </w:t>
      </w:r>
      <w:r w:rsidR="0075306B">
        <w:rPr>
          <w:sz w:val="24"/>
          <w:szCs w:val="24"/>
          <w:lang w:val="pt-BR"/>
        </w:rPr>
        <w:t>dužnikom</w:t>
      </w:r>
      <w:r w:rsidR="00ED0766" w:rsidRPr="008732E3">
        <w:rPr>
          <w:sz w:val="24"/>
          <w:szCs w:val="24"/>
          <w:lang w:val="pt-BR"/>
        </w:rPr>
        <w:t xml:space="preserve"> </w:t>
      </w:r>
      <w:r w:rsidR="005F09F7" w:rsidRPr="005F09F7">
        <w:rPr>
          <w:sz w:val="24"/>
          <w:szCs w:val="24"/>
        </w:rPr>
        <w:t>NOBEL KLUB d.o.o., Zagreb (Grad Zagreb), Radoslava Cimermana 38, OIB: 08583364760</w:t>
      </w:r>
      <w:r w:rsidR="00743790" w:rsidRPr="008732E3">
        <w:rPr>
          <w:sz w:val="24"/>
          <w:szCs w:val="24"/>
          <w:lang w:val="pt-BR"/>
        </w:rPr>
        <w:t>.</w:t>
      </w:r>
    </w:p>
    <w:p w:rsidRDefault="001C364D" w:rsidP="0074379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IV. Nastali troškovi podmirit će se iz Fonda za pokriće troškova stečajnog postupka</w:t>
      </w:r>
      <w:r w:rsidR="00234926" w:rsidRPr="008732E3">
        <w:rPr>
          <w:sz w:val="24"/>
          <w:szCs w:val="24"/>
        </w:rPr>
        <w:t>, a</w:t>
      </w:r>
      <w:r w:rsidRPr="008732E3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V. Ovo rješenje objavljuje se na mrežnim stranicama E-Oglasna ploča </w:t>
      </w:r>
      <w:r w:rsidR="001C364D" w:rsidRPr="008732E3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8732E3">
      <w:pPr>
        <w:rPr>
          <w:sz w:val="24"/>
          <w:szCs w:val="24"/>
        </w:rPr>
      </w:pPr>
    </w:p>
    <w:p w:rsidRDefault="001C364D" w:rsidP="006A32FF" w:rsidR="001C364D" w:rsidRPr="008732E3">
      <w:pPr>
        <w:ind w:firstLine="708" w:left="3540"/>
        <w:rPr>
          <w:sz w:val="24"/>
          <w:szCs w:val="24"/>
        </w:rPr>
      </w:pPr>
      <w:r w:rsidRPr="008732E3">
        <w:rPr>
          <w:sz w:val="24"/>
          <w:szCs w:val="24"/>
        </w:rPr>
        <w:t>Obrazloženje</w:t>
      </w:r>
    </w:p>
    <w:p w:rsidRDefault="004728DE" w:rsidP="001C364D" w:rsidR="004728DE" w:rsidRPr="008732E3">
      <w:pPr>
        <w:rPr>
          <w:sz w:val="24"/>
          <w:szCs w:val="24"/>
        </w:rPr>
      </w:pPr>
    </w:p>
    <w:p w:rsidRDefault="004C71AC" w:rsidP="004C71AC" w:rsidR="004C71AC" w:rsidRPr="004C71AC">
      <w:pPr>
        <w:overflowPunct w:val="false"/>
        <w:ind w:firstLine="708"/>
        <w:jc w:val="both"/>
        <w:rPr>
          <w:sz w:val="24"/>
          <w:szCs w:val="24"/>
        </w:rPr>
      </w:pPr>
    </w:p>
    <w:p w:rsidRDefault="005F09F7" w:rsidP="005F09F7" w:rsidR="005F09F7" w:rsidRPr="005F09F7">
      <w:pPr>
        <w:ind w:firstLine="709"/>
        <w:jc w:val="both"/>
        <w:rPr>
          <w:sz w:val="24"/>
          <w:szCs w:val="24"/>
        </w:rPr>
      </w:pPr>
      <w:r w:rsidRPr="005F09F7">
        <w:rPr>
          <w:sz w:val="24"/>
          <w:szCs w:val="24"/>
        </w:rPr>
        <w:t>FINA-e Regionalni centar Zagreb, podnijela je ovom sudu prijedlog za otvaranje stečajnog postupka nad dužnikom.</w:t>
      </w:r>
    </w:p>
    <w:p w:rsidRDefault="005F09F7" w:rsidP="005F09F7" w:rsidR="005F09F7" w:rsidRPr="005F09F7">
      <w:pPr>
        <w:ind w:firstLine="709"/>
        <w:jc w:val="both"/>
        <w:rPr>
          <w:sz w:val="24"/>
          <w:szCs w:val="24"/>
        </w:rPr>
      </w:pPr>
    </w:p>
    <w:p w:rsidRDefault="005F09F7" w:rsidP="005F09F7" w:rsidR="005F09F7" w:rsidRPr="005F09F7">
      <w:pPr>
        <w:ind w:firstLine="709"/>
        <w:jc w:val="both"/>
        <w:rPr>
          <w:sz w:val="24"/>
          <w:szCs w:val="24"/>
        </w:rPr>
      </w:pPr>
      <w:r w:rsidRPr="005F09F7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5F09F7" w:rsidP="005F09F7" w:rsidR="005F09F7" w:rsidRPr="005F09F7">
      <w:pPr>
        <w:ind w:firstLine="709"/>
        <w:jc w:val="both"/>
        <w:rPr>
          <w:sz w:val="24"/>
          <w:szCs w:val="24"/>
        </w:rPr>
      </w:pPr>
    </w:p>
    <w:p w:rsidRDefault="005F09F7" w:rsidP="005F09F7" w:rsidR="005F09F7" w:rsidRPr="005F09F7">
      <w:pPr>
        <w:ind w:firstLine="709"/>
        <w:jc w:val="both"/>
        <w:rPr>
          <w:sz w:val="24"/>
          <w:szCs w:val="24"/>
        </w:rPr>
      </w:pPr>
      <w:r w:rsidRPr="005F09F7">
        <w:rPr>
          <w:sz w:val="24"/>
          <w:szCs w:val="24"/>
        </w:rPr>
        <w:t xml:space="preserve">Financijska agencija, kao predlagatelj, navela je u prijedlogu za otvaranje stečajnog postupka kako dužnik na dan 1.9.2015. u Očevidniku redoslijeda osnova za plaćanje ima evidentirane neizvršene osnove za plaćanje u neprekinutom razdoblju od 120 dana, u ukupnom iznosu od 117.494,47 kuna , kao i da dužnik ima zaposlenih. S obzirom na to da predlagatelj vodi Očevidnik redoslijeda osnova za plaćanje, sud je prihvatio predlagateljeve </w:t>
      </w:r>
      <w:r w:rsidRPr="005F09F7">
        <w:rPr>
          <w:sz w:val="24"/>
          <w:szCs w:val="24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5F09F7" w:rsidP="005F09F7" w:rsidR="005F09F7" w:rsidRPr="005F09F7">
      <w:pPr>
        <w:ind w:firstLine="709"/>
        <w:jc w:val="both"/>
        <w:rPr>
          <w:sz w:val="24"/>
          <w:szCs w:val="24"/>
        </w:rPr>
      </w:pPr>
    </w:p>
    <w:p w:rsidRDefault="005F09F7" w:rsidP="005F09F7" w:rsidR="005F09F7" w:rsidRPr="005F09F7">
      <w:pPr>
        <w:ind w:firstLine="709"/>
        <w:jc w:val="both"/>
        <w:rPr>
          <w:sz w:val="24"/>
          <w:szCs w:val="24"/>
        </w:rPr>
      </w:pPr>
    </w:p>
    <w:p w:rsidRDefault="005F09F7" w:rsidP="005F09F7" w:rsidR="005F09F7" w:rsidRPr="005F09F7">
      <w:pPr>
        <w:ind w:firstLine="709"/>
        <w:jc w:val="both"/>
        <w:rPr>
          <w:sz w:val="24"/>
          <w:szCs w:val="24"/>
        </w:rPr>
      </w:pPr>
    </w:p>
    <w:p w:rsidRDefault="005F09F7" w:rsidP="005F09F7" w:rsidR="005F09F7" w:rsidRPr="005F09F7">
      <w:pPr>
        <w:ind w:firstLine="709"/>
        <w:jc w:val="both"/>
        <w:rPr>
          <w:sz w:val="24"/>
          <w:szCs w:val="24"/>
        </w:rPr>
      </w:pPr>
      <w:r w:rsidRPr="005F09F7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F09F7" w:rsidP="005F09F7" w:rsidR="005F09F7" w:rsidRPr="005F09F7">
      <w:pPr>
        <w:ind w:firstLine="709"/>
        <w:jc w:val="both"/>
        <w:rPr>
          <w:sz w:val="24"/>
          <w:szCs w:val="24"/>
        </w:rPr>
      </w:pPr>
    </w:p>
    <w:p w:rsidRDefault="005F09F7" w:rsidP="005F09F7" w:rsidR="005F09F7" w:rsidRPr="005F09F7">
      <w:pPr>
        <w:ind w:firstLine="709"/>
        <w:jc w:val="both"/>
        <w:rPr>
          <w:sz w:val="24"/>
          <w:szCs w:val="24"/>
        </w:rPr>
      </w:pPr>
      <w:r w:rsidRPr="005F09F7">
        <w:rPr>
          <w:sz w:val="24"/>
          <w:szCs w:val="24"/>
        </w:rPr>
        <w:t>Rješenjem od 17. ožujka 2017. pokrenut je prethodni postupak, te je određeno ročište radi izjašnjenja o prijedlogu za otvaranje stečajnog postupka.</w:t>
      </w:r>
    </w:p>
    <w:p w:rsidRDefault="005F09F7" w:rsidP="005F09F7" w:rsidR="005F09F7" w:rsidRPr="005F09F7">
      <w:pPr>
        <w:ind w:firstLine="709"/>
        <w:jc w:val="both"/>
        <w:rPr>
          <w:sz w:val="24"/>
          <w:szCs w:val="24"/>
        </w:rPr>
      </w:pPr>
    </w:p>
    <w:p w:rsidRDefault="005F09F7" w:rsidP="005F09F7" w:rsidR="005F09F7" w:rsidRPr="005F09F7">
      <w:pPr>
        <w:ind w:firstLine="709"/>
        <w:jc w:val="both"/>
        <w:rPr>
          <w:sz w:val="24"/>
          <w:szCs w:val="24"/>
        </w:rPr>
      </w:pPr>
      <w:r w:rsidRPr="005F09F7">
        <w:rPr>
          <w:sz w:val="24"/>
          <w:szCs w:val="24"/>
        </w:rPr>
        <w:t>Na ročište radi očitovanja o prijedlogu za otvaranjem stečajnog postupka dana 25. travnja 2017. godine pristupio je zastupnik po zakonu dužnika. Isti se nije protivio prijedlogu za otvaranje stečajnog postupka. Predlagatelj je ustrajao kod prijedloga.</w:t>
      </w:r>
    </w:p>
    <w:p w:rsidRDefault="005F09F7" w:rsidP="005F09F7" w:rsidR="005F09F7" w:rsidRPr="005F09F7">
      <w:pPr>
        <w:ind w:firstLine="709"/>
        <w:jc w:val="both"/>
        <w:rPr>
          <w:sz w:val="24"/>
          <w:szCs w:val="24"/>
        </w:rPr>
      </w:pPr>
    </w:p>
    <w:p w:rsidRDefault="005F09F7" w:rsidP="005F09F7" w:rsidR="005F09F7" w:rsidRPr="005F09F7">
      <w:pPr>
        <w:ind w:firstLine="709"/>
        <w:jc w:val="both"/>
        <w:rPr>
          <w:sz w:val="24"/>
          <w:szCs w:val="24"/>
        </w:rPr>
      </w:pPr>
      <w:r w:rsidRPr="005F09F7">
        <w:rPr>
          <w:sz w:val="24"/>
          <w:szCs w:val="24"/>
        </w:rPr>
        <w:t>Ročište radi rasprave o pretpostavkama za otvaranje stečajnog postupka održano je 25. travnja 2017. godine. Na ročištu je pročitan podnesak zakonskog zastupnika od 4.4.201. iz kojeg je vidljivo kako predloženi dužnik nema imovine.</w:t>
      </w:r>
    </w:p>
    <w:p w:rsidRDefault="005F09F7" w:rsidP="005F09F7" w:rsidR="005F09F7" w:rsidRPr="005F09F7">
      <w:pPr>
        <w:ind w:firstLine="709"/>
        <w:jc w:val="both"/>
        <w:rPr>
          <w:sz w:val="24"/>
          <w:szCs w:val="24"/>
        </w:rPr>
      </w:pPr>
    </w:p>
    <w:p w:rsidRDefault="005F09F7" w:rsidP="005F09F7" w:rsidR="005F09F7" w:rsidRPr="005F09F7">
      <w:pPr>
        <w:ind w:firstLine="709"/>
        <w:jc w:val="both"/>
        <w:rPr>
          <w:sz w:val="24"/>
          <w:szCs w:val="24"/>
        </w:rPr>
      </w:pPr>
      <w:r w:rsidRPr="005F09F7">
        <w:rPr>
          <w:sz w:val="24"/>
          <w:szCs w:val="24"/>
        </w:rPr>
        <w:t>Slijedom navedenoga sud je utrdio kako predloženi stečajni dužnik nema imovine odnosno imovina nije dostatna za pokriće troškova stečajnog postupka.</w:t>
      </w:r>
    </w:p>
    <w:p w:rsidRDefault="005F09F7" w:rsidP="005F09F7" w:rsidR="005F09F7" w:rsidRPr="005F09F7">
      <w:pPr>
        <w:ind w:firstLine="709"/>
        <w:jc w:val="both"/>
        <w:rPr>
          <w:sz w:val="24"/>
          <w:szCs w:val="24"/>
        </w:rPr>
      </w:pPr>
    </w:p>
    <w:p w:rsidRDefault="005F09F7" w:rsidP="005F09F7" w:rsidR="005F09F7" w:rsidRPr="005F09F7">
      <w:pPr>
        <w:ind w:firstLine="709"/>
        <w:jc w:val="both"/>
        <w:rPr>
          <w:sz w:val="24"/>
          <w:szCs w:val="24"/>
        </w:rPr>
      </w:pPr>
      <w:r w:rsidRPr="005F09F7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5F09F7" w:rsidP="005F09F7" w:rsidR="005F09F7" w:rsidRPr="005F09F7">
      <w:pPr>
        <w:ind w:firstLine="709"/>
        <w:jc w:val="both"/>
        <w:rPr>
          <w:sz w:val="24"/>
          <w:szCs w:val="24"/>
        </w:rPr>
      </w:pPr>
    </w:p>
    <w:p w:rsidRDefault="005F09F7" w:rsidP="005F09F7" w:rsidR="001167B0">
      <w:pPr>
        <w:ind w:firstLine="709"/>
        <w:jc w:val="both"/>
        <w:rPr>
          <w:sz w:val="24"/>
          <w:szCs w:val="24"/>
        </w:rPr>
      </w:pPr>
      <w:r w:rsidRPr="005F09F7">
        <w:rPr>
          <w:sz w:val="24"/>
          <w:szCs w:val="24"/>
        </w:rPr>
        <w:t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</w:t>
      </w:r>
    </w:p>
    <w:p w:rsidRDefault="005F09F7" w:rsidP="005F09F7" w:rsidR="005F09F7">
      <w:pPr>
        <w:ind w:firstLine="709"/>
        <w:jc w:val="both"/>
        <w:rPr>
          <w:sz w:val="24"/>
          <w:szCs w:val="24"/>
        </w:rPr>
      </w:pPr>
    </w:p>
    <w:p w:rsidRDefault="001167B0" w:rsidP="006B45A6" w:rsidR="001167B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</w:t>
      </w:r>
      <w:r w:rsidR="006B45A6">
        <w:rPr>
          <w:sz w:val="24"/>
          <w:szCs w:val="24"/>
        </w:rPr>
        <w:t xml:space="preserve">tečajni upravitelj imenovan je </w:t>
      </w:r>
      <w:r w:rsidR="006B45A6" w:rsidRPr="008662DA">
        <w:rPr>
          <w:sz w:val="24"/>
          <w:szCs w:val="24"/>
        </w:rPr>
        <w:t>metodom slučajnog odabira s liste A stečajnih upravitelja kako to propisuje odredba čl. 84. st. 1. SZ-a.</w:t>
      </w:r>
    </w:p>
    <w:p w:rsidRDefault="006B45A6" w:rsidP="006B45A6" w:rsidR="006B45A6">
      <w:pPr>
        <w:ind w:firstLine="709"/>
        <w:jc w:val="both"/>
        <w:rPr>
          <w:sz w:val="24"/>
          <w:szCs w:val="24"/>
        </w:rPr>
      </w:pPr>
    </w:p>
    <w:p w:rsidRDefault="002D62CE" w:rsidP="002D62CE" w:rsidR="002D62CE" w:rsidRPr="008732E3">
      <w:pPr>
        <w:ind w:firstLine="708"/>
        <w:jc w:val="both"/>
        <w:rPr>
          <w:sz w:val="24"/>
          <w:szCs w:val="24"/>
        </w:rPr>
      </w:pPr>
      <w:r w:rsidRPr="008732E3">
        <w:rPr>
          <w:sz w:val="24"/>
          <w:szCs w:val="24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Default="00103BB3" w:rsidP="00556D2E" w:rsidR="00103BB3">
      <w:pPr>
        <w:pStyle w:val="Tijeloteksta"/>
        <w:ind w:left="2832"/>
        <w:jc w:val="center"/>
      </w:pPr>
    </w:p>
    <w:p w:rsidRDefault="00F51030" w:rsidP="00556D2E" w:rsidR="00663464" w:rsidRPr="008732E3">
      <w:pPr>
        <w:pStyle w:val="Tijeloteksta"/>
        <w:ind w:left="2832"/>
        <w:jc w:val="center"/>
      </w:pPr>
      <w:r w:rsidRPr="008732E3">
        <w:t xml:space="preserve">U Zagrebu, </w:t>
      </w:r>
      <w:r w:rsidR="00E25C67">
        <w:t>30</w:t>
      </w:r>
      <w:r w:rsidR="006D0780" w:rsidRPr="008732E3">
        <w:t>.</w:t>
      </w:r>
      <w:r w:rsidR="00C052C1">
        <w:t xml:space="preserve"> listopada</w:t>
      </w:r>
      <w:r w:rsidR="006D0780" w:rsidRPr="008732E3">
        <w:t xml:space="preserve"> 201</w:t>
      </w:r>
      <w:r w:rsidR="0026332F">
        <w:t>7</w:t>
      </w:r>
      <w:r w:rsidR="006D0780" w:rsidRPr="008732E3">
        <w:t>. godine</w:t>
      </w:r>
      <w:r w:rsidR="001C364D" w:rsidRPr="008732E3">
        <w:t xml:space="preserve">          </w:t>
      </w:r>
      <w:r w:rsidR="0012073F" w:rsidRPr="008732E3">
        <w:tab/>
      </w:r>
      <w:r w:rsidR="0058449E" w:rsidRPr="008732E3">
        <w:tab/>
      </w:r>
      <w:r w:rsidR="0058449E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663464" w:rsidRPr="008732E3">
        <w:t xml:space="preserve">                                                              </w:t>
      </w:r>
    </w:p>
    <w:p w:rsidRDefault="009B2B54" w:rsidP="00E91121" w:rsidR="009B2B5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B2B54" w:rsidP="00E91121" w:rsidR="009B2B5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B2B54" w:rsidP="00E91121" w:rsidR="009B2B5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B2B54" w:rsidP="00E91121" w:rsidR="009B2B5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B2B54" w:rsidP="00E91121" w:rsidR="009B2B5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9B2B54" w:rsidP="00E91121" w:rsidR="009B2B5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9B2B54" w:rsidP="00E91121" w:rsidR="009B2B5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9B2B54" w:rsidP="00E91121" w:rsidR="009B2B5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9B2B54" w:rsidP="00E91121" w:rsidR="009B2B5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E9313A" w:rsidP="00743790" w:rsidR="00E9313A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52962" w:rsidP="00F51030" w:rsidR="00852962" w:rsidRPr="008732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>
      <w:pPr>
        <w:jc w:val="both"/>
        <w:rPr>
          <w:sz w:val="24"/>
          <w:szCs w:val="24"/>
        </w:rPr>
      </w:pPr>
    </w:p>
    <w:p w:rsidRDefault="00663464" w:rsidP="006D078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U</w:t>
      </w:r>
      <w:r w:rsidR="001C364D" w:rsidRPr="008732E3">
        <w:rPr>
          <w:sz w:val="24"/>
          <w:szCs w:val="24"/>
        </w:rPr>
        <w:t>PUTA O PRAVNOM LIJEKU:</w:t>
      </w:r>
    </w:p>
    <w:p w:rsidRDefault="001C364D" w:rsidP="008732E3" w:rsidR="00556D2E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93BD2" w:rsidP="00743790" w:rsidR="00D93BD2" w:rsidRPr="008732E3">
      <w:pPr>
        <w:jc w:val="both"/>
        <w:rPr>
          <w:sz w:val="24"/>
          <w:szCs w:val="24"/>
        </w:rPr>
      </w:pPr>
    </w:p>
    <w:p w:rsidRDefault="002F7D69" w:rsidP="00743790" w:rsidR="002F7D69">
      <w:pPr>
        <w:jc w:val="both"/>
        <w:rPr>
          <w:sz w:val="24"/>
          <w:szCs w:val="24"/>
        </w:rPr>
      </w:pPr>
    </w:p>
    <w:p w:rsidRDefault="00667888" w:rsidP="00743790" w:rsidR="00667888">
      <w:pPr>
        <w:jc w:val="both"/>
        <w:rPr>
          <w:sz w:val="24"/>
          <w:szCs w:val="24"/>
        </w:rPr>
      </w:pPr>
    </w:p>
    <w:p w:rsidRDefault="009B2B54" w:rsidP="00743790" w:rsidR="009B2B54">
      <w:pPr>
        <w:jc w:val="both"/>
        <w:rPr>
          <w:sz w:val="24"/>
          <w:szCs w:val="24"/>
        </w:rPr>
      </w:pPr>
    </w:p>
    <w:p w:rsidRDefault="009B2B54" w:rsidP="00743790" w:rsidR="009B2B54">
      <w:pPr>
        <w:jc w:val="both"/>
        <w:rPr>
          <w:sz w:val="24"/>
          <w:szCs w:val="24"/>
        </w:rPr>
      </w:pPr>
    </w:p>
    <w:p w:rsidRDefault="009B2B54" w:rsidP="00743790" w:rsidR="009B2B54">
      <w:pPr>
        <w:jc w:val="both"/>
        <w:rPr>
          <w:sz w:val="24"/>
          <w:szCs w:val="24"/>
        </w:rPr>
      </w:pPr>
    </w:p>
    <w:p w:rsidRDefault="009B2B54" w:rsidP="00743790" w:rsidR="009B2B54">
      <w:pPr>
        <w:jc w:val="both"/>
        <w:rPr>
          <w:sz w:val="24"/>
          <w:szCs w:val="24"/>
        </w:rPr>
      </w:pPr>
    </w:p>
    <w:p w:rsidRDefault="009B2B54" w:rsidP="00743790" w:rsidR="009B2B54">
      <w:pPr>
        <w:jc w:val="both"/>
        <w:rPr>
          <w:sz w:val="24"/>
          <w:szCs w:val="24"/>
        </w:rPr>
      </w:pPr>
    </w:p>
    <w:p w:rsidRDefault="009B2B54" w:rsidP="00743790" w:rsidR="009B2B54">
      <w:pPr>
        <w:jc w:val="both"/>
        <w:rPr>
          <w:sz w:val="24"/>
          <w:szCs w:val="24"/>
        </w:rPr>
      </w:pPr>
    </w:p>
    <w:p w:rsidRDefault="009B2B54" w:rsidP="00743790" w:rsidR="009B2B54">
      <w:pPr>
        <w:jc w:val="both"/>
        <w:rPr>
          <w:sz w:val="24"/>
          <w:szCs w:val="24"/>
        </w:rPr>
      </w:pPr>
    </w:p>
    <w:p w:rsidRDefault="009B2B54" w:rsidP="00743790" w:rsidR="009B2B54">
      <w:pPr>
        <w:jc w:val="both"/>
        <w:rPr>
          <w:sz w:val="24"/>
          <w:szCs w:val="24"/>
        </w:rPr>
      </w:pPr>
    </w:p>
    <w:p w:rsidRDefault="009B2B54" w:rsidP="00743790" w:rsidR="009B2B54">
      <w:pPr>
        <w:jc w:val="both"/>
        <w:rPr>
          <w:sz w:val="24"/>
          <w:szCs w:val="24"/>
        </w:rPr>
      </w:pPr>
    </w:p>
    <w:p w:rsidRDefault="009B2B54" w:rsidP="00743790" w:rsidR="009B2B54">
      <w:pPr>
        <w:jc w:val="both"/>
        <w:rPr>
          <w:sz w:val="24"/>
          <w:szCs w:val="24"/>
        </w:rPr>
      </w:pPr>
    </w:p>
    <w:p w:rsidRDefault="009B2B54" w:rsidP="00743790" w:rsidR="009B2B54">
      <w:pPr>
        <w:jc w:val="both"/>
        <w:rPr>
          <w:sz w:val="24"/>
          <w:szCs w:val="24"/>
        </w:rPr>
      </w:pPr>
    </w:p>
    <w:p w:rsidRDefault="009B2B54" w:rsidP="00743790" w:rsidR="009B2B54">
      <w:pPr>
        <w:jc w:val="both"/>
        <w:rPr>
          <w:sz w:val="24"/>
          <w:szCs w:val="24"/>
        </w:rPr>
      </w:pPr>
    </w:p>
    <w:p w:rsidRDefault="009B2B54" w:rsidP="00743790" w:rsidR="009B2B54">
      <w:pPr>
        <w:jc w:val="both"/>
        <w:rPr>
          <w:sz w:val="24"/>
          <w:szCs w:val="24"/>
        </w:rPr>
      </w:pPr>
    </w:p>
    <w:p w:rsidRDefault="009B2B54" w:rsidP="00743790" w:rsidR="009B2B54">
      <w:pPr>
        <w:jc w:val="both"/>
        <w:rPr>
          <w:sz w:val="24"/>
          <w:szCs w:val="24"/>
        </w:rPr>
      </w:pPr>
    </w:p>
    <w:p w:rsidRDefault="009B2B54" w:rsidP="00743790" w:rsidR="009B2B54">
      <w:pPr>
        <w:jc w:val="both"/>
        <w:rPr>
          <w:sz w:val="24"/>
          <w:szCs w:val="24"/>
        </w:rPr>
      </w:pPr>
    </w:p>
    <w:p w:rsidRDefault="009B2B54" w:rsidP="00743790" w:rsidR="009B2B54">
      <w:pPr>
        <w:jc w:val="both"/>
        <w:rPr>
          <w:sz w:val="24"/>
          <w:szCs w:val="24"/>
        </w:rPr>
      </w:pPr>
    </w:p>
    <w:p w:rsidRDefault="009B2B54" w:rsidP="00743790" w:rsidR="009B2B54">
      <w:pPr>
        <w:jc w:val="both"/>
        <w:rPr>
          <w:sz w:val="24"/>
          <w:szCs w:val="24"/>
        </w:rPr>
      </w:pPr>
    </w:p>
    <w:p w:rsidRDefault="009B2B54" w:rsidP="00743790" w:rsidR="009B2B54">
      <w:pPr>
        <w:jc w:val="both"/>
        <w:rPr>
          <w:sz w:val="24"/>
          <w:szCs w:val="24"/>
        </w:rPr>
      </w:pPr>
    </w:p>
    <w:p w:rsidRDefault="009B2B54" w:rsidP="00743790" w:rsidR="009B2B54">
      <w:pPr>
        <w:jc w:val="both"/>
        <w:rPr>
          <w:sz w:val="24"/>
          <w:szCs w:val="24"/>
        </w:rPr>
      </w:pPr>
    </w:p>
    <w:p w:rsidRDefault="009B2B54" w:rsidP="00743790" w:rsidR="009B2B54">
      <w:pPr>
        <w:jc w:val="both"/>
        <w:rPr>
          <w:sz w:val="24"/>
          <w:szCs w:val="24"/>
        </w:rPr>
      </w:pPr>
    </w:p>
    <w:p w:rsidRDefault="009B2B54" w:rsidP="00743790" w:rsidR="009B2B54">
      <w:pPr>
        <w:jc w:val="both"/>
        <w:rPr>
          <w:sz w:val="24"/>
          <w:szCs w:val="24"/>
        </w:rPr>
      </w:pPr>
    </w:p>
    <w:p w:rsidRDefault="009B2B54" w:rsidP="00743790" w:rsidR="009B2B54">
      <w:pPr>
        <w:jc w:val="both"/>
        <w:rPr>
          <w:sz w:val="24"/>
          <w:szCs w:val="24"/>
        </w:rPr>
      </w:pPr>
    </w:p>
    <w:p w:rsidRDefault="009B2B54" w:rsidP="00743790" w:rsidR="009B2B54">
      <w:pPr>
        <w:jc w:val="both"/>
        <w:rPr>
          <w:sz w:val="24"/>
          <w:szCs w:val="24"/>
        </w:rPr>
      </w:pPr>
    </w:p>
    <w:p w:rsidRDefault="009B2B54" w:rsidP="00743790" w:rsidR="009B2B54">
      <w:pPr>
        <w:jc w:val="both"/>
        <w:rPr>
          <w:sz w:val="24"/>
          <w:szCs w:val="24"/>
        </w:rPr>
      </w:pPr>
    </w:p>
    <w:p w:rsidRDefault="009B2B54" w:rsidP="00743790" w:rsidR="009B2B54">
      <w:pPr>
        <w:jc w:val="both"/>
        <w:rPr>
          <w:sz w:val="24"/>
          <w:szCs w:val="24"/>
        </w:rPr>
      </w:pPr>
    </w:p>
    <w:p w:rsidRDefault="009B2B54" w:rsidP="00743790" w:rsidR="009B2B54">
      <w:pPr>
        <w:jc w:val="both"/>
        <w:rPr>
          <w:sz w:val="24"/>
          <w:szCs w:val="24"/>
        </w:rPr>
      </w:pPr>
    </w:p>
    <w:p w:rsidRDefault="009B2B54" w:rsidP="00743790" w:rsidR="009B2B54">
      <w:pPr>
        <w:jc w:val="both"/>
        <w:rPr>
          <w:sz w:val="24"/>
          <w:szCs w:val="24"/>
        </w:rPr>
      </w:pPr>
    </w:p>
    <w:p w:rsidRDefault="009B2B54" w:rsidP="00743790" w:rsidR="009B2B54">
      <w:pPr>
        <w:jc w:val="both"/>
        <w:rPr>
          <w:sz w:val="24"/>
          <w:szCs w:val="24"/>
        </w:rPr>
      </w:pPr>
    </w:p>
    <w:p w:rsidRDefault="009B2B54" w:rsidP="00743790" w:rsidR="009B2B54">
      <w:pPr>
        <w:jc w:val="both"/>
        <w:rPr>
          <w:sz w:val="24"/>
          <w:szCs w:val="24"/>
        </w:rPr>
      </w:pPr>
    </w:p>
    <w:p w:rsidRDefault="009B2B54" w:rsidP="00743790" w:rsidR="009B2B54">
      <w:pPr>
        <w:jc w:val="both"/>
        <w:rPr>
          <w:sz w:val="24"/>
          <w:szCs w:val="24"/>
        </w:rPr>
      </w:pPr>
    </w:p>
    <w:p w:rsidRDefault="009B2B54" w:rsidP="00743790" w:rsidR="009B2B54">
      <w:pPr>
        <w:jc w:val="both"/>
        <w:rPr>
          <w:sz w:val="24"/>
          <w:szCs w:val="24"/>
        </w:rPr>
      </w:pPr>
    </w:p>
    <w:p w:rsidRDefault="009B2B54" w:rsidP="00743790" w:rsidR="009B2B54">
      <w:pPr>
        <w:jc w:val="both"/>
        <w:rPr>
          <w:sz w:val="24"/>
          <w:szCs w:val="24"/>
        </w:rPr>
      </w:pPr>
    </w:p>
    <w:p w:rsidRDefault="009B2B54" w:rsidP="00743790" w:rsidR="009B2B54">
      <w:pPr>
        <w:jc w:val="both"/>
        <w:rPr>
          <w:sz w:val="24"/>
          <w:szCs w:val="24"/>
        </w:rPr>
      </w:pPr>
    </w:p>
    <w:p w:rsidRDefault="009B2B54" w:rsidP="00743790" w:rsidR="009B2B54">
      <w:pPr>
        <w:jc w:val="both"/>
        <w:rPr>
          <w:sz w:val="24"/>
          <w:szCs w:val="24"/>
        </w:rPr>
      </w:pPr>
    </w:p>
    <w:p w:rsidRDefault="009B2B54" w:rsidP="00743790" w:rsidR="009B2B54">
      <w:pPr>
        <w:jc w:val="both"/>
        <w:rPr>
          <w:sz w:val="24"/>
          <w:szCs w:val="24"/>
        </w:rPr>
      </w:pPr>
    </w:p>
    <w:p w:rsidRDefault="009B2B54" w:rsidP="00743790" w:rsidR="009B2B54">
      <w:pPr>
        <w:jc w:val="both"/>
        <w:rPr>
          <w:sz w:val="24"/>
          <w:szCs w:val="24"/>
        </w:rPr>
      </w:pPr>
    </w:p>
    <w:p w:rsidRDefault="009B2B54" w:rsidP="00743790" w:rsidR="009B2B54">
      <w:pPr>
        <w:jc w:val="both"/>
        <w:rPr>
          <w:sz w:val="24"/>
          <w:szCs w:val="24"/>
        </w:rPr>
      </w:pPr>
    </w:p>
    <w:p w:rsidRDefault="001C364D" w:rsidP="001C364D" w:rsidR="001C364D" w:rsidRPr="008732E3">
      <w:pPr>
        <w:rPr>
          <w:sz w:val="24"/>
          <w:szCs w:val="24"/>
        </w:rPr>
      </w:pPr>
    </w:p>
    <w:sectPr w:rsidSect="00706655" w:rsidR="001C364D" w:rsidRPr="008732E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F018D1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417911">
      <w:rPr>
        <w:sz w:val="24"/>
        <w:szCs w:val="24"/>
      </w:rPr>
      <w:t>2</w:t>
    </w:r>
    <w:r w:rsidR="005F09F7">
      <w:rPr>
        <w:sz w:val="24"/>
        <w:szCs w:val="24"/>
      </w:rPr>
      <w:t>126</w:t>
    </w:r>
    <w:r w:rsidR="00417911">
      <w:rPr>
        <w:sz w:val="24"/>
        <w:szCs w:val="24"/>
      </w:rPr>
      <w:t>/2016</w:t>
    </w:r>
    <w:r w:rsidR="009B2B54">
      <w:rPr>
        <w:sz w:val="24"/>
        <w:szCs w:val="24"/>
      </w:rPr>
      <w:t>-10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08"/>
  <w:hyphenationZone w:val="425"/>
  <w:characterSpacingControl w:val="doNotCompress"/>
  <w:hdrShapeDefaults>
    <o:shapedefaults v:ext="edit" spidmax="1054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81CB7"/>
    <w:rsid w:val="00085C62"/>
    <w:rsid w:val="000D0DBD"/>
    <w:rsid w:val="000D0E18"/>
    <w:rsid w:val="00103BB3"/>
    <w:rsid w:val="001167B0"/>
    <w:rsid w:val="00116BD3"/>
    <w:rsid w:val="0012073F"/>
    <w:rsid w:val="00135A2D"/>
    <w:rsid w:val="001C364D"/>
    <w:rsid w:val="00234926"/>
    <w:rsid w:val="0026332F"/>
    <w:rsid w:val="00275BBF"/>
    <w:rsid w:val="00276DD1"/>
    <w:rsid w:val="002A1726"/>
    <w:rsid w:val="002D6066"/>
    <w:rsid w:val="002D62CE"/>
    <w:rsid w:val="002F156E"/>
    <w:rsid w:val="002F6A91"/>
    <w:rsid w:val="002F7C7E"/>
    <w:rsid w:val="002F7D69"/>
    <w:rsid w:val="00311C71"/>
    <w:rsid w:val="00321949"/>
    <w:rsid w:val="00361247"/>
    <w:rsid w:val="00392C86"/>
    <w:rsid w:val="003D3469"/>
    <w:rsid w:val="00400237"/>
    <w:rsid w:val="00417911"/>
    <w:rsid w:val="00426C1B"/>
    <w:rsid w:val="00470664"/>
    <w:rsid w:val="004728DE"/>
    <w:rsid w:val="004C71AC"/>
    <w:rsid w:val="004D793C"/>
    <w:rsid w:val="004E5EB4"/>
    <w:rsid w:val="004E72AF"/>
    <w:rsid w:val="00556D2E"/>
    <w:rsid w:val="0058449E"/>
    <w:rsid w:val="005F09F7"/>
    <w:rsid w:val="005F6972"/>
    <w:rsid w:val="005F7734"/>
    <w:rsid w:val="006061EB"/>
    <w:rsid w:val="00611328"/>
    <w:rsid w:val="0062435C"/>
    <w:rsid w:val="00663464"/>
    <w:rsid w:val="00667888"/>
    <w:rsid w:val="00675460"/>
    <w:rsid w:val="006A32FF"/>
    <w:rsid w:val="006A5593"/>
    <w:rsid w:val="006B35B6"/>
    <w:rsid w:val="006B45A6"/>
    <w:rsid w:val="006D0780"/>
    <w:rsid w:val="006F666B"/>
    <w:rsid w:val="00706655"/>
    <w:rsid w:val="00743727"/>
    <w:rsid w:val="00743790"/>
    <w:rsid w:val="0075306B"/>
    <w:rsid w:val="00782A57"/>
    <w:rsid w:val="007A3404"/>
    <w:rsid w:val="007D1465"/>
    <w:rsid w:val="00814C0C"/>
    <w:rsid w:val="00840B0A"/>
    <w:rsid w:val="0084374A"/>
    <w:rsid w:val="00852962"/>
    <w:rsid w:val="00862123"/>
    <w:rsid w:val="00867E4E"/>
    <w:rsid w:val="00870FC6"/>
    <w:rsid w:val="008732E3"/>
    <w:rsid w:val="008D1D84"/>
    <w:rsid w:val="00910E27"/>
    <w:rsid w:val="009140DE"/>
    <w:rsid w:val="00920ED2"/>
    <w:rsid w:val="009449D7"/>
    <w:rsid w:val="009725EB"/>
    <w:rsid w:val="009A1E5A"/>
    <w:rsid w:val="009A342B"/>
    <w:rsid w:val="009A3F92"/>
    <w:rsid w:val="009B1A2F"/>
    <w:rsid w:val="009B2B54"/>
    <w:rsid w:val="009F5021"/>
    <w:rsid w:val="00A13980"/>
    <w:rsid w:val="00A30F7A"/>
    <w:rsid w:val="00A44618"/>
    <w:rsid w:val="00A6649B"/>
    <w:rsid w:val="00AA5A0F"/>
    <w:rsid w:val="00AF5E03"/>
    <w:rsid w:val="00B13ECE"/>
    <w:rsid w:val="00B37EE7"/>
    <w:rsid w:val="00B81BF5"/>
    <w:rsid w:val="00B9135A"/>
    <w:rsid w:val="00BD1828"/>
    <w:rsid w:val="00BE3C60"/>
    <w:rsid w:val="00BE45DB"/>
    <w:rsid w:val="00C052C1"/>
    <w:rsid w:val="00C36879"/>
    <w:rsid w:val="00C63CAC"/>
    <w:rsid w:val="00C93568"/>
    <w:rsid w:val="00CC1FE2"/>
    <w:rsid w:val="00CF1D6C"/>
    <w:rsid w:val="00D04186"/>
    <w:rsid w:val="00D30A36"/>
    <w:rsid w:val="00D60A37"/>
    <w:rsid w:val="00D84076"/>
    <w:rsid w:val="00D93BD2"/>
    <w:rsid w:val="00DE0C54"/>
    <w:rsid w:val="00E25C67"/>
    <w:rsid w:val="00E9313A"/>
    <w:rsid w:val="00E965BE"/>
    <w:rsid w:val="00EA161B"/>
    <w:rsid w:val="00EC4F6C"/>
    <w:rsid w:val="00ED0766"/>
    <w:rsid w:val="00ED3552"/>
    <w:rsid w:val="00F018D1"/>
    <w:rsid w:val="00F51030"/>
    <w:rsid w:val="00FA0480"/>
    <w:rsid w:val="00FD3744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54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18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18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18D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18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18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18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18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18D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18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18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2126</izvorni_sadrzaj>
    <derivirana_varijabla naziv="DomainObject.Predmet.Broj_1">2126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St-2126/2016</izvorni_sadrzaj>
    <derivirana_varijabla naziv="DomainObject.Predmet.OznakaBroj_1">St-2126/2016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NOBEL KLUB d.o.o.</izvorni_sadrzaj>
    <derivirana_varijabla naziv="DomainObject.Predmet.ProtustrankaFormated_1">  NOBEL KLUB d.o.o.</derivirana_varijabla>
  </DomainObject.Predmet.ProtustrankaFormated>
  <DomainObject.Predmet.ProtustrankaFormatedOIB>
    <izvorni_sadrzaj>  NOBEL KLUB d.o.o., OIB 08583364760</izvorni_sadrzaj>
    <derivirana_varijabla naziv="DomainObject.Predmet.ProtustrankaFormatedOIB_1">  NOBEL KLUB d.o.o., OIB 08583364760</derivirana_varijabla>
  </DomainObject.Predmet.ProtustrankaFormatedOIB>
  <DomainObject.Predmet.ProtustrankaFormatedWithAdress>
    <izvorni_sadrzaj> NOBEL KLUB d.o.o., Radoslava Cimermana 38, 10000 Zagreb</izvorni_sadrzaj>
    <derivirana_varijabla naziv="DomainObject.Predmet.ProtustrankaFormatedWithAdress_1"> NOBEL KLUB d.o.o., Radoslava Cimermana 38, 10000 Zagreb</derivirana_varijabla>
  </DomainObject.Predmet.ProtustrankaFormatedWithAdress>
  <DomainObject.Predmet.ProtustrankaFormatedWithAdressOIB>
    <izvorni_sadrzaj> NOBEL KLUB d.o.o., OIB 08583364760, Radoslava Cimermana 38, 10000 Zagreb</izvorni_sadrzaj>
    <derivirana_varijabla naziv="DomainObject.Predmet.ProtustrankaFormatedWithAdressOIB_1"> NOBEL KLUB d.o.o., OIB 08583364760, Radoslava Cimermana 38, 10000 Zagreb</derivirana_varijabla>
  </DomainObject.Predmet.ProtustrankaFormatedWithAdressOIB>
  <DomainObject.Predmet.ProtustrankaWithAdress>
    <izvorni_sadrzaj>NOBEL KLUB d.o.o. Radoslava Cimermana 38, 10000 Zagreb</izvorni_sadrzaj>
    <derivirana_varijabla naziv="DomainObject.Predmet.ProtustrankaWithAdress_1">NOBEL KLUB d.o.o. Radoslava Cimermana 38, 10000 Zagreb</derivirana_varijabla>
  </DomainObject.Predmet.ProtustrankaWithAdress>
  <DomainObject.Predmet.ProtustrankaWithAdressOIB>
    <izvorni_sadrzaj>NOBEL KLUB d.o.o., OIB 08583364760, Radoslava Cimermana 38, 10000 Zagreb</izvorni_sadrzaj>
    <derivirana_varijabla naziv="DomainObject.Predmet.ProtustrankaWithAdressOIB_1">NOBEL KLUB d.o.o., OIB 08583364760, Radoslava Cimermana 38, 10000 Zagreb</derivirana_varijabla>
  </DomainObject.Predmet.ProtustrankaWithAdressOIB>
  <DomainObject.Predmet.ProtustrankaNazivFormated>
    <izvorni_sadrzaj>NOBEL KLUB d.o.o.</izvorni_sadrzaj>
    <derivirana_varijabla naziv="DomainObject.Predmet.ProtustrankaNazivFormated_1">NOBEL KLUB d.o.o.</derivirana_varijabla>
  </DomainObject.Predmet.ProtustrankaNazivFormated>
  <DomainObject.Predmet.ProtustrankaNazivFormatedOIB>
    <izvorni_sadrzaj>NOBEL KLUB d.o.o., OIB 08583364760</izvorni_sadrzaj>
    <derivirana_varijabla naziv="DomainObject.Predmet.ProtustrankaNazivFormatedOIB_1">NOBEL KLUB d.o.o., OIB 08583364760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Dunja Merkaš</izvorni_sadrzaj>
    <derivirana_varijabla naziv="DomainObject.Predmet.StrankaFormated_1">  FINA Regionalni centar Zagreb; Dunja Merkaš</derivirana_varijabla>
  </DomainObject.Predmet.StrankaFormated>
  <DomainObject.Predmet.StrankaFormatedOIB>
    <izvorni_sadrzaj>  FINA Regionalni centar Zagreb, OIB 85821130368; Dunja Merkaš, OIB 42440742509</izvorni_sadrzaj>
    <derivirana_varijabla naziv="DomainObject.Predmet.StrankaFormatedOIB_1">  FINA Regionalni centar Zagreb, OIB 85821130368; Dunja Merkaš, OIB 42440742509</derivirana_varijabla>
  </DomainObject.Predmet.StrankaFormatedOIB>
  <DomainObject.Predmet.StrankaFormatedWithAdress>
    <izvorni_sadrzaj> FINA Regionalni centar Zagreb, Trg svibanjskih žrtava 1995. br.1, 10000 Zagreb; Dunja Merkaš, Braće Cvijića 20, 10000 Zagreb</izvorni_sadrzaj>
    <derivirana_varijabla naziv="DomainObject.Predmet.StrankaFormatedWithAdress_1"> FINA Regionalni centar Zagreb, Trg svibanjskih žrtava 1995. br.1, 10000 Zagreb; Dunja Merkaš, Braće Cvijića 20, 10000 Zagreb</derivirana_varijabla>
  </DomainObject.Predmet.StrankaFormatedWithAdress>
  <DomainObject.Predmet.StrankaFormatedWithAdressOIB>
    <izvorni_sadrzaj> FINA Regionalni centar Zagreb, OIB 85821130368, Trg svibanjskih žrtava 1995. br.1, 10000 Zagreb; Dunja Merkaš, OIB 42440742509, Braće Cvijića 20, 10000 Zagreb</izvorni_sadrzaj>
    <derivirana_varijabla naziv="DomainObject.Predmet.StrankaFormatedWithAdressOIB_1"> FINA Regionalni centar Zagreb, OIB 85821130368, Trg svibanjskih žrtava 1995. br.1, 10000 Zagreb; Dunja Merkaš, OIB 42440742509, Braće Cvijića 20, 10000 Zagreb</derivirana_varijabla>
  </DomainObject.Predmet.StrankaFormatedWithAdressOIB>
  <DomainObject.Predmet.StrankaWithAdress>
    <izvorni_sadrzaj>FINA Regionalni centar Zagreb Trg svibanjskih žrtava 1995. br.1,10000 Zagreb,Dunja Merkaš Braće Cvijića 20,10000 Zagreb</izvorni_sadrzaj>
    <derivirana_varijabla naziv="DomainObject.Predmet.StrankaWithAdress_1">FINA Regionalni centar Zagreb Trg svibanjskih žrtava 1995. br.1,10000 Zagreb,Dunja Merkaš Braće Cvijića 20,10000 Zagreb</derivirana_varijabla>
  </DomainObject.Predmet.StrankaWithAdress>
  <DomainObject.Predmet.StrankaWithAdressOIB>
    <izvorni_sadrzaj>FINA Regionalni centar Zagreb, OIB 85821130368, Trg svibanjskih žrtava 1995. br.1,10000 Zagreb,Dunja Merkaš, OIB 42440742509, Braće Cvijića 20,10000 Zagreb</izvorni_sadrzaj>
    <derivirana_varijabla naziv="DomainObject.Predmet.StrankaWithAdressOIB_1">FINA Regionalni centar Zagreb, OIB 85821130368, Trg svibanjskih žrtava 1995. br.1,10000 Zagreb,Dunja Merkaš, OIB 42440742509, Braće Cvijića 20,10000 Zagreb</derivirana_varijabla>
  </DomainObject.Predmet.StrankaWithAdressOIB>
  <DomainObject.Predmet.StrankaNazivFormated>
    <izvorni_sadrzaj>FINA Regionalni centar Zagreb,Dunja Merkaš</izvorni_sadrzaj>
    <derivirana_varijabla naziv="DomainObject.Predmet.StrankaNazivFormated_1">FINA Regionalni centar Zagreb,Dunja Merkaš</derivirana_varijabla>
  </DomainObject.Predmet.StrankaNazivFormated>
  <DomainObject.Predmet.StrankaNazivFormatedOIB>
    <izvorni_sadrzaj>FINA Regionalni centar Zagreb, OIB 85821130368,Dunja Merkaš, OIB 42440742509</izvorni_sadrzaj>
    <derivirana_varijabla naziv="DomainObject.Predmet.StrankaNazivFormatedOIB_1">FINA Regionalni centar Zagreb, OIB 85821130368,Dunja Merkaš, OIB 42440742509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Dunja Merkaš</item>
    </izvorni_sadrzaj>
    <derivirana_varijabla naziv="DomainObject.Predmet.StrankaListFormated_1">
      <item>FINA Regionalni centar Zagreb</item>
      <item>Dunja Merkaš</item>
    </derivirana_varijabla>
  </DomainObject.Predmet.StrankaListFormated>
  <DomainObject.Predmet.StrankaListFormatedOIB>
    <izvorni_sadrzaj>
      <item>FINA Regionalni centar Zagreb, OIB 85821130368</item>
      <item>Dunja Merkaš, OIB 42440742509</item>
    </izvorni_sadrzaj>
    <derivirana_varijabla naziv="DomainObject.Predmet.StrankaListFormatedOIB_1">
      <item>FINA Regionalni centar Zagreb, OIB 85821130368</item>
      <item>Dunja Merkaš, OIB 42440742509</item>
    </derivirana_varijabla>
  </DomainObject.Predmet.StrankaListFormatedOIB>
  <DomainObject.Predmet.StrankaListFormatedWithAdress>
    <izvorni_sadrzaj>
      <item>FINA Regionalni centar Zagreb, Trg svibanjskih žrtava 1995. br.1, 10000 Zagreb</item>
      <item>Dunja Merkaš, Braće Cvijića 20, 10000 Zagreb</item>
    </izvorni_sadrzaj>
    <derivirana_varijabla naziv="DomainObject.Predmet.StrankaListFormatedWithAdress_1">
      <item>FINA Regionalni centar Zagreb, Trg svibanjskih žrtava 1995. br.1, 10000 Zagreb</item>
      <item>Dunja Merkaš, Braće Cvijića 20,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Dunja Merkaš, OIB 42440742509, Braće Cvijića 20, 10000 Zagreb</item>
    </izvorni_sadrzaj>
    <derivirana_varijabla naziv="DomainObject.Predmet.StrankaListFormatedWithAdressOIB_1">
      <item>FINA Regionalni centar Zagreb, OIB 85821130368, Trg svibanjskih žrtava 1995. br.1, 10000 Zagreb</item>
      <item>Dunja Merkaš, OIB 42440742509, Braće Cvijića 20, 10000 Zagreb</item>
    </derivirana_varijabla>
  </DomainObject.Predmet.StrankaListFormatedWithAdressOIB>
  <DomainObject.Predmet.StrankaListNazivFormated>
    <izvorni_sadrzaj>
      <item>FINA Regionalni centar Zagreb</item>
      <item>Dunja Merkaš</item>
    </izvorni_sadrzaj>
    <derivirana_varijabla naziv="DomainObject.Predmet.StrankaListNazivFormated_1">
      <item>FINA Regionalni centar Zagreb</item>
      <item>Dunja Merkaš</item>
    </derivirana_varijabla>
  </DomainObject.Predmet.StrankaListNazivFormated>
  <DomainObject.Predmet.StrankaListNazivFormatedOIB>
    <izvorni_sadrzaj>
      <item>FINA Regionalni centar Zagreb, OIB 85821130368</item>
      <item>Dunja Merkaš, OIB 42440742509</item>
    </izvorni_sadrzaj>
    <derivirana_varijabla naziv="DomainObject.Predmet.StrankaListNazivFormatedOIB_1">
      <item>FINA Regionalni centar Zagreb, OIB 85821130368</item>
      <item>Dunja Merkaš, OIB 42440742509</item>
    </derivirana_varijabla>
  </DomainObject.Predmet.StrankaListNazivFormatedOIB>
  <DomainObject.Predmet.ProtuStrankaListFormated>
    <izvorni_sadrzaj>
      <item>NOBEL KLUB d.o.o.</item>
    </izvorni_sadrzaj>
    <derivirana_varijabla naziv="DomainObject.Predmet.ProtuStrankaListFormated_1">
      <item>NOBEL KLUB d.o.o.</item>
    </derivirana_varijabla>
  </DomainObject.Predmet.ProtuStrankaListFormated>
  <DomainObject.Predmet.ProtuStrankaListFormatedOIB>
    <izvorni_sadrzaj>
      <item>NOBEL KLUB d.o.o., OIB 08583364760</item>
    </izvorni_sadrzaj>
    <derivirana_varijabla naziv="DomainObject.Predmet.ProtuStrankaListFormatedOIB_1">
      <item>NOBEL KLUB d.o.o., OIB 08583364760</item>
    </derivirana_varijabla>
  </DomainObject.Predmet.ProtuStrankaListFormatedOIB>
  <DomainObject.Predmet.ProtuStrankaListFormatedWithAdress>
    <izvorni_sadrzaj>
      <item>NOBEL KLUB d.o.o., Radoslava Cimermana 38, 10000 Zagreb</item>
    </izvorni_sadrzaj>
    <derivirana_varijabla naziv="DomainObject.Predmet.ProtuStrankaListFormatedWithAdress_1">
      <item>NOBEL KLUB d.o.o., Radoslava Cimermana 38, 10000 Zagreb</item>
    </derivirana_varijabla>
  </DomainObject.Predmet.ProtuStrankaListFormatedWithAdress>
  <DomainObject.Predmet.ProtuStrankaListFormatedWithAdressOIB>
    <izvorni_sadrzaj>
      <item>NOBEL KLUB d.o.o., OIB 08583364760, Radoslava Cimermana 38, 10000 Zagreb</item>
    </izvorni_sadrzaj>
    <derivirana_varijabla naziv="DomainObject.Predmet.ProtuStrankaListFormatedWithAdressOIB_1">
      <item>NOBEL KLUB d.o.o., OIB 08583364760, Radoslava Cimermana 38, 10000 Zagreb</item>
    </derivirana_varijabla>
  </DomainObject.Predmet.ProtuStrankaListFormatedWithAdressOIB>
  <DomainObject.Predmet.ProtuStrankaListNazivFormated>
    <izvorni_sadrzaj>
      <item>NOBEL KLUB d.o.o.</item>
    </izvorni_sadrzaj>
    <derivirana_varijabla naziv="DomainObject.Predmet.ProtuStrankaListNazivFormated_1">
      <item>NOBEL KLUB d.o.o.</item>
    </derivirana_varijabla>
  </DomainObject.Predmet.ProtuStrankaListNazivFormated>
  <DomainObject.Predmet.ProtuStrankaListNazivFormatedOIB>
    <izvorni_sadrzaj>
      <item>NOBEL KLUB d.o.o., OIB 08583364760</item>
    </izvorni_sadrzaj>
    <derivirana_varijabla naziv="DomainObject.Predmet.ProtuStrankaListNazivFormatedOIB_1">
      <item>NOBEL KLUB d.o.o., OIB 08583364760</item>
    </derivirana_varijabla>
  </DomainObject.Predmet.ProtuStrankaListNazivFormatedOIB>
  <DomainObject.Predmet.OstaliListFormated>
    <izvorni_sadrzaj>
      <item>Dunja Merkaš</item>
      <item>ZAGREBAČKA BANKA DIONIČKO DRUŠTVO</item>
    </izvorni_sadrzaj>
    <derivirana_varijabla naziv="DomainObject.Predmet.OstaliListFormated_1">
      <item>Dunja Merkaš</item>
      <item>ZAGREBAČKA BANKA DIONIČKO DRUŠTVO</item>
    </derivirana_varijabla>
  </DomainObject.Predmet.OstaliListFormated>
  <DomainObject.Predmet.OstaliListFormatedOIB>
    <izvorni_sadrzaj>
      <item>Dunja Merkaš, OIB 42440742509</item>
      <item>ZAGREBAČKA BANKA DIONIČKO DRUŠTVO, OIB 92963223473</item>
    </izvorni_sadrzaj>
    <derivirana_varijabla naziv="DomainObject.Predmet.OstaliListFormatedOIB_1">
      <item>Dunja Merkaš, OIB 42440742509</item>
      <item>ZAGREBAČKA BANKA DIONIČKO DRUŠTVO, OIB 92963223473</item>
    </derivirana_varijabla>
  </DomainObject.Predmet.OstaliListFormatedOIB>
  <DomainObject.Predmet.OstaliListFormatedWithAdress>
    <izvorni_sadrzaj>
      <item>Dunja Merkaš, Braće Cvijića 20, 10000 Zagreb</item>
      <item>ZAGREBAČKA BANKA DIONIČKO DRUŠTVO, Trg bana Josipa Jelačića 10, 10000 Zagreb</item>
    </izvorni_sadrzaj>
    <derivirana_varijabla naziv="DomainObject.Predmet.OstaliListFormatedWithAdress_1">
      <item>Dunja Merkaš, Braće Cvijića 20,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Dunja Merkaš, OIB 42440742509, Braće Cvijića 20, 10000 Zagreb</item>
      <item>ZAGREBAČKA BANKA DIONIČKO DRUŠTVO, OIB 92963223473, Trg bana Josipa Jelačića 10, 10000 Zagreb</item>
    </izvorni_sadrzaj>
    <derivirana_varijabla naziv="DomainObject.Predmet.OstaliListFormatedWithAdressOIB_1">
      <item>Dunja Merkaš, OIB 42440742509, Braće Cvijića 20,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Dunja Merkaš</item>
      <item>ZAGREBAČKA BANKA DIONIČKO DRUŠTVO</item>
    </izvorni_sadrzaj>
    <derivirana_varijabla naziv="DomainObject.Predmet.OstaliListNazivFormated_1">
      <item>Dunja Merkaš</item>
      <item>ZAGREBAČKA BANKA DIONIČKO DRUŠTVO</item>
    </derivirana_varijabla>
  </DomainObject.Predmet.OstaliListNazivFormated>
  <DomainObject.Predmet.OstaliListNazivFormatedOIB>
    <izvorni_sadrzaj>
      <item>Dunja Merkaš, OIB 42440742509</item>
      <item>ZAGREBAČKA BANKA DIONIČKO DRUŠTVO, OIB 92963223473</item>
    </izvorni_sadrzaj>
    <derivirana_varijabla naziv="DomainObject.Predmet.OstaliListNazivFormatedOIB_1">
      <item>Dunja Merkaš, OIB 42440742509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NOBEL KLUB d.o.o.</izvorni_sadrzaj>
    <derivirana_varijabla naziv="DomainObject.Predmet.ProtustrankaIDrugi_1">NOBEL KLUB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NOBEL KLUB d.o.o., OIB 08583364760, Radoslava Cimermana 38, 10000 Zagreb</izvorni_sadrzaj>
    <derivirana_varijabla naziv="DomainObject.Predmet.ProtustrankaIDrugiAdressOIB_1">NOBEL KLUB d.o.o., OIB 08583364760, Radoslava Cimermana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NOBEL KLUB d.o.o.</item>
      <item>Dunja Merkaš</item>
      <item>ZAGREBAČKA BANKA DIONIČKO DRUŠTVO</item>
      <item>Dunja Merkaš</item>
    </izvorni_sadrzaj>
    <derivirana_varijabla naziv="DomainObject.Predmet.SudioniciListNaziv_1">
      <item>FINA Regionalni centar Zagreb</item>
      <item>NOBEL KLUB d.o.o.</item>
      <item>Dunja Merkaš</item>
      <item>ZAGREBAČKA BANKA DIONIČKO DRUŠTVO</item>
      <item>Dunja Merkaš</item>
    </derivirana_varijabla>
  </DomainObject.Predmet.SudioniciListNaziv>
  <DomainObject.Predmet.SudioniciListAdressOIB>
    <izvorni_sadrzaj>
      <item>FINA Regionalni centar Zagreb, OIB 85821130368, Trg svibanjskih žrtava 1995. br.1,10000 Zagreb</item>
      <item>NOBEL KLUB d.o.o., OIB 08583364760, Radoslava Cimermana 38,10000 Zagreb</item>
      <item>Dunja Merkaš, OIB 42440742509, Braće Cvijića 20,10000 Zagreb</item>
      <item>ZAGREBAČKA BANKA DIONIČKO DRUŠTVO, OIB 92963223473, Trg bana Josipa Jelačića 10,10000 Zagreb</item>
      <item>Dunja Merkaš, OIB 42440742509, Braće Cvijića 20,10000 Zagreb</item>
    </izvorni_sadrzaj>
    <derivirana_varijabla naziv="DomainObject.Predmet.SudioniciListAdressOIB_1">
      <item>FINA Regionalni centar Zagreb, OIB 85821130368, Trg svibanjskih žrtava 1995. br.1,10000 Zagreb</item>
      <item>NOBEL KLUB d.o.o., OIB 08583364760, Radoslava Cimermana 38,10000 Zagreb</item>
      <item>Dunja Merkaš, OIB 42440742509, Braće Cvijića 20,10000 Zagreb</item>
      <item>ZAGREBAČKA BANKA DIONIČKO DRUŠTVO, OIB 92963223473, Trg bana Josipa Jelačića 10,10000 Zagreb</item>
      <item>Dunja Merkaš, OIB 42440742509, Braće Cvijića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08583364760</item>
      <item>, OIB 42440742509</item>
      <item>, OIB 92963223473</item>
      <item>, OIB 42440742509</item>
    </izvorni_sadrzaj>
    <derivirana_varijabla naziv="DomainObject.Predmet.SudioniciListNazivOIB_1">
      <item>, OIB 85821130368</item>
      <item>, OIB 08583364760</item>
      <item>, OIB 42440742509</item>
      <item>, OIB 92963223473</item>
      <item>, OIB 42440742509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Trg Josipa Jurja Strossmayera 25, 48260 Križevci</item>
    </izvorni_sadrzaj>
    <derivirana_varijabla naziv="DomainObject.Predmet.StecajniUpraviteljiListAddressOIB_1">
      <item>Ivan Čulić, OIB 28643153330, Trg Josipa Jurja Strossmayera 25, 48260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796</properties:Words>
  <properties:Characters>4469</properties:Characters>
  <properties:Lines>150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2017-10-30T12:06:00Z</dcterms:created>
  <dc:creator>nribaric</dc:creator>
  <cp:lastModifiedBy>Jadranka Zelić</cp:lastModifiedBy>
  <cp:lastPrinted>2017-10-30T13:42:00Z</cp:lastPrinted>
  <dcterms:modified xmlns:xsi="http://www.w3.org/2001/XMLSchema-instance" xsi:type="dcterms:W3CDTF">2017-10-30T13:43:00Z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