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d5c9" w14:paraId="1aed5c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E323B" w:rsidP="002E323B" w:rsidR="002E323B" w:rsidRPr="002E323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E323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E323B">
        <w:rPr>
          <w:rFonts w:cs="Times New Roman" w:eastAsia="Times New Roman"/>
          <w:lang w:eastAsia="hr-HR"/>
        </w:rPr>
        <w:t>Broj: 14. St-1379/2015.</w:t>
      </w:r>
    </w:p>
    <w:p w:rsidRDefault="002E323B" w:rsidP="002E323B" w:rsidR="002E323B" w:rsidRPr="002E323B">
      <w:pPr>
        <w:spacing w:after="0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323B" w:rsidP="002E323B" w:rsidR="002E323B" w:rsidRPr="002E323B">
      <w:pPr>
        <w:spacing w:after="0"/>
        <w:rPr>
          <w:rFonts w:cs="Times New Roman" w:eastAsia="Times New Roman"/>
          <w:b/>
          <w:lang w:eastAsia="hr-HR"/>
        </w:rPr>
      </w:pPr>
      <w:r w:rsidRPr="002E32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E323B">
        <w:rPr>
          <w:rFonts w:cs="Times New Roman" w:eastAsia="Times New Roman"/>
          <w:b/>
          <w:lang w:eastAsia="hr-HR"/>
        </w:rPr>
        <w:t>Sukoišanska</w:t>
      </w:r>
      <w:proofErr w:type="spellEnd"/>
      <w:r w:rsidRPr="002E32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323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323B">
        <w:rPr>
          <w:rFonts w:cs="Times New Roman" w:eastAsia="Times New Roman"/>
          <w:b/>
          <w:lang w:eastAsia="hr-HR"/>
        </w:rPr>
        <w:t>R J E Š E NJ E</w:t>
      </w: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b/>
          <w:lang w:eastAsia="hr-HR"/>
        </w:rPr>
        <w:tab/>
      </w:r>
      <w:r w:rsidRPr="002E323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NEKTAR DALMATINSKI, d.o.o. za proizvodnju meda, trgovinu, turizam, ugostiteljstvo i izdavaštvo, Split, Račkog 7., OIB: 26682102405., MBS: 060191275., dana 03. svibnja 2016. godine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r i j e š i o  j e</w:t>
      </w: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Otvara se skraćeni stečajni postupak nad Dužnikom: NEKTAR DALMATINSKI, d.o.o. za proizvodnju meda, trgovinu, turizam, ugostiteljstvo i izdavaštvo, Split, Račkog 7., OIB: 26682102405., MBS: 060191275. Skraćeni stečajni postupak je otvoren dana 03. svibnja 2016. godine u 12,30 sati, kada je ovo rješenje objavljeno na mrežnoj stranici e-Oglasna ploča sudova.</w:t>
      </w:r>
    </w:p>
    <w:p w:rsidRDefault="002E323B" w:rsidP="002E323B" w:rsidR="002E323B" w:rsidRPr="002E32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2E323B" w:rsidP="002E323B" w:rsidR="002E323B" w:rsidRPr="002E32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Zaključuje se skraćeni stečajni postupak nad Dužnikom: NEKTAR DALMATINSKI, d.o.o. za proizvodnju meda, trgovinu, turizam, ugostiteljstvo i izdavaštvo, Split, Račkog 7., OIB: 26682102405., MBS: 060191275.</w:t>
      </w:r>
    </w:p>
    <w:p w:rsidRDefault="002E323B" w:rsidP="002E323B" w:rsidR="002E323B" w:rsidRPr="002E32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E323B" w:rsidP="002E323B" w:rsidR="002E323B" w:rsidRPr="002E323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Obrazloženje</w:t>
      </w:r>
    </w:p>
    <w:p w:rsidRDefault="002E323B" w:rsidP="002E323B" w:rsidR="002E323B" w:rsidRPr="002E32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NEKTAR DALMATINSKI, d.o.o. za proizvodnju meda, trgovinu, turizam, ugostiteljstvo i izdavaštvo, Split, Račkog 7.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ab/>
        <w:t xml:space="preserve">U podnesenom Zahtjevu navedeno je kako Dužnik na dan 01. rujna 2015. godine, u Očevidniku redoslijeda osnova za plaćanje, ima evidentirane neizvršene osnove za plaćanje u neprekinutom razdoblju od 1402. dana, u ukupnom iznosu od: 75.704,84 kn, kao i da prema </w:t>
      </w:r>
    </w:p>
    <w:p w:rsidRDefault="002E323B" w:rsidP="002E323B" w:rsidR="002E323B" w:rsidRPr="002E323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2E323B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2E323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323B">
        <w:rPr>
          <w:rFonts w:cs="Times New Roman" w:eastAsia="Times New Roman"/>
          <w:b/>
          <w:lang w:eastAsia="hr-HR" w:val="en-AU"/>
        </w:rPr>
        <w:t xml:space="preserve">: 14. </w:t>
      </w:r>
      <w:r w:rsidRPr="002E323B">
        <w:rPr>
          <w:rFonts w:cs="Times New Roman" w:eastAsia="Times New Roman"/>
          <w:b/>
          <w:lang w:eastAsia="hr-HR"/>
        </w:rPr>
        <w:t>St-1379/2015.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                                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                                 </w:t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čime su bile ispunjene pretpostavke iz čl. 428. Stečajnog zakona (</w:t>
      </w:r>
      <w:r w:rsidRPr="002E323B">
        <w:rPr>
          <w:rFonts w:cs="Times New Roman" w:eastAsia="Times New Roman"/>
          <w:i/>
          <w:lang w:eastAsia="hr-HR"/>
        </w:rPr>
        <w:t>Narodne novine</w:t>
      </w:r>
      <w:r w:rsidRPr="002E323B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ab/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E323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E323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323B">
        <w:rPr>
          <w:rFonts w:cs="Times New Roman" w:eastAsia="Times New Roman"/>
          <w:b/>
          <w:lang w:eastAsia="hr-HR" w:val="en-AU"/>
        </w:rPr>
        <w:t xml:space="preserve">: 14. </w:t>
      </w:r>
      <w:r w:rsidRPr="002E323B">
        <w:rPr>
          <w:rFonts w:cs="Times New Roman" w:eastAsia="Times New Roman"/>
          <w:b/>
          <w:lang w:eastAsia="hr-HR"/>
        </w:rPr>
        <w:t>St-1379/2015.</w:t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U Splitu, 03. svibnja 2016. godine</w:t>
      </w:r>
    </w:p>
    <w:p w:rsidRDefault="002E323B" w:rsidP="002E323B" w:rsidR="002E323B" w:rsidRPr="002E32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S U D A C</w:t>
      </w: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Jozo Ćaleta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POUKA O PRAVNOM LIJEKU: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23B" w:rsidP="002E323B" w:rsidR="002E323B" w:rsidRPr="002E323B">
      <w:pPr>
        <w:spacing w:after="0"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DNA:</w:t>
      </w:r>
    </w:p>
    <w:p w:rsidRDefault="002E323B" w:rsidP="002E323B" w:rsidR="002E323B" w:rsidRPr="002E32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E323B" w:rsidP="002E323B" w:rsidR="002E323B" w:rsidRPr="002E32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Dužniku,</w:t>
      </w:r>
    </w:p>
    <w:p w:rsidRDefault="002E323B" w:rsidP="002E323B" w:rsidR="002E323B" w:rsidRPr="002E32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stečajnom upravitelju  Ante Gabelica, Ruđera Boškovića 7/125., Split, </w:t>
      </w:r>
    </w:p>
    <w:p w:rsidRDefault="002E323B" w:rsidP="002E323B" w:rsidR="002E323B" w:rsidRPr="002E32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Županijsko državno odvjetništvo Split,</w:t>
      </w:r>
    </w:p>
    <w:p w:rsidRDefault="002E323B" w:rsidP="002E323B" w:rsidR="002E323B" w:rsidRPr="002E32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 xml:space="preserve">Porezna uprava Split, </w:t>
      </w:r>
    </w:p>
    <w:p w:rsidRDefault="002E323B" w:rsidP="002E323B" w:rsidR="002E323B" w:rsidRPr="002E32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e-Oglasna ploča Suda – rok 20. dana,</w:t>
      </w:r>
    </w:p>
    <w:p w:rsidRDefault="002E323B" w:rsidP="002E323B" w:rsidR="002E323B" w:rsidRPr="002E32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23B">
        <w:rPr>
          <w:rFonts w:cs="Times New Roman" w:eastAsia="Times New Roman"/>
          <w:lang w:eastAsia="hr-HR"/>
        </w:rPr>
        <w:t>sudski registar – nakon pravomoćnosti</w:t>
      </w:r>
    </w:p>
    <w:p w:rsidRDefault="002E323B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2E323B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23B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01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St-1379/2015-5</izvorni_sadrzaj>
    <derivirana_varijabla naziv="DomainObject.Oznaka_1">St-1379/2015-5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St-1379/2015</izvorni_sadrzaj>
    <derivirana_varijabla naziv="DomainObject.Predmet.OznakaBroj_1">St-1379/2015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DALMATINSKI d.o.o. za proizvodnju meda, trgovinu, turizam, ugostiteljstvo i izdavaštvo</izvorni_sadrzaj>
    <derivirana_varijabla naziv="DomainObject.Predmet.ProtustrankaFormated_1">  NEKTAR DALMATINSKI d.o.o. za proizvodnju meda, trgovinu, turizam, ugostiteljstvo i izdavaštvo</derivirana_varijabla>
  </DomainObject.Predmet.ProtustrankaFormated>
  <DomainObject.Predmet.ProtustrankaFormatedOIB>
    <izvorni_sadrzaj>  NEKTAR DALMATINSKI d.o.o. za proizvodnju meda, trgovinu, turizam, ugostiteljstvo i izdavaštvo, OIB 26682102405</izvorni_sadrzaj>
    <derivirana_varijabla naziv="DomainObject.Predmet.ProtustrankaFormatedOIB_1">  NEKTAR DALMATINSKI d.o.o. za proizvodnju meda, trgovinu, turizam, ugostiteljstvo i izdavaštvo, OIB 26682102405</derivirana_varijabla>
  </DomainObject.Predmet.ProtustrankaFormatedOIB>
  <DomainObject.Predmet.ProtustrankaFormatedWithAdress>
    <izvorni_sadrzaj> NEKTAR DALMATINSKI d.o.o. za proizvodnju meda, trgovinu, turizam, ugostiteljstvo i izdavaštvo, Račkoga 7, 21000 Split</izvorni_sadrzaj>
    <derivirana_varijabla naziv="DomainObject.Predmet.ProtustrankaFormatedWithAdress_1"> NEKTAR DALMATINSKI d.o.o. za proizvodnju meda, trgovinu, turizam, ugostiteljstvo i izdavaštvo, Račkoga 7, 21000 Split</derivirana_varijabla>
  </DomainObject.Predmet.ProtustrankaFormatedWithAdress>
  <DomainObject.Predmet.ProtustrankaFormatedWithAdressOIB>
    <izvorni_sadrzaj> NEKTAR DALMATINSKI d.o.o. za proizvodnju meda, trgovinu, turizam, ugostiteljstvo i izdavaštvo, OIB 26682102405, Račkoga 7, 21000 Split</izvorni_sadrzaj>
    <derivirana_varijabla naziv="DomainObject.Predmet.ProtustrankaFormatedWithAdressOIB_1"> NEKTAR DALMATINSKI d.o.o. za proizvodnju meda, trgovinu, turizam, ugostiteljstvo i izdavaštvo, OIB 26682102405, Račkoga 7, 21000 Split</derivirana_varijabla>
  </DomainObject.Predmet.ProtustrankaFormatedWithAdressOIB>
  <DomainObject.Predmet.ProtustrankaWithAdress>
    <izvorni_sadrzaj>NEKTAR DALMATINSKI d.o.o. za proizvodnju meda, trgovinu, turizam, ugostiteljstvo i izdavaštvo Račkoga 7, 21000 Split</izvorni_sadrzaj>
    <derivirana_varijabla naziv="DomainObject.Predmet.ProtustrankaWithAdress_1">NEKTAR DALMATINSKI d.o.o. za proizvodnju meda, trgovinu, turizam, ugostiteljstvo i izdavaštvo Račkoga 7, 21000 Split</derivirana_varijabla>
  </DomainObject.Predmet.ProtustrankaWithAdress>
  <DomainObject.Predmet.ProtustrankaWithAdressOIB>
    <izvorni_sadrzaj>NEKTAR DALMATINSKI d.o.o. za proizvodnju meda, trgovinu, turizam, ugostiteljstvo i izdavaštvo, OIB 26682102405, Račkoga 7, 21000 Split</izvorni_sadrzaj>
    <derivirana_varijabla naziv="DomainObject.Predmet.ProtustrankaWithAdressOIB_1">NEKTAR DALMATINSKI d.o.o. za proizvodnju meda, trgovinu, turizam, ugostiteljstvo i izdavaštvo, OIB 26682102405, Račkoga 7, 21000 Split</derivirana_varijabla>
  </DomainObject.Predmet.ProtustrankaWithAdressOIB>
  <DomainObject.Predmet.ProtustrankaNazivFormated>
    <izvorni_sadrzaj>NEKTAR DALMATINSKI d.o.o. za proizvodnju meda, trgovinu, turizam, ugostiteljstvo i izdavaštvo</izvorni_sadrzaj>
    <derivirana_varijabla naziv="DomainObject.Predmet.ProtustrankaNazivFormated_1">NEKTAR DALMATINSKI d.o.o. za proizvodnju meda, trgovinu, turizam, ugostiteljstvo i izdavaštvo</derivirana_varijabla>
  </DomainObject.Predmet.ProtustrankaNazivFormated>
  <DomainObject.Predmet.ProtustrankaNazivFormatedOIB>
    <izvorni_sadrzaj>NEKTAR DALMATINSKI d.o.o. za proizvodnju meda, trgovinu, turizam, ugostiteljstvo i izdavaštvo, OIB 26682102405</izvorni_sadrzaj>
    <derivirana_varijabla naziv="DomainObject.Predmet.ProtustrankaNazivFormatedOIB_1">NEKTAR DALMATINSKI d.o.o. za proizvodnju meda, trgovinu, turizam, ugostiteljstvo i izdavaštvo, OIB 26682102405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75704.84</izvorni_sadrzaj>
    <derivirana_varijabla naziv="DomainObject.Predmet.TrenutnaVrijednost_1">75704.84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NEKTAR DALMATINSKI d.o.o. za proizvodnju meda, trgovinu, turizam, ugostiteljstvo i izdavaštvo</item>
    </izvorni_sadrzaj>
    <derivirana_varijabla naziv="DomainObject.Predmet.ProtuStrankaListFormated_1">
      <item>NEKTAR DALMATINSKI d.o.o. za proizvodnju meda, trgovinu, turizam, ugostiteljstvo i izdavaštvo</item>
    </derivirana_varijabla>
  </DomainObject.Predmet.ProtuStrankaListFormated>
  <DomainObject.Predmet.ProtuStrankaListFormatedOIB>
    <izvorni_sadrzaj>
      <item>NEKTAR DALMATINSKI d.o.o. za proizvodnju meda, trgovinu, turizam, ugostiteljstvo i izdavaštvo, OIB 26682102405</item>
    </izvorni_sadrzaj>
    <derivirana_varijabla naziv="DomainObject.Predmet.ProtuStrankaListFormatedOIB_1">
      <item>NEKTAR DALMATINSKI d.o.o. za proizvodnju meda, trgovinu, turizam, ugostiteljstvo i izdavaštvo, OIB 26682102405</item>
    </derivirana_varijabla>
  </DomainObject.Predmet.ProtuStrankaListFormatedOIB>
  <DomainObject.Predmet.ProtuStrankaListFormatedWithAdress>
    <izvorni_sadrzaj>
      <item>NEKTAR DALMATINSKI d.o.o. za proizvodnju meda, trgovinu, turizam, ugostiteljstvo i izdavaštvo, Račkoga 7, 21000 Split</item>
    </izvorni_sadrzaj>
    <derivirana_varijabla naziv="DomainObject.Predmet.ProtuStrankaListFormatedWithAdress_1">
      <item>NEKTAR DALMATINSKI d.o.o. za proizvodnju meda, trgovinu, turizam, ugostiteljstvo i izdavaštvo, Račkoga 7, 21000 Split</item>
    </derivirana_varijabla>
  </DomainObject.Predmet.ProtuStrankaListFormatedWithAdress>
  <DomainObject.Predmet.ProtuStrankaListFormatedWithAdressOIB>
    <izvorni_sadrzaj>
      <item>NEKTAR DALMATINSKI d.o.o. za proizvodnju meda, trgovinu, turizam, ugostiteljstvo i izdavaštvo, OIB 26682102405, Račkoga 7, 21000 Split</item>
    </izvorni_sadrzaj>
    <derivirana_varijabla naziv="DomainObject.Predmet.ProtuStrankaListFormatedWithAdressOIB_1">
      <item>NEKTAR DALMATINSKI d.o.o. za proizvodnju meda, trgovinu, turizam, ugostiteljstvo i izdavaštvo, OIB 26682102405, Račkoga 7, 21000 Split</item>
    </derivirana_varijabla>
  </DomainObject.Predmet.ProtuStrankaListFormatedWithAdressOIB>
  <DomainObject.Predmet.ProtuStrankaListNazivFormated>
    <izvorni_sadrzaj>
      <item>NEKTAR DALMATINSKI d.o.o. za proizvodnju meda, trgovinu, turizam, ugostiteljstvo i izdavaštvo</item>
    </izvorni_sadrzaj>
    <derivirana_varijabla naziv="DomainObject.Predmet.ProtuStrankaListNazivFormated_1">
      <item>NEKTAR DALMATINSKI d.o.o. za proizvodnju meda, trgovinu, turizam, ugostiteljstvo i izdavaštvo</item>
    </derivirana_varijabla>
  </DomainObject.Predmet.ProtuStrankaListNazivFormated>
  <DomainObject.Predmet.ProtuStrankaListNazivFormatedOIB>
    <izvorni_sadrzaj>
      <item>NEKTAR DALMATINSKI d.o.o. za proizvodnju meda, trgovinu, turizam, ugostiteljstvo i izdavaštvo, OIB 26682102405</item>
    </izvorni_sadrzaj>
    <derivirana_varijabla naziv="DomainObject.Predmet.ProtuStrankaListNazivFormatedOIB_1">
      <item>NEKTAR DALMATINSKI d.o.o. za proizvodnju meda, trgovinu, turizam, ugostiteljstvo i izdavaštvo, OIB 26682102405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St-1379/2015-5</izvorni_sadrzaj>
    <derivirana_varijabla naziv="DomainObject.PoslovniBrojDokumenta_1">St-1379/2015-5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NEKTAR DALMATINSKI d.o.o. za proizvodnju meda, trgovinu, turizam, ugostiteljstvo i izdavaštvo</izvorni_sadrzaj>
    <derivirana_varijabla naziv="DomainObject.Predmet.ProtustrankaIDrugi_1">NEKTAR DALMATINSKI d.o.o. za proizvodnju meda, trgovinu, turizam, ugostiteljstvo i izdavaštvo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NEKTAR DALMATINSKI d.o.o. za proizvodnju meda, trgovinu, turizam, ugostiteljstvo i izdavaštvo, OIB 26682102405, Račkoga 7, 21000 Split</izvorni_sadrzaj>
    <derivirana_varijabla naziv="DomainObject.Predmet.ProtustrankaIDrugiAdressOIB_1">NEKTAR DALMATINSKI d.o.o. za proizvodnju meda, trgovinu, turizam, ugostiteljstvo i izdavaštvo, OIB 26682102405, Račkoga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NEKTAR DALMATINSKI d.o.o. za proizvodnju meda, trgovinu, turizam, ugostiteljstvo i izdavaštvo</item>
      <item>FINANCIJSKA AGENCIJA, RC SPLIT</item>
    </izvorni_sadrzaj>
    <derivirana_varijabla naziv="DomainObject.Predmet.SudioniciListNaziv_1">
      <item>NEKTAR DALMATINSKI d.o.o. za proizvodnju meda, trgovinu, turizam, ugostiteljstvo i izdavaštvo</item>
      <item>FINANCIJSKA AGENCIJA, RC SPLIT</item>
    </derivirana_varijabla>
  </DomainObject.Predmet.SudioniciListNaziv>
  <DomainObject.Predmet.SudioniciListAdressOIB>
    <izvorni_sadrzaj>
      <item>NEKTAR DALMATINSKI d.o.o. za proizvodnju meda, trgovinu, turizam, ugostiteljstvo i izdavaštvo, OIB 26682102405, Račkoga 7,21000 Split</item>
      <item>FINANCIJSKA AGENCIJA, RC SPLIT, OIB 85821130368, Mažuranićevo šetalište 24 b,21000 Split</item>
    </izvorni_sadrzaj>
    <derivirana_varijabla naziv="DomainObject.Predmet.SudioniciListAdressOIB_1">
      <item>NEKTAR DALMATINSKI d.o.o. za proizvodnju meda, trgovinu, turizam, ugostiteljstvo i izdavaštvo, OIB 26682102405, Račkoga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D3F4F-C587-4262-A533-5BE56325F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4402</properties:Characters>
  <properties:Lines>141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2016-05-03T11:35:00Z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