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71f148" w14:paraId="c71f14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568FC">
        <w:rPr>
          <w:rFonts w:hAnsi="Times New Roman" w:ascii="Times New Roman"/>
          <w:sz w:val="24"/>
        </w:rPr>
        <w:t>8966/15</w:t>
      </w:r>
      <w:r w:rsidR="000D634E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D568FC">
        <w:rPr>
          <w:rFonts w:hAnsi="Times New Roman" w:ascii="Times New Roman"/>
          <w:sz w:val="24"/>
        </w:rPr>
        <w:t xml:space="preserve">skraćenom </w:t>
      </w:r>
      <w:r w:rsidRPr="00AA4DD7">
        <w:rPr>
          <w:rFonts w:hAnsi="Times New Roman" w:ascii="Times New Roman"/>
          <w:sz w:val="24"/>
        </w:rPr>
        <w:t xml:space="preserve">stečajnom postupku nad dužnikom </w:t>
      </w:r>
      <w:r w:rsidR="00D568FC">
        <w:rPr>
          <w:rFonts w:hAnsi="Times New Roman" w:ascii="Times New Roman"/>
          <w:sz w:val="24"/>
        </w:rPr>
        <w:t xml:space="preserve">FEMINA d.o.o. Zagreb, Rukavec 14, OIB: 87992699767,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D568FC">
        <w:rPr>
          <w:rFonts w:hAnsi="Times New Roman" w:ascii="Times New Roman"/>
          <w:sz w:val="24"/>
        </w:rPr>
        <w:t>8.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B022A6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B022A6">
      <w:pPr>
        <w:pStyle w:val="tekst"/>
        <w:spacing w:afterAutospacing="false" w:after="0" w:beforeAutospacing="false" w:before="0"/>
        <w:ind w:firstLine="720"/>
        <w:jc w:val="both"/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B022A6">
        <w:rPr>
          <w:lang w:val="hr-HR"/>
        </w:rPr>
        <w:t xml:space="preserve">Obustavlja se skraćeni stečajni postupak nad dužnikom </w:t>
      </w:r>
      <w:r w:rsidR="00B022A6">
        <w:t>FEMINA d.o.o. Zagreb, Rukavec 14, OIB: 87992699767.</w:t>
      </w:r>
    </w:p>
    <w:p w:rsidRDefault="00B022A6" w:rsidP="003B44C3" w:rsidR="00B022A6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B022A6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Pr="00B022A6">
        <w:rPr>
          <w:lang w:val="hr-HR"/>
        </w:rPr>
        <w:t>FEMINA d.o.o. Zagreb, Rukavec 14, OIB: 87992699767</w:t>
      </w:r>
      <w:r>
        <w:rPr>
          <w:lang w:val="hr-HR"/>
        </w:rPr>
        <w:t>.</w:t>
      </w:r>
    </w:p>
    <w:p w:rsidRDefault="008742B9" w:rsidP="00B022A6" w:rsidR="00B022A6" w:rsidRPr="00B022A6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B022A6">
        <w:rPr>
          <w:rFonts w:hAnsi="Times New Roman" w:ascii="Times New Roman"/>
          <w:sz w:val="24"/>
        </w:rPr>
        <w:t>I</w:t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B022A6" w:rsidRPr="00B022A6">
        <w:rPr>
          <w:rFonts w:hAnsi="Times New Roman" w:ascii="Times New Roman"/>
          <w:sz w:val="24"/>
        </w:rPr>
        <w:t>Josip Lončarić</w:t>
      </w:r>
      <w:r w:rsidR="00B022A6">
        <w:rPr>
          <w:rFonts w:hAnsi="Times New Roman" w:ascii="Times New Roman"/>
          <w:sz w:val="24"/>
        </w:rPr>
        <w:t xml:space="preserve"> </w:t>
      </w:r>
      <w:r w:rsidR="00B022A6" w:rsidRPr="00B022A6">
        <w:rPr>
          <w:rFonts w:hAnsi="Times New Roman" w:ascii="Times New Roman"/>
          <w:sz w:val="24"/>
        </w:rPr>
        <w:t>iz Zagreba, Kosirnikova 9, OIB: 14673501229.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I</w:t>
      </w:r>
      <w:r w:rsidR="00B022A6">
        <w:rPr>
          <w:lang w:val="hr-HR"/>
        </w:rPr>
        <w:t>V</w:t>
      </w:r>
      <w:r w:rsidR="00545C55" w:rsidRPr="00AA4DD7">
        <w:rPr>
          <w:lang w:val="hr-HR"/>
        </w:rPr>
        <w:t xml:space="preserve">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B022A6">
        <w:rPr>
          <w:lang w:val="hr-HR"/>
        </w:rPr>
        <w:t>V</w:t>
      </w:r>
      <w:r w:rsidRPr="00AA4DD7">
        <w:rPr>
          <w:lang w:val="hr-HR"/>
        </w:rPr>
        <w:t xml:space="preserve">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</w:t>
      </w:r>
      <w:r w:rsidR="00B022A6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</w:t>
      </w:r>
      <w:r w:rsidR="00B022A6">
        <w:rPr>
          <w:lang w:val="hr-HR"/>
        </w:rPr>
        <w:t>II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</w:t>
      </w:r>
      <w:r w:rsidR="00B022A6">
        <w:rPr>
          <w:lang w:val="hr-HR"/>
        </w:rPr>
        <w:t>II</w:t>
      </w:r>
      <w:r w:rsidR="00545C55" w:rsidRPr="00AA4DD7">
        <w:rPr>
          <w:lang w:val="hr-HR"/>
        </w:rPr>
        <w:t xml:space="preserve">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245C4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6. lipnja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245C4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245C42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</w:t>
      </w:r>
      <w:r w:rsidR="00540EEF">
        <w:rPr>
          <w:rFonts w:hAnsi="Times New Roman" w:ascii="Times New Roman"/>
          <w:sz w:val="24"/>
        </w:rPr>
        <w:t xml:space="preserve">skraćenog </w:t>
      </w:r>
      <w:r>
        <w:rPr>
          <w:rFonts w:hAnsi="Times New Roman" w:ascii="Times New Roman"/>
          <w:sz w:val="24"/>
        </w:rPr>
        <w:t xml:space="preserve">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</w:t>
      </w:r>
      <w:r w:rsidR="00540EEF">
        <w:rPr>
          <w:rFonts w:hAnsi="Times New Roman" w:ascii="Times New Roman"/>
          <w:sz w:val="24"/>
        </w:rPr>
        <w:t>444. stavak 1. S</w:t>
      </w:r>
      <w:r w:rsidR="00540EEF" w:rsidRPr="00540EEF">
        <w:rPr>
          <w:rFonts w:hAnsi="Times New Roman" w:ascii="Times New Roman"/>
          <w:sz w:val="24"/>
        </w:rPr>
        <w:t xml:space="preserve">tečajnog zakona (Narodne novine, broj </w:t>
      </w:r>
      <w:r w:rsidR="00540EEF" w:rsidRPr="00540EEF">
        <w:rPr>
          <w:rFonts w:hAnsi="Times New Roman" w:ascii="Times New Roman"/>
          <w:bCs/>
          <w:sz w:val="24"/>
        </w:rPr>
        <w:t>71/15 i 104/17; nastavno: SZ)</w:t>
      </w:r>
      <w:r w:rsidR="00540EEF">
        <w:rPr>
          <w:rFonts w:hAnsi="Times New Roman" w:ascii="Times New Roman"/>
          <w:bCs/>
          <w:sz w:val="24"/>
        </w:rPr>
        <w:t>.</w:t>
      </w:r>
      <w:r w:rsidR="00976BEE">
        <w:rPr>
          <w:rFonts w:hAnsi="Times New Roman" w:ascii="Times New Roman"/>
          <w:sz w:val="24"/>
        </w:rPr>
        <w:t xml:space="preserve"> U prijedlogu se navodi da na dan</w:t>
      </w:r>
      <w:r w:rsidR="00540EEF">
        <w:rPr>
          <w:rFonts w:hAnsi="Times New Roman" w:ascii="Times New Roman"/>
          <w:sz w:val="24"/>
        </w:rPr>
        <w:t xml:space="preserve"> 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490B7F">
        <w:rPr>
          <w:rFonts w:hAnsi="Times New Roman" w:ascii="Times New Roman"/>
          <w:sz w:val="24"/>
        </w:rPr>
        <w:t>688</w:t>
      </w:r>
      <w:r w:rsidR="00976BEE">
        <w:rPr>
          <w:rFonts w:hAnsi="Times New Roman" w:ascii="Times New Roman"/>
          <w:sz w:val="24"/>
        </w:rPr>
        <w:t xml:space="preserve"> dana, u u</w:t>
      </w:r>
      <w:r w:rsidR="00490B7F">
        <w:rPr>
          <w:rFonts w:hAnsi="Times New Roman" w:ascii="Times New Roman"/>
          <w:sz w:val="24"/>
        </w:rPr>
        <w:t>ku</w:t>
      </w:r>
      <w:r w:rsidR="00976BEE">
        <w:rPr>
          <w:rFonts w:hAnsi="Times New Roman" w:ascii="Times New Roman"/>
          <w:sz w:val="24"/>
        </w:rPr>
        <w:t xml:space="preserve">pnom iznosu od </w:t>
      </w:r>
      <w:r w:rsidR="00490B7F">
        <w:rPr>
          <w:rFonts w:hAnsi="Times New Roman" w:ascii="Times New Roman"/>
          <w:sz w:val="24"/>
        </w:rPr>
        <w:t xml:space="preserve">4.259.945,92 </w:t>
      </w:r>
      <w:r w:rsidR="00976BEE">
        <w:rPr>
          <w:rFonts w:hAnsi="Times New Roman" w:ascii="Times New Roman"/>
          <w:sz w:val="24"/>
        </w:rPr>
        <w:t>kun</w:t>
      </w:r>
      <w:r w:rsidR="00490B7F">
        <w:rPr>
          <w:rFonts w:hAnsi="Times New Roman" w:ascii="Times New Roman"/>
          <w:sz w:val="24"/>
        </w:rPr>
        <w:t>e</w:t>
      </w:r>
      <w:r w:rsidR="00976BEE">
        <w:rPr>
          <w:rFonts w:hAnsi="Times New Roman" w:ascii="Times New Roman"/>
          <w:sz w:val="24"/>
        </w:rPr>
        <w:t xml:space="preserve">. Na dan podnošenja prijedloga dužnik </w:t>
      </w:r>
      <w:r w:rsidR="00490B7F">
        <w:rPr>
          <w:rFonts w:hAnsi="Times New Roman" w:ascii="Times New Roman"/>
          <w:sz w:val="24"/>
        </w:rPr>
        <w:t>nema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490B7F" w:rsidP="00317DF9" w:rsidR="00490B7F">
      <w:pPr>
        <w:rPr>
          <w:rFonts w:hAnsi="Times New Roman" w:ascii="Times New Roman"/>
          <w:sz w:val="24"/>
        </w:rPr>
      </w:pPr>
    </w:p>
    <w:p w:rsidRDefault="00490B7F" w:rsidP="000C34B2" w:rsidR="00490B7F" w:rsidRPr="00490B7F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</w:t>
      </w:r>
      <w:r w:rsidRPr="00490B7F">
        <w:rPr>
          <w:rFonts w:hAnsi="Times New Roman" w:ascii="Times New Roman"/>
          <w:sz w:val="24"/>
        </w:rPr>
        <w:t xml:space="preserve">udući da nisu bile ispunjene pretpostavke za istodobno otvaranje i zaključenje </w:t>
      </w:r>
      <w:r>
        <w:rPr>
          <w:rFonts w:hAnsi="Times New Roman" w:ascii="Times New Roman"/>
          <w:sz w:val="24"/>
        </w:rPr>
        <w:t>skraćenog stečajnog</w:t>
      </w:r>
      <w:r w:rsidRPr="00490B7F">
        <w:rPr>
          <w:rFonts w:hAnsi="Times New Roman" w:ascii="Times New Roman"/>
          <w:sz w:val="24"/>
        </w:rPr>
        <w:t xml:space="preserve"> postupka sukladno članku 431. </w:t>
      </w:r>
      <w:r>
        <w:rPr>
          <w:rFonts w:hAnsi="Times New Roman" w:ascii="Times New Roman"/>
          <w:sz w:val="24"/>
        </w:rPr>
        <w:t>SZ</w:t>
      </w:r>
      <w:r w:rsidR="007611F2">
        <w:rPr>
          <w:rFonts w:hAnsi="Times New Roman" w:ascii="Times New Roman"/>
          <w:sz w:val="24"/>
        </w:rPr>
        <w:t xml:space="preserve"> jer je </w:t>
      </w:r>
      <w:r>
        <w:rPr>
          <w:rFonts w:hAnsi="Times New Roman" w:ascii="Times New Roman"/>
          <w:sz w:val="24"/>
        </w:rPr>
        <w:t>prijedlog za otvaranjem stečajnog pos</w:t>
      </w:r>
      <w:r w:rsidR="0019262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upka podnio vjerovnik </w:t>
      </w:r>
      <w:r w:rsidR="0019262C">
        <w:rPr>
          <w:rFonts w:hAnsi="Times New Roman" w:ascii="Times New Roman"/>
          <w:sz w:val="24"/>
        </w:rPr>
        <w:t xml:space="preserve">Proles d.o.o. Đakovo (sada u stečaju), a ovaj sud je po službenoj dužnosti provjerom u zemljišnim knjigama utvrdio da dužnik ima imovine dostatne, barem, za podmirenje troškova </w:t>
      </w:r>
      <w:r w:rsidR="000C34B2">
        <w:rPr>
          <w:rFonts w:hAnsi="Times New Roman" w:ascii="Times New Roman"/>
          <w:sz w:val="24"/>
        </w:rPr>
        <w:t xml:space="preserve">stečajnog postupka, </w:t>
      </w:r>
      <w:r w:rsidR="007611F2">
        <w:rPr>
          <w:rFonts w:hAnsi="Times New Roman" w:ascii="Times New Roman"/>
          <w:sz w:val="24"/>
        </w:rPr>
        <w:t xml:space="preserve">slijedom čega je </w:t>
      </w:r>
      <w:r w:rsidRPr="00490B7F">
        <w:rPr>
          <w:rFonts w:hAnsi="Times New Roman" w:ascii="Times New Roman"/>
          <w:sz w:val="24"/>
        </w:rPr>
        <w:t>temeljem članka 433. SZ, uz odgovarajuću primjenu odredbi članka 115. stavak 1., 117. stavak 1. te članka 123. i 128. stavak 5. SZ 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0D634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</w:t>
      </w:r>
      <w:r w:rsidRPr="000D634E">
        <w:rPr>
          <w:rFonts w:hAnsi="Times New Roman" w:ascii="Times New Roman"/>
          <w:sz w:val="24"/>
        </w:rPr>
        <w:t xml:space="preserve">stavak 6. SZ. </w:t>
      </w:r>
    </w:p>
    <w:p w:rsidRDefault="00A102B0" w:rsidP="00A102B0" w:rsidR="00A102B0" w:rsidRPr="000D634E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0D634E">
      <w:pPr>
        <w:jc w:val="center"/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 xml:space="preserve">U </w:t>
      </w:r>
      <w:r w:rsidR="001F6BAC" w:rsidRPr="000D634E">
        <w:rPr>
          <w:rFonts w:hAnsi="Times New Roman" w:ascii="Times New Roman"/>
          <w:sz w:val="24"/>
        </w:rPr>
        <w:t>Zagrebu</w:t>
      </w:r>
      <w:r w:rsidRPr="000D634E">
        <w:rPr>
          <w:rFonts w:hAnsi="Times New Roman" w:ascii="Times New Roman"/>
          <w:sz w:val="24"/>
        </w:rPr>
        <w:t xml:space="preserve">, </w:t>
      </w:r>
      <w:r w:rsidR="000C34B2" w:rsidRPr="000D634E">
        <w:rPr>
          <w:rFonts w:hAnsi="Times New Roman" w:ascii="Times New Roman"/>
          <w:sz w:val="24"/>
        </w:rPr>
        <w:t>8. svibnja</w:t>
      </w:r>
      <w:r w:rsidR="00E80646" w:rsidRPr="000D634E">
        <w:rPr>
          <w:rFonts w:hAnsi="Times New Roman" w:ascii="Times New Roman"/>
          <w:sz w:val="24"/>
        </w:rPr>
        <w:t xml:space="preserve"> </w:t>
      </w:r>
      <w:r w:rsidRPr="000D634E">
        <w:rPr>
          <w:rFonts w:hAnsi="Times New Roman" w:ascii="Times New Roman"/>
          <w:sz w:val="24"/>
        </w:rPr>
        <w:t>201</w:t>
      </w:r>
      <w:r w:rsidR="000C34B2" w:rsidRPr="000D634E">
        <w:rPr>
          <w:rFonts w:hAnsi="Times New Roman" w:ascii="Times New Roman"/>
          <w:sz w:val="24"/>
        </w:rPr>
        <w:t>8</w:t>
      </w:r>
      <w:r w:rsidRPr="000D634E">
        <w:rPr>
          <w:rFonts w:hAnsi="Times New Roman" w:ascii="Times New Roman"/>
          <w:sz w:val="24"/>
        </w:rPr>
        <w:t>.</w:t>
      </w:r>
    </w:p>
    <w:p w:rsidRDefault="00482439" w:rsidP="00482439" w:rsidR="00482439" w:rsidRPr="000D634E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D634E">
      <w:pPr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0D634E">
        <w:rPr>
          <w:rFonts w:hAnsi="Times New Roman" w:ascii="Times New Roman"/>
          <w:sz w:val="24"/>
        </w:rPr>
        <w:t xml:space="preserve"> </w:t>
      </w:r>
      <w:r w:rsidR="00A102B0" w:rsidRPr="000D634E">
        <w:rPr>
          <w:rFonts w:hAnsi="Times New Roman" w:ascii="Times New Roman"/>
          <w:sz w:val="24"/>
        </w:rPr>
        <w:t xml:space="preserve"> </w:t>
      </w:r>
      <w:r w:rsidR="000C34B2" w:rsidRPr="000D634E">
        <w:rPr>
          <w:rFonts w:hAnsi="Times New Roman" w:ascii="Times New Roman"/>
          <w:sz w:val="24"/>
        </w:rPr>
        <w:t xml:space="preserve">               </w:t>
      </w:r>
      <w:r w:rsidR="00E2116A" w:rsidRPr="000D634E">
        <w:rPr>
          <w:rFonts w:hAnsi="Times New Roman" w:ascii="Times New Roman"/>
          <w:sz w:val="24"/>
        </w:rPr>
        <w:t>S U D A C:</w:t>
      </w:r>
    </w:p>
    <w:p w:rsidRDefault="00164FDA" w:rsidP="00482439" w:rsidR="00482439" w:rsidRPr="000D634E">
      <w:pPr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C34B2" w:rsidRPr="000D634E">
        <w:rPr>
          <w:rFonts w:hAnsi="Times New Roman" w:ascii="Times New Roman"/>
          <w:sz w:val="24"/>
        </w:rPr>
        <w:t xml:space="preserve">                </w:t>
      </w:r>
      <w:r w:rsidR="00482439" w:rsidRPr="000D634E">
        <w:rPr>
          <w:rFonts w:hAnsi="Times New Roman" w:ascii="Times New Roman"/>
          <w:sz w:val="24"/>
        </w:rPr>
        <w:t>MIHAEL KOVAČIĆ</w:t>
      </w:r>
      <w:r w:rsidR="00286F50" w:rsidRPr="000D634E">
        <w:rPr>
          <w:rFonts w:hAnsi="Times New Roman" w:ascii="Times New Roman"/>
          <w:sz w:val="24"/>
        </w:rPr>
        <w:t>, v.r.</w:t>
      </w:r>
    </w:p>
    <w:p w:rsidRDefault="00482439" w:rsidP="00482439" w:rsidR="00482439" w:rsidRPr="000D634E">
      <w:pPr>
        <w:rPr>
          <w:rFonts w:hAnsi="Times New Roman" w:ascii="Times New Roman"/>
          <w:sz w:val="24"/>
        </w:rPr>
      </w:pPr>
    </w:p>
    <w:p w:rsidRDefault="001E35C6" w:rsidP="00482439" w:rsidR="001E35C6" w:rsidRPr="000D634E">
      <w:pPr>
        <w:rPr>
          <w:rFonts w:hAnsi="Times New Roman" w:ascii="Times New Roman"/>
          <w:sz w:val="24"/>
        </w:rPr>
      </w:pPr>
    </w:p>
    <w:p w:rsidRDefault="00482439" w:rsidP="00482439" w:rsidR="00482439" w:rsidRPr="000D634E">
      <w:pPr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>Pouka o pravno</w:t>
      </w:r>
      <w:r w:rsidR="00164FDA" w:rsidRPr="000D634E">
        <w:rPr>
          <w:rFonts w:hAnsi="Times New Roman" w:ascii="Times New Roman"/>
          <w:sz w:val="24"/>
        </w:rPr>
        <w:t>m</w:t>
      </w:r>
      <w:r w:rsidRPr="000D634E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0D634E">
      <w:pPr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 xml:space="preserve">Na ovo rješenje </w:t>
      </w:r>
      <w:r w:rsidR="00E2116A" w:rsidRPr="000D634E">
        <w:rPr>
          <w:rFonts w:hAnsi="Times New Roman" w:ascii="Times New Roman"/>
          <w:sz w:val="24"/>
        </w:rPr>
        <w:t xml:space="preserve">nije </w:t>
      </w:r>
      <w:r w:rsidR="007F048E" w:rsidRPr="000D634E">
        <w:rPr>
          <w:rFonts w:hAnsi="Times New Roman" w:ascii="Times New Roman"/>
          <w:sz w:val="24"/>
        </w:rPr>
        <w:t>dopuštena žalba</w:t>
      </w:r>
      <w:r w:rsidRPr="000D634E">
        <w:rPr>
          <w:rFonts w:hAnsi="Times New Roman" w:ascii="Times New Roman"/>
          <w:sz w:val="24"/>
        </w:rPr>
        <w:t xml:space="preserve">, osim na dio rješenja u stavku I. izreke, na koje je se može </w:t>
      </w:r>
      <w:r w:rsidR="00182AAF" w:rsidRPr="000D634E">
        <w:rPr>
          <w:rFonts w:hAnsi="Times New Roman" w:ascii="Times New Roman"/>
          <w:sz w:val="24"/>
        </w:rPr>
        <w:t xml:space="preserve">podnijeti </w:t>
      </w:r>
      <w:r w:rsidRPr="000D634E">
        <w:rPr>
          <w:rFonts w:hAnsi="Times New Roman" w:ascii="Times New Roman"/>
          <w:sz w:val="24"/>
        </w:rPr>
        <w:t xml:space="preserve">žalba </w:t>
      </w:r>
      <w:r w:rsidR="00182AAF" w:rsidRPr="000D634E">
        <w:rPr>
          <w:rFonts w:hAnsi="Times New Roman" w:ascii="Times New Roman"/>
          <w:sz w:val="24"/>
        </w:rPr>
        <w:t xml:space="preserve">ovome sudu </w:t>
      </w:r>
      <w:r w:rsidRPr="000D634E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0D634E">
      <w:pPr>
        <w:rPr>
          <w:rFonts w:hAnsi="Times New Roman" w:ascii="Times New Roman"/>
          <w:sz w:val="24"/>
        </w:rPr>
      </w:pPr>
    </w:p>
    <w:p w:rsidRDefault="00286F50" w:rsidP="00482439" w:rsidR="00286F50" w:rsidRPr="000D634E">
      <w:pPr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  <w:t>Za točnost otpravka ovlašteni službenik</w:t>
      </w:r>
    </w:p>
    <w:p w:rsidRDefault="00286F50" w:rsidP="00482439" w:rsidR="00286F50" w:rsidRPr="000D634E">
      <w:pPr>
        <w:rPr>
          <w:rFonts w:hAnsi="Times New Roman" w:ascii="Times New Roman"/>
          <w:sz w:val="24"/>
        </w:rPr>
      </w:pP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</w:r>
      <w:r w:rsidRPr="000D634E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0D634E">
      <w:p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>DNA:</w:t>
      </w:r>
    </w:p>
    <w:p w:rsidRDefault="007611F2" w:rsidP="001E35C6" w:rsidR="00C172D4" w:rsidRPr="000D63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 xml:space="preserve">Predlagatelju: Proles d.o.o. u stečaju, po stečajnom upravitelju Marku Tominac, Vinkovci, V. Nazora 3 </w:t>
      </w:r>
    </w:p>
    <w:p w:rsidRDefault="00E2116A" w:rsidP="001E35C6" w:rsidR="00E2116A" w:rsidRPr="000D63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0D634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0D63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0D634E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0D634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0D63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0D634E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0D634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0D63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0D634E">
        <w:rPr>
          <w:rFonts w:hAnsi="Times New Roman" w:ascii="Times New Roman"/>
          <w:color w:themeColor="background1" w:val="FFFFFF"/>
          <w:sz w:val="24"/>
        </w:rPr>
        <w:t>Oglasna ploča</w:t>
      </w:r>
      <w:r w:rsidRPr="000D634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7611F2" w:rsidP="001E35C6" w:rsidR="007611F2" w:rsidRPr="000D63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>FINA, Zagreb</w:t>
      </w:r>
    </w:p>
    <w:p w:rsidRDefault="00E80646" w:rsidP="00182AAF" w:rsidR="00E80646" w:rsidRPr="000D634E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0D634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0D634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84F" w:rsidR="00B5784F">
      <w:r>
        <w:separator/>
      </w:r>
    </w:p>
  </w:endnote>
  <w:endnote w:id="0" w:type="continuationSeparator">
    <w:p w:rsidRDefault="00B5784F" w:rsidR="00B57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84F" w:rsidR="00B5784F">
      <w:r>
        <w:separator/>
      </w:r>
    </w:p>
  </w:footnote>
  <w:footnote w:id="0" w:type="continuationSeparator">
    <w:p w:rsidRDefault="00B5784F" w:rsidR="00B57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8466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92E6A">
      <w:rPr>
        <w:rFonts w:hAnsi="Times New Roman" w:ascii="Times New Roman"/>
        <w:sz w:val="24"/>
      </w:rPr>
      <w:t>8966/15</w:t>
    </w:r>
    <w:r w:rsidR="00286F50">
      <w:rPr>
        <w:rFonts w:hAnsi="Times New Roman" w:ascii="Times New Roman"/>
        <w:sz w:val="24"/>
      </w:rPr>
      <w:t>-</w:t>
    </w:r>
    <w:r w:rsidR="000D634E">
      <w:rPr>
        <w:rFonts w:hAnsi="Times New Roman" w:ascii="Times New Roman"/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8FC"/>
    <w:rsid w:val="00001D13"/>
    <w:rsid w:val="00021028"/>
    <w:rsid w:val="000315B6"/>
    <w:rsid w:val="00052812"/>
    <w:rsid w:val="00052EBD"/>
    <w:rsid w:val="00062DBB"/>
    <w:rsid w:val="00070CB4"/>
    <w:rsid w:val="000A046A"/>
    <w:rsid w:val="000A5E52"/>
    <w:rsid w:val="000C34B2"/>
    <w:rsid w:val="000C5E54"/>
    <w:rsid w:val="000D010B"/>
    <w:rsid w:val="000D634E"/>
    <w:rsid w:val="000F553A"/>
    <w:rsid w:val="001241C1"/>
    <w:rsid w:val="0016020B"/>
    <w:rsid w:val="00164FDA"/>
    <w:rsid w:val="00177A30"/>
    <w:rsid w:val="00182AAF"/>
    <w:rsid w:val="0019262C"/>
    <w:rsid w:val="001B3A90"/>
    <w:rsid w:val="001D258F"/>
    <w:rsid w:val="001E1706"/>
    <w:rsid w:val="001E35C6"/>
    <w:rsid w:val="001E575C"/>
    <w:rsid w:val="001F6BAC"/>
    <w:rsid w:val="00245C42"/>
    <w:rsid w:val="0026319B"/>
    <w:rsid w:val="0028466B"/>
    <w:rsid w:val="00286F50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0B7F"/>
    <w:rsid w:val="00496EE4"/>
    <w:rsid w:val="004B4640"/>
    <w:rsid w:val="004B7048"/>
    <w:rsid w:val="004F19D3"/>
    <w:rsid w:val="00540EEF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92FFB"/>
    <w:rsid w:val="006A2AA6"/>
    <w:rsid w:val="006D03F3"/>
    <w:rsid w:val="006D3803"/>
    <w:rsid w:val="006E1347"/>
    <w:rsid w:val="006E52BB"/>
    <w:rsid w:val="0070227B"/>
    <w:rsid w:val="007160D0"/>
    <w:rsid w:val="007611F2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022A6"/>
    <w:rsid w:val="00B177CA"/>
    <w:rsid w:val="00B20928"/>
    <w:rsid w:val="00B26FCF"/>
    <w:rsid w:val="00B36118"/>
    <w:rsid w:val="00B40E9A"/>
    <w:rsid w:val="00B52117"/>
    <w:rsid w:val="00B5784F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568FC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92E6A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66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66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8966</izvorni_sadrzaj>
    <derivirana_varijabla naziv="DomainObject.Predmet.Broj_1">8966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St-8966/2015</izvorni_sadrzaj>
    <derivirana_varijabla naziv="DomainObject.Predmet.OznakaBroj_1">St-8966/2015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FEMINA, d.o.o.</izvorni_sadrzaj>
    <derivirana_varijabla naziv="DomainObject.Predmet.ProtustrankaFormated_1">  FEMINA, d.o.o.</derivirana_varijabla>
  </DomainObject.Predmet.ProtustrankaFormated>
  <DomainObject.Predmet.ProtustrankaFormatedOIB>
    <izvorni_sadrzaj>  FEMINA, d.o.o., OIB 87992969767</izvorni_sadrzaj>
    <derivirana_varijabla naziv="DomainObject.Predmet.ProtustrankaFormatedOIB_1">  FEMINA, d.o.o., OIB 87992969767</derivirana_varijabla>
  </DomainObject.Predmet.ProtustrankaFormatedOIB>
  <DomainObject.Predmet.ProtustrankaFormatedWithAdress>
    <izvorni_sadrzaj> FEMINA, d.o.o., Rukavec 14, 10000 Zagreb</izvorni_sadrzaj>
    <derivirana_varijabla naziv="DomainObject.Predmet.ProtustrankaFormatedWithAdress_1"> FEMINA, d.o.o., Rukavec 14, 10000 Zagreb</derivirana_varijabla>
  </DomainObject.Predmet.ProtustrankaFormatedWithAdress>
  <DomainObject.Predmet.ProtustrankaFormatedWithAdressOIB>
    <izvorni_sadrzaj> FEMINA, d.o.o., OIB 87992969767, Rukavec 14, 10000 Zagreb</izvorni_sadrzaj>
    <derivirana_varijabla naziv="DomainObject.Predmet.ProtustrankaFormatedWithAdressOIB_1"> FEMINA, d.o.o., OIB 87992969767, Rukavec 14, 10000 Zagreb</derivirana_varijabla>
  </DomainObject.Predmet.ProtustrankaFormatedWithAdressOIB>
  <DomainObject.Predmet.ProtustrankaWithAdress>
    <izvorni_sadrzaj>FEMINA, d.o.o. Rukavec 14, 10000 Zagreb</izvorni_sadrzaj>
    <derivirana_varijabla naziv="DomainObject.Predmet.ProtustrankaWithAdress_1">FEMINA, d.o.o. Rukavec 14, 10000 Zagreb</derivirana_varijabla>
  </DomainObject.Predmet.ProtustrankaWithAdress>
  <DomainObject.Predmet.ProtustrankaWithAdressOIB>
    <izvorni_sadrzaj>FEMINA, d.o.o., OIB 87992969767, Rukavec 14, 10000 Zagreb</izvorni_sadrzaj>
    <derivirana_varijabla naziv="DomainObject.Predmet.ProtustrankaWithAdressOIB_1">FEMINA, d.o.o., OIB 87992969767, Rukavec 14, 10000 Zagreb</derivirana_varijabla>
  </DomainObject.Predmet.ProtustrankaWithAdressOIB>
  <DomainObject.Predmet.ProtustrankaNazivFormated>
    <izvorni_sadrzaj>FEMINA, d.o.o.</izvorni_sadrzaj>
    <derivirana_varijabla naziv="DomainObject.Predmet.ProtustrankaNazivFormated_1">FEMINA, d.o.o.</derivirana_varijabla>
  </DomainObject.Predmet.ProtustrankaNazivFormated>
  <DomainObject.Predmet.ProtustrankaNazivFormatedOIB>
    <izvorni_sadrzaj>FEMINA, d.o.o., OIB 87992969767</izvorni_sadrzaj>
    <derivirana_varijabla naziv="DomainObject.Predmet.ProtustrankaNazivFormatedOIB_1">FEMINA, d.o.o., OIB 87992969767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FEMINA, d.o.o.</item>
    </izvorni_sadrzaj>
    <derivirana_varijabla naziv="DomainObject.Predmet.ProtuStrankaListFormated_1">
      <item>FEMINA, d.o.o.</item>
    </derivirana_varijabla>
  </DomainObject.Predmet.ProtuStrankaListFormated>
  <DomainObject.Predmet.ProtuStrankaListFormatedOIB>
    <izvorni_sadrzaj>
      <item>FEMINA, d.o.o., OIB 87992969767</item>
    </izvorni_sadrzaj>
    <derivirana_varijabla naziv="DomainObject.Predmet.ProtuStrankaListFormatedOIB_1">
      <item>FEMINA, d.o.o., OIB 87992969767</item>
    </derivirana_varijabla>
  </DomainObject.Predmet.ProtuStrankaListFormatedOIB>
  <DomainObject.Predmet.ProtuStrankaListFormatedWithAdress>
    <izvorni_sadrzaj>
      <item>FEMINA, d.o.o., Rukavec 14, 10000 Zagreb</item>
    </izvorni_sadrzaj>
    <derivirana_varijabla naziv="DomainObject.Predmet.ProtuStrankaListFormatedWithAdress_1">
      <item>FEMINA, d.o.o., Rukavec 14, 10000 Zagreb</item>
    </derivirana_varijabla>
  </DomainObject.Predmet.ProtuStrankaListFormatedWithAdress>
  <DomainObject.Predmet.ProtuStrankaListFormatedWithAdressOIB>
    <izvorni_sadrzaj>
      <item>FEMINA, d.o.o., OIB 87992969767, Rukavec 14, 10000 Zagreb</item>
    </izvorni_sadrzaj>
    <derivirana_varijabla naziv="DomainObject.Predmet.ProtuStrankaListFormatedWithAdressOIB_1">
      <item>FEMINA, d.o.o., OIB 87992969767, Rukavec 14, 10000 Zagreb</item>
    </derivirana_varijabla>
  </DomainObject.Predmet.ProtuStrankaListFormatedWithAdressOIB>
  <DomainObject.Predmet.ProtuStrankaListNazivFormated>
    <izvorni_sadrzaj>
      <item>FEMINA, d.o.o.</item>
    </izvorni_sadrzaj>
    <derivirana_varijabla naziv="DomainObject.Predmet.ProtuStrankaListNazivFormated_1">
      <item>FEMINA, d.o.o.</item>
    </derivirana_varijabla>
  </DomainObject.Predmet.ProtuStrankaListNazivFormated>
  <DomainObject.Predmet.ProtuStrankaListNazivFormatedOIB>
    <izvorni_sadrzaj>
      <item>FEMINA, d.o.o., OIB 87992969767</item>
    </izvorni_sadrzaj>
    <derivirana_varijabla naziv="DomainObject.Predmet.ProtuStrankaListNazivFormatedOIB_1">
      <item>FEMINA, d.o.o., OIB 87992969767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FEMINA, d.o.o.</izvorni_sadrzaj>
    <derivirana_varijabla naziv="DomainObject.Predmet.ProtustrankaIDrugi_1">FEMINA,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FEMINA, d.o.o., OIB 87992969767, Rukavec 14, 10000 Zagreb</izvorni_sadrzaj>
    <derivirana_varijabla naziv="DomainObject.Predmet.ProtustrankaIDrugiAdressOIB_1">FEMINA, d.o.o., OIB 87992969767, Rukavec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FEMINA, d.o.o.</item>
    </izvorni_sadrzaj>
    <derivirana_varijabla naziv="DomainObject.Predmet.SudioniciListNaziv_1">
      <item>FINA Regionalni centar Zagreb</item>
      <item>FEMINA,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FEMINA, d.o.o., OIB 87992969767, Rukavec 14,10000 Zagreb</item>
    </izvorni_sadrzaj>
    <derivirana_varijabla naziv="DomainObject.Predmet.SudioniciListAdressOIB_1">
      <item>FINA Regionalni centar Zagreb, OIB 85821130368, Trg svibanjskih žrtava 1995. br.,10000 Zagreb</item>
      <item>FEMINA, d.o.o., OIB 87992969767, Rukavec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87992969767</item>
    </izvorni_sadrzaj>
    <derivirana_varijabla naziv="DomainObject.Predmet.SudioniciListNazivOIB_1">
      <item>, OIB 85821130368</item>
      <item>, OIB 87992969767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3429</properties:Characters>
  <properties:Lines>90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2018-05-09T06:09:00Z</dcterms:created>
  <dc:creator>MK</dc:creator>
  <cp:lastModifiedBy>Sonja Pilić</cp:lastModifiedBy>
  <cp:lastPrinted>2018-05-09T06:15:00Z</cp:lastPrinted>
  <dcterms:modified xmlns:xsi="http://www.w3.org/2001/XMLSchema-instance" xsi:type="dcterms:W3CDTF">2018-05-09T06:17:00Z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o obustavi skraćenog i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