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f984" w14:paraId="d35f984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D138D0">
        <w:t>356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97201C">
        <w:t>16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7201C">
        <w:t>1</w:t>
      </w:r>
      <w:r w:rsidR="000E039A">
        <w:t xml:space="preserve">. </w:t>
      </w:r>
      <w:r w:rsidR="0097201C">
        <w:t>travnja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D138D0">
        <w:t xml:space="preserve">LOTUS, </w:t>
      </w:r>
      <w:r w:rsidR="00D138D0" w:rsidRPr="00A56DCC">
        <w:t xml:space="preserve">d.o.o., </w:t>
      </w:r>
      <w:r w:rsidR="00D138D0">
        <w:t>Knin</w:t>
      </w:r>
      <w:r w:rsidR="00D138D0" w:rsidRPr="00A56DCC">
        <w:t xml:space="preserve">, </w:t>
      </w:r>
      <w:r w:rsidR="00D138D0">
        <w:t>Getaldićeva 6</w:t>
      </w:r>
      <w:r w:rsidR="00D138D0" w:rsidRPr="00A56DCC">
        <w:t xml:space="preserve">, OIB: </w:t>
      </w:r>
      <w:r w:rsidR="00D138D0">
        <w:t>17571780002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97201C">
        <w:t>35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D01774">
        <w:t>nitko</w:t>
      </w:r>
    </w:p>
    <w:p w:rsidRDefault="00D01774" w:rsidP="002474AB" w:rsidR="00D01774">
      <w:pPr>
        <w:jc w:val="both"/>
      </w:pPr>
      <w:r>
        <w:t>Pristupio je odvjetnik Jakša Tomić, po punomoći Marinka Čavke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D01774" w:rsidP="002474AB" w:rsidR="00D01774">
      <w:pPr>
        <w:jc w:val="both"/>
      </w:pPr>
      <w:r>
        <w:t>Punomoćnik navodi da je zastupnik po zakonu stečajnog dužnika ozlijeđen u požaru i da je u bolnici te ne može pristupiti na ročište. Dalje navodi da će kroz ogledno vrijeme biti u mogućnosti pristupiti. Nadalje navodi da je isti u mogućnosti podmiriti sva dugovanja za koja je blokiran u roku od mjesec dana. Zato moli odgodu odluke.</w:t>
      </w:r>
    </w:p>
    <w:p w:rsidRDefault="00D01774" w:rsidP="002474AB" w:rsidR="00D01774" w:rsidRPr="00D01774">
      <w:pPr>
        <w:jc w:val="both"/>
      </w:pPr>
    </w:p>
    <w:p w:rsidRDefault="002474AB" w:rsidP="002474AB" w:rsidR="00D01774" w:rsidRPr="00D01774">
      <w:pPr>
        <w:jc w:val="both"/>
      </w:pPr>
      <w:r w:rsidRPr="00D01774">
        <w:t>S</w:t>
      </w:r>
      <w:r w:rsidR="00D01774" w:rsidRPr="00D01774">
        <w:t>ud donosi</w:t>
      </w:r>
    </w:p>
    <w:p w:rsidRDefault="002474AB" w:rsidP="002474AB" w:rsidR="002474AB" w:rsidRPr="00D01774">
      <w:pPr>
        <w:jc w:val="center"/>
      </w:pPr>
      <w:r w:rsidRPr="00D01774">
        <w:t xml:space="preserve">r j e š e nj e </w:t>
      </w:r>
    </w:p>
    <w:p w:rsidRDefault="002474AB" w:rsidP="002474AB" w:rsidR="002474AB" w:rsidRPr="00D01774">
      <w:pPr>
        <w:jc w:val="center"/>
      </w:pPr>
    </w:p>
    <w:p w:rsidRDefault="002474AB" w:rsidP="002474AB" w:rsidR="00D01774" w:rsidRPr="00D01774">
      <w:pPr>
        <w:jc w:val="both"/>
      </w:pPr>
      <w:r w:rsidRPr="00D01774">
        <w:t>ročište</w:t>
      </w:r>
      <w:r w:rsidR="00D01774" w:rsidRPr="00D01774">
        <w:t xml:space="preserve"> se odgađa i slijedeće će biti zakazano po potrebi.</w:t>
      </w:r>
    </w:p>
    <w:p w:rsidRDefault="00D01774" w:rsidP="002474AB" w:rsidR="00D01774">
      <w:pPr>
        <w:jc w:val="both"/>
        <w:rPr>
          <w:b/>
        </w:rPr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D01774">
        <w:t>9,47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17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474AB">
      <w:t>356</w:t>
    </w:r>
    <w:r w:rsidR="00B80BDA">
      <w:t>/</w:t>
    </w:r>
    <w:r w:rsidR="00E84861">
      <w:t>20</w:t>
    </w:r>
    <w:r w:rsidR="009312EF">
      <w:t>18</w:t>
    </w:r>
    <w:r w:rsidR="0074759D">
      <w:t>-</w:t>
    </w:r>
    <w:r w:rsidR="0097201C">
      <w:t>16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876FD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201C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E122A"/>
    <w:rsid w:val="00BE5585"/>
    <w:rsid w:val="00BE70D1"/>
    <w:rsid w:val="00BF036C"/>
    <w:rsid w:val="00BF0D3C"/>
    <w:rsid w:val="00BF386B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1774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87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6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6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6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6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87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6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6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6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6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1. travnja 2019.</izvorni_sadrzaj>
    <derivirana_varijabla naziv="DomainObject.StvarniPocetakDatum_1">1. travnja 2019.</derivirana_varijabla>
  </DomainObject.StvarniPocetakDatum>
  <DomainObject.StvarniZavrsetakDatum>
    <izvorni_sadrzaj>1. travnja 2019.</izvorni_sadrzaj>
    <derivirana_varijabla naziv="DomainObject.StvarniZavrsetakDatum_1">1. travnja 2019.</derivirana_varijabla>
  </DomainObject.StvarniZavrsetakDatum>
  <DomainObject.PlaniraniZavrsetakDatum>
    <izvorni_sadrzaj>1. travnja 2019.</izvorni_sadrzaj>
    <derivirana_varijabla naziv="DomainObject.PlaniraniZavrsetakDatum_1">1. travnja 2019.</derivirana_varijabla>
  </DomainObject.PlaniraniZavrsetakDatum>
  <DomainObject.PlaniraniPocetakDatum>
    <izvorni_sadrzaj>1. travnja 2019.</izvorni_sadrzaj>
    <derivirana_varijabla naziv="DomainObject.PlaniraniPocetakDatum_1">1. travnja 2019.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09:47</izvorni_sadrzaj>
    <derivirana_varijabla naziv="DomainObject.StvarniZavrsetakVrijeme_1">09:47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travnja 2019.</izvorni_sadrzaj>
    <derivirana_varijabla naziv="DomainObject.Zapisnik.DatumKreiranja_1">1.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St-356/2018-16</izvorni_sadrzaj>
    <derivirana_varijabla naziv="DomainObject.Zapisnik.Oznaka_1">St-356/2018-16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</izvorni_sadrzaj>
    <derivirana_varijabla naziv="DomainObject.Predmet.OstaliListFormated_1">
      <item>Marinko Čavka</item>
    </derivirana_varijabla>
  </DomainObject.Predmet.OstaliListFormated>
  <DomainObject.Predmet.OstaliListFormatedOIB>
    <izvorni_sadrzaj>
      <item>Marinko Čavka, OIB 15503752591</item>
    </izvorni_sadrzaj>
    <derivirana_varijabla naziv="DomainObject.Predmet.OstaliListFormatedOIB_1">
      <item>Marinko Čavka, OIB 15503752591</item>
    </derivirana_varijabla>
  </DomainObject.Predmet.OstaliListFormatedOIB>
  <DomainObject.Predmet.OstaliListFormatedWithAdress>
    <izvorni_sadrzaj>
      <item>Marinko Čavka, Imotska 1, 22300 Knin</item>
    </izvorni_sadrzaj>
    <derivirana_varijabla naziv="DomainObject.Predmet.OstaliListFormatedWithAdress_1">
      <item>Marinko Čavka, Imotska 1, 22300 Knin</item>
    </derivirana_varijabla>
  </DomainObject.Predmet.OstaliListFormatedWithAdress>
  <DomainObject.Predmet.OstaliListFormatedWithAdressOIB>
    <izvorni_sadrzaj>
      <item>Marinko Čavka, OIB 15503752591, Imotska 1, 22300 Knin</item>
    </izvorni_sadrzaj>
    <derivirana_varijabla naziv="DomainObject.Predmet.OstaliListFormatedWithAdressOIB_1">
      <item>Marinko Čavka, OIB 15503752591, Imotska 1, 22300 Knin</item>
    </derivirana_varijabla>
  </DomainObject.Predmet.OstaliListFormatedWithAdressOIB>
  <DomainObject.Predmet.OstaliListNazivFormated>
    <izvorni_sadrzaj>
      <item>Marinko Čavka</item>
    </izvorni_sadrzaj>
    <derivirana_varijabla naziv="DomainObject.Predmet.OstaliListNazivFormated_1">
      <item>Marinko Čavka</item>
    </derivirana_varijabla>
  </DomainObject.Predmet.OstaliListNazivFormated>
  <DomainObject.Predmet.OstaliListNazivFormatedOIB>
    <izvorni_sadrzaj>
      <item>Marinko Čavka, OIB 15503752591</item>
    </izvorni_sadrzaj>
    <derivirana_varijabla naziv="DomainObject.Predmet.OstaliListNazivFormatedOIB_1">
      <item>Marinko Čavka, OIB 15503752591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>St-356/2018-16</izvorni_sadrzaj>
    <derivirana_varijabla naziv="DomainObject.PoslovniBrojDokumenta_1">St-356/2018-16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</izvorni_sadrzaj>
    <derivirana_varijabla naziv="DomainObject.Predmet.SudioniciListNazivOIB_1">
      <item>, OIB 85821130368</item>
      <item>, OIB 17571780002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travnja 2019.</izvorni_sadrzaj>
    <derivirana_varijabla naziv="DomainObject.Predmet.DatumZadnjeOdrzaneSudskeRadnje_1">1.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912</properties:Characters>
  <properties:Lines>49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2019-04-01T05:57:00Z</dcterms:created>
  <dc:creator>Ardena Bajlo</dc:creator>
  <cp:lastModifiedBy>Ante Rubelj</cp:lastModifiedBy>
  <cp:lastPrinted>2019-04-01T07:47:00Z</cp:lastPrinted>
  <dcterms:modified xmlns:xsi="http://www.w3.org/2001/XMLSchema-instance" xsi:type="dcterms:W3CDTF">2019-04-01T09:51:00Z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St-356/2018-16 / Zapisnik - Ročište radi izjašnjenja o prijedlogu za otvaranje steč.post (1 St-356-2018-povodom prijedloga za otvaranje stečaja-1.4.19.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