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f61c" w14:paraId="dbdf61c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D94136">
        <w:t>1916</w:t>
      </w:r>
      <w:r>
        <w:t>/16</w:t>
      </w: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DE0F58" w:rsidRPr="00B2787F">
        <w:rPr>
          <w:lang w:val="pt-BR"/>
        </w:rPr>
        <w:t>ROGINIĆ PROMET j.d.o.o., Štrucljevo, Štrucljevo 80, OIB: 99953101151</w:t>
      </w:r>
      <w:r w:rsidRPr="001365E3">
        <w:t xml:space="preserve">, </w:t>
      </w:r>
      <w:r w:rsidR="00D94136">
        <w:t>2. siječnja 2018</w:t>
      </w:r>
      <w:r>
        <w:t>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i j e š i o     j e</w:t>
      </w:r>
    </w:p>
    <w:p w:rsidRDefault="00FA61FA" w:rsidP="00FA61FA" w:rsidR="00FA61FA">
      <w:pPr>
        <w:jc w:val="both"/>
      </w:pPr>
    </w:p>
    <w:p w:rsidRDefault="00E2746B" w:rsidP="00334528" w:rsidR="00FA61FA">
      <w:pPr>
        <w:ind w:firstLine="708"/>
        <w:jc w:val="both"/>
      </w:pPr>
      <w:r>
        <w:t xml:space="preserve">I. </w:t>
      </w:r>
      <w:r w:rsidR="00FA61FA">
        <w:t xml:space="preserve">Određuje se nagrada privremenom stečajnom upravitelju </w:t>
      </w:r>
      <w:r w:rsidR="00334528">
        <w:t xml:space="preserve">Miljenku Mariniću, Zagreb, Lopudska 1, OIB: 34668485052, </w:t>
      </w:r>
      <w:r w:rsidR="00FA61FA">
        <w:t>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 xml:space="preserve">II. Određuje se naknada troškova privremenom stečajnom upravitelju </w:t>
      </w:r>
      <w:r w:rsidR="00017E66">
        <w:t>Miljenku Mariniću, Zagreb, Lopudska 1, OIB: 34668485052</w:t>
      </w:r>
      <w:r>
        <w:t xml:space="preserve">, u iznosu od </w:t>
      </w:r>
      <w:r w:rsidR="00D70CCE">
        <w:t>49,5</w:t>
      </w:r>
      <w:r w:rsidR="00017E66">
        <w:t>0</w:t>
      </w:r>
      <w:r w:rsidR="00064D28">
        <w:t xml:space="preserve"> </w:t>
      </w:r>
      <w:r>
        <w:t>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FA61FA" w:rsidR="00FA61FA">
      <w:pPr>
        <w:ind w:firstLine="708"/>
        <w:jc w:val="both"/>
      </w:pPr>
      <w:r>
        <w:t xml:space="preserve">Nalaže se računovodstvu ovog suda iz Fonda za pokriće troškova stečajnog postupka isplatiti nagradu u bruto iznosu od 3.000,00 kn i troškove u iznosu od </w:t>
      </w:r>
      <w:r w:rsidR="00D70CCE">
        <w:t xml:space="preserve">49,50 </w:t>
      </w:r>
      <w:r>
        <w:t>kn</w:t>
      </w:r>
      <w:r w:rsidR="00264E35">
        <w:t>,</w:t>
      </w:r>
      <w:r w:rsidR="00765485">
        <w:t xml:space="preserve"> p</w:t>
      </w:r>
      <w:r>
        <w:t xml:space="preserve">rivremenom stečajnom upravitelju </w:t>
      </w:r>
      <w:r w:rsidR="00264E35">
        <w:t>Miljenku Mariniću, Zagreb, Lopudska 1, OIB: 34668485052</w:t>
      </w:r>
      <w:r>
        <w:t xml:space="preserve">, na račun IBAN: </w:t>
      </w:r>
      <w:r w:rsidR="00264E35">
        <w:t xml:space="preserve">HR3823600003117644288. </w:t>
      </w:r>
    </w:p>
    <w:p w:rsidRDefault="00264E35" w:rsidP="00FA61FA" w:rsidR="00264E35">
      <w:pPr>
        <w:ind w:firstLine="708"/>
        <w:jc w:val="both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8E1B9F" w:rsidR="00E97822">
      <w:pPr>
        <w:ind w:firstLine="708"/>
        <w:jc w:val="both"/>
      </w:pPr>
      <w:r>
        <w:t xml:space="preserve">(Privremeni) stečajni upravitelj </w:t>
      </w:r>
      <w:r w:rsidR="006B2619">
        <w:t>Miljenko Marinić, Zagreb, Lopudska 1, OIB: 34668485052</w:t>
      </w:r>
      <w:r>
        <w:t xml:space="preserve">, dostavio je, </w:t>
      </w:r>
      <w:r w:rsidR="006B2619">
        <w:t>5</w:t>
      </w:r>
      <w:r>
        <w:t xml:space="preserve">. </w:t>
      </w:r>
      <w:r w:rsidR="006B2619">
        <w:t>prosinca</w:t>
      </w:r>
      <w:r>
        <w:t xml:space="preserve"> 2017., ovom sudu zahtjev za određivanje </w:t>
      </w:r>
      <w:r w:rsidR="006B2619">
        <w:t xml:space="preserve">i </w:t>
      </w:r>
      <w:r w:rsidR="00E97822">
        <w:t>isplatu</w:t>
      </w:r>
      <w:r w:rsidR="006B2619">
        <w:t xml:space="preserve"> </w:t>
      </w:r>
      <w:r>
        <w:t xml:space="preserve">nagrade za rad u prethodnom postupku u bruto iznosu od </w:t>
      </w:r>
      <w:r w:rsidR="00E6751D">
        <w:t>3</w:t>
      </w:r>
      <w:r>
        <w:t>.000,00 kn i stvarnih troškova</w:t>
      </w:r>
      <w:r w:rsidR="00383162">
        <w:t xml:space="preserve"> (list 68.-69. spisa).</w:t>
      </w:r>
    </w:p>
    <w:p w:rsidRDefault="00FA61FA" w:rsidP="00FA61FA" w:rsidR="00FA61FA">
      <w:pPr>
        <w:ind w:firstLine="708"/>
        <w:jc w:val="both"/>
      </w:pPr>
    </w:p>
    <w:p w:rsidRDefault="00FA61FA" w:rsidP="00FA61FA" w:rsidR="00C65FBB">
      <w:pPr>
        <w:ind w:firstLine="708"/>
        <w:jc w:val="both"/>
        <w:rPr>
          <w:color w:val="000000"/>
        </w:rPr>
      </w:pPr>
      <w:r>
        <w:t>Prema odredbi čl. 155. st. 1. točka 3. Stečajnog zakona („Narodne novine“ broj 71/15, dalje: SZ) u troškove stečajnog postupka pripadaju i nagrade i izdaci privremenog stečajnog upravitelja. Prema odredbi čl. 94. st. 1. SZ-a, s</w:t>
      </w:r>
      <w:r>
        <w:rPr>
          <w:color w:val="000000"/>
        </w:rPr>
        <w:t>tečajni upravitelj ima pravo na nagradu za svoj r</w:t>
      </w:r>
      <w:r w:rsidR="00C65FBB">
        <w:rPr>
          <w:color w:val="000000"/>
        </w:rPr>
        <w:t>ad i naknadu stvarnih troškova.</w:t>
      </w:r>
    </w:p>
    <w:p w:rsidRDefault="00C65FBB" w:rsidP="00FA61FA" w:rsidR="00C65FBB">
      <w:pPr>
        <w:ind w:firstLine="708"/>
        <w:jc w:val="both"/>
        <w:rPr>
          <w:color w:val="000000"/>
        </w:rPr>
      </w:pPr>
    </w:p>
    <w:p w:rsidRDefault="00FA61FA" w:rsidP="00FA61FA" w:rsidR="00FA61F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</w:t>
      </w:r>
      <w:r>
        <w:rPr>
          <w:color w:val="000000"/>
        </w:rPr>
        <w:lastRenderedPageBreak/>
        <w:t>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C65FBB" w:rsidP="00FA61FA" w:rsidR="00C65FBB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Pravo</w:t>
      </w:r>
      <w:r w:rsidR="007526A3">
        <w:t xml:space="preserve">moćnim rješenjem ovoga suda od </w:t>
      </w:r>
      <w:r w:rsidR="00E97822">
        <w:t>10. svibnja</w:t>
      </w:r>
      <w:r>
        <w:t xml:space="preserve"> 2017. </w:t>
      </w:r>
      <w:r w:rsidR="000743CA">
        <w:t>Miljenko M</w:t>
      </w:r>
      <w:r w:rsidR="00E97822">
        <w:t>arinić</w:t>
      </w:r>
      <w:r w:rsidR="00B25053">
        <w:t xml:space="preserve"> </w:t>
      </w:r>
      <w:r w:rsidR="000743CA">
        <w:t>imenovan</w:t>
      </w:r>
      <w:r>
        <w:t xml:space="preserve">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C65FBB" w:rsidP="00FA61FA" w:rsidR="00C65FBB">
      <w:pPr>
        <w:ind w:firstLine="708"/>
        <w:jc w:val="both"/>
      </w:pPr>
    </w:p>
    <w:p w:rsidRDefault="00FA61FA" w:rsidP="00D70CCE" w:rsidR="00FA61FA">
      <w:pPr>
        <w:ind w:firstLine="708"/>
        <w:jc w:val="both"/>
      </w:pPr>
      <w:r>
        <w:t xml:space="preserve">Privremeni stečajni upravitelj je, u skladu s nalogom ovoga suda iz rješenja od </w:t>
      </w:r>
      <w:r w:rsidR="00C16AD1">
        <w:t>10</w:t>
      </w:r>
      <w:r w:rsidR="00B25053">
        <w:t xml:space="preserve">. </w:t>
      </w:r>
      <w:r w:rsidR="00C16AD1">
        <w:t>svibnja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 </w:t>
      </w:r>
      <w:r w:rsidR="00C16AD1">
        <w:t xml:space="preserve">isprava pribavljenih od Hrvatskog zavoda za mirovinsko osiguranje, Državne geodetske uprave, Područnog ureda za katastar Krapina, </w:t>
      </w:r>
      <w:r w:rsidR="00D70CCE">
        <w:t>Odjela za katastar nekretnina Zabok, Općinskog suda u Zlataru, Zemljišnoknjižnog odjela Zabok, Ministarstva unutarnjih poslova, Policijske uprave Krapinsko-zagorske i</w:t>
      </w:r>
      <w:r w:rsidR="002A6AC0">
        <w:t xml:space="preserve"> Po</w:t>
      </w:r>
      <w:r w:rsidR="000E540F">
        <w:t>lici</w:t>
      </w:r>
      <w:r w:rsidR="004D5EBC">
        <w:t>j</w:t>
      </w:r>
      <w:r w:rsidR="000E540F">
        <w:t>s</w:t>
      </w:r>
      <w:r w:rsidR="004D5EBC">
        <w:t xml:space="preserve">ke uprave Zagrebačke, te </w:t>
      </w:r>
      <w:r w:rsidR="00D70CCE">
        <w:t xml:space="preserve">Financijske agencije, </w:t>
      </w:r>
      <w:r>
        <w:t xml:space="preserve">koje su dostavljene </w:t>
      </w:r>
      <w:r w:rsidR="00EE507E">
        <w:t xml:space="preserve">u spis </w:t>
      </w:r>
      <w:r>
        <w:t xml:space="preserve">uz navedeno izvješće. Osim toga, privremeni stečajni upravitelj je navedeno izvješće usmeno iznio na ročištu radi rasprave o pretpostavkama za otvaranje stečajnog postupka održanom </w:t>
      </w:r>
      <w:r w:rsidR="000E540F">
        <w:t>4. srpnja</w:t>
      </w:r>
      <w:r>
        <w:t xml:space="preserve"> 2017. Na temelju navedenog izvješća, sud je donio odluku o načinu provođenja ovog stečajnog postupka. </w:t>
      </w:r>
    </w:p>
    <w:p w:rsidRDefault="00C65FBB" w:rsidP="00FA61FA" w:rsidR="00C65FBB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C65FBB" w:rsidP="00EE507E" w:rsidR="00C65FBB">
      <w:pPr>
        <w:ind w:firstLine="708"/>
        <w:jc w:val="both"/>
      </w:pPr>
    </w:p>
    <w:p w:rsidRDefault="00EE507E" w:rsidP="00EE507E" w:rsidR="00EE507E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izvješća. </w:t>
      </w:r>
    </w:p>
    <w:p w:rsidRDefault="00C65FBB" w:rsidP="00EE507E" w:rsidR="00C65FBB">
      <w:pPr>
        <w:ind w:firstLine="708"/>
        <w:jc w:val="both"/>
      </w:pPr>
    </w:p>
    <w:p w:rsidRDefault="00EE507E" w:rsidP="00EE507E" w:rsidR="00EE507E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</w:t>
      </w:r>
      <w:r w:rsidR="000E540F">
        <w:t>kova stečajnoga postupka (list 1</w:t>
      </w:r>
      <w:r>
        <w:t>. spisa).</w:t>
      </w:r>
    </w:p>
    <w:p w:rsidRDefault="00C65FBB" w:rsidP="00EE507E" w:rsidR="00C65FBB">
      <w:pPr>
        <w:ind w:firstLine="708"/>
        <w:jc w:val="both"/>
      </w:pPr>
    </w:p>
    <w:p w:rsidRDefault="00EE507E" w:rsidP="00EE507E" w:rsidR="00EE507E">
      <w:pPr>
        <w:ind w:firstLine="708"/>
        <w:jc w:val="both"/>
      </w:pPr>
      <w:r>
        <w:t xml:space="preserve">Stoga je, uzevši u obzir navedeno, odlučeno kao u </w:t>
      </w:r>
      <w:r w:rsidR="004E1639">
        <w:t xml:space="preserve">točki I. izreke </w:t>
      </w:r>
      <w:r>
        <w:t>ovog rješenja, uz nalog računovodstvu, u izreci ovog zaključka (čl. 18. st. 2. SZ), za isplatu nagrade na žiro račun koji je privremeni stečajni upravitelj naznačio u svom zahtjevu</w:t>
      </w:r>
    </w:p>
    <w:p w:rsidRDefault="000E540F" w:rsidP="00FA61FA" w:rsidR="000E540F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C65FBB" w:rsidP="00FA61FA" w:rsidR="00C65FBB">
      <w:pPr>
        <w:ind w:firstLine="708"/>
        <w:jc w:val="both"/>
      </w:pPr>
    </w:p>
    <w:p w:rsidRDefault="001F528B" w:rsidP="00FA61FA" w:rsidR="00FA61FA">
      <w:pPr>
        <w:ind w:firstLine="708"/>
        <w:jc w:val="both"/>
      </w:pPr>
      <w:r>
        <w:lastRenderedPageBreak/>
        <w:t>U</w:t>
      </w:r>
      <w:r w:rsidR="00FA61FA">
        <w:t xml:space="preserve">vidom u Uvjerenje Ministarstva unutarnjih poslova, </w:t>
      </w:r>
      <w:r w:rsidR="000E540F">
        <w:t xml:space="preserve">Policijske uprave Krapinsko-zagorske (list 55. spisa) i Policijske uprave Zagrebačke (list 70. spisa) utvrđeno je kako je za svako od navedena dva uvjerenja </w:t>
      </w:r>
      <w:r w:rsidR="00FA61FA">
        <w:t xml:space="preserve">o dužnikovom vlasništvu na motornim vozilima plaćena upravna pristojba </w:t>
      </w:r>
      <w:r>
        <w:t>po Tar.br.4. Uredbe o tarifi upravnih pristojbi ("Narodne novine" broj 8/17), dakle upravna pristojba u iznosu od 20,00 kn</w:t>
      </w:r>
      <w:r w:rsidR="000E540F">
        <w:t xml:space="preserve">, odnosno upravna pristojba u ukupnom iznosu od 40,00 kn. Osim toga, uvidom u potvrdu o primitku pošiljke (list 60. spisa) utvrđeno je kako je za dopis dužniku za dostavu dokumentacije plaćen poštanski trošak, odnosno poštarina u iznosu od 9,50 kn. </w:t>
      </w:r>
      <w:r w:rsidR="00064D28">
        <w:t xml:space="preserve">Slijedom navedenog </w:t>
      </w:r>
      <w:r w:rsidR="00FA61FA">
        <w:t xml:space="preserve">sud je utvrdio postojanje stvarnih troškova koji su bili potrebni radi utvrđivanja dužnikove imovine u ukupnom iznosu od </w:t>
      </w:r>
      <w:r w:rsidR="000E540F">
        <w:t>49,50</w:t>
      </w:r>
      <w:r w:rsidR="00FA61FA">
        <w:t xml:space="preserve"> kn. Zbog toga je, uzevši u obzir navedeno, na temelju odredbe čl. 94. st. 3</w:t>
      </w:r>
      <w:r w:rsidR="00064D28">
        <w:t>. SZ-a, odlučeno kao u točki II</w:t>
      </w:r>
      <w:r w:rsidR="00FA61FA">
        <w:t>. izreke ovog rješenja, uz nalog računovodstvu, u izreci ovog zaključka (čl. 18. st. 2. SZ), za isplatu troškova na žiro račun koji je privremeni stečajni upravitelj naznačio u svom zahtjevu.</w:t>
      </w:r>
    </w:p>
    <w:p w:rsidRDefault="00064D28" w:rsidP="00FA61FA" w:rsidR="00064D28">
      <w:pPr>
        <w:ind w:firstLine="708"/>
        <w:jc w:val="both"/>
      </w:pPr>
    </w:p>
    <w:p w:rsidRDefault="00FA61FA" w:rsidP="00FA61FA" w:rsidR="00FA61FA">
      <w:pPr>
        <w:jc w:val="center"/>
      </w:pPr>
      <w:r>
        <w:t xml:space="preserve">U Zagrebu </w:t>
      </w:r>
      <w:r w:rsidR="00D94136">
        <w:t xml:space="preserve">2. siječnja </w:t>
      </w:r>
      <w:r>
        <w:t>201</w:t>
      </w:r>
      <w:r w:rsidR="00D94136">
        <w:t>8</w:t>
      </w:r>
      <w:r>
        <w:t>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77122C">
        <w:t>, v.r.</w:t>
      </w:r>
      <w:r>
        <w:t xml:space="preserve"> </w:t>
      </w:r>
    </w:p>
    <w:p w:rsidRDefault="00010242" w:rsidP="00FA61FA" w:rsidR="00010242">
      <w:pPr>
        <w:jc w:val="both"/>
      </w:pP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010242" w:rsidP="00FA61FA" w:rsidR="00010242">
      <w:pPr>
        <w:jc w:val="both"/>
      </w:pPr>
    </w:p>
    <w:p w:rsidRDefault="00010242" w:rsidP="00FA61FA" w:rsidR="00010242">
      <w:pPr>
        <w:jc w:val="both"/>
      </w:pPr>
    </w:p>
    <w:p w:rsidRDefault="0077122C" w:rsidP="0077122C" w:rsidR="0077122C">
      <w:pPr>
        <w:autoSpaceDE w:val="false"/>
        <w:autoSpaceDN w:val="false"/>
        <w:adjustRightInd w:val="false"/>
      </w:pPr>
      <w:r>
        <w:t>Za točnost otpravka - ovlašteni službenik</w:t>
      </w:r>
    </w:p>
    <w:p w:rsidRDefault="0077122C" w:rsidP="0077122C" w:rsidR="00FA61FA">
      <w:pPr>
        <w:jc w:val="both"/>
      </w:pPr>
      <w:r>
        <w:t>Katarina Drndelić</w:t>
      </w:r>
    </w:p>
    <w:p w:rsidRDefault="00DD7980" w:rsidP="00FA61FA" w:rsidR="00DD7980" w:rsidRPr="00FA61FA"/>
    <w:sectPr w:rsidSect="00F951CB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122C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D94136">
      <w:t>1916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0242"/>
    <w:rsid w:val="00017E66"/>
    <w:rsid w:val="000231E7"/>
    <w:rsid w:val="00024F7C"/>
    <w:rsid w:val="00044035"/>
    <w:rsid w:val="00047B23"/>
    <w:rsid w:val="000513B9"/>
    <w:rsid w:val="00064D28"/>
    <w:rsid w:val="00066E8C"/>
    <w:rsid w:val="000743CA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E540F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7742"/>
    <w:rsid w:val="00264E35"/>
    <w:rsid w:val="00264F86"/>
    <w:rsid w:val="0027371E"/>
    <w:rsid w:val="00284272"/>
    <w:rsid w:val="00285BB9"/>
    <w:rsid w:val="002A6AC0"/>
    <w:rsid w:val="002B3EBA"/>
    <w:rsid w:val="002D0595"/>
    <w:rsid w:val="002D0DC1"/>
    <w:rsid w:val="002D63DF"/>
    <w:rsid w:val="002F0C4B"/>
    <w:rsid w:val="002F193C"/>
    <w:rsid w:val="002F28CE"/>
    <w:rsid w:val="002F7891"/>
    <w:rsid w:val="00300BD9"/>
    <w:rsid w:val="00303B1B"/>
    <w:rsid w:val="00303F25"/>
    <w:rsid w:val="003134B5"/>
    <w:rsid w:val="003213E7"/>
    <w:rsid w:val="0032182A"/>
    <w:rsid w:val="003221EA"/>
    <w:rsid w:val="0032404F"/>
    <w:rsid w:val="00324938"/>
    <w:rsid w:val="003265CE"/>
    <w:rsid w:val="0033276D"/>
    <w:rsid w:val="00334528"/>
    <w:rsid w:val="00341726"/>
    <w:rsid w:val="003432D1"/>
    <w:rsid w:val="00351E78"/>
    <w:rsid w:val="003665A4"/>
    <w:rsid w:val="0037533E"/>
    <w:rsid w:val="00383162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D5EBC"/>
    <w:rsid w:val="004E1639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44094"/>
    <w:rsid w:val="00551BFA"/>
    <w:rsid w:val="00556212"/>
    <w:rsid w:val="00564F6F"/>
    <w:rsid w:val="00566C5B"/>
    <w:rsid w:val="005671BF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2619"/>
    <w:rsid w:val="006B3E34"/>
    <w:rsid w:val="006D2029"/>
    <w:rsid w:val="006E3AC0"/>
    <w:rsid w:val="006F5863"/>
    <w:rsid w:val="00700C0F"/>
    <w:rsid w:val="00706BB9"/>
    <w:rsid w:val="00713352"/>
    <w:rsid w:val="00727D55"/>
    <w:rsid w:val="00730A98"/>
    <w:rsid w:val="00731304"/>
    <w:rsid w:val="007526A3"/>
    <w:rsid w:val="00755EC4"/>
    <w:rsid w:val="00765414"/>
    <w:rsid w:val="00765485"/>
    <w:rsid w:val="0077090F"/>
    <w:rsid w:val="0077122C"/>
    <w:rsid w:val="00783182"/>
    <w:rsid w:val="00786AFF"/>
    <w:rsid w:val="00791089"/>
    <w:rsid w:val="007A5731"/>
    <w:rsid w:val="007C2CA9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1B9F"/>
    <w:rsid w:val="008E3C50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16AD1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40CF8"/>
    <w:rsid w:val="00D4225B"/>
    <w:rsid w:val="00D544BA"/>
    <w:rsid w:val="00D70CCE"/>
    <w:rsid w:val="00D7326B"/>
    <w:rsid w:val="00D7425F"/>
    <w:rsid w:val="00D74DEB"/>
    <w:rsid w:val="00D77B71"/>
    <w:rsid w:val="00D82678"/>
    <w:rsid w:val="00D902A4"/>
    <w:rsid w:val="00D94136"/>
    <w:rsid w:val="00D96294"/>
    <w:rsid w:val="00DA47DC"/>
    <w:rsid w:val="00DA507C"/>
    <w:rsid w:val="00DB39E4"/>
    <w:rsid w:val="00DC5C8E"/>
    <w:rsid w:val="00DD5300"/>
    <w:rsid w:val="00DD7980"/>
    <w:rsid w:val="00DE0840"/>
    <w:rsid w:val="00DE0F58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86417"/>
    <w:rsid w:val="00E925BF"/>
    <w:rsid w:val="00E92897"/>
    <w:rsid w:val="00E96C2D"/>
    <w:rsid w:val="00E97822"/>
    <w:rsid w:val="00EB182B"/>
    <w:rsid w:val="00EB2F7A"/>
    <w:rsid w:val="00EB4953"/>
    <w:rsid w:val="00EC330E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71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71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naknada troškova privremenom stečajnom
upravitelju</izvorni_sadrzaj>
    <derivirana_varijabla naziv="DomainObject.Primjedba_1">nagrada i naknada troškova privremenom stečajnom
upravitelju</derivirana_varijabla>
  </DomainObject.Primjedba>
  <DomainObject.Oznaka>
    <izvorni_sadrzaj>St-1916/2016-34</izvorni_sadrzaj>
    <derivirana_varijabla naziv="DomainObject.Oznaka_1">St-1916/2016-34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St-1916/2016-34</izvorni_sadrzaj>
    <derivirana_varijabla naziv="DomainObject.PoslovniBrojDokumenta_1">St-1916/2016-34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St-1916/2016-32</izvorni_sadrzaj>
    <derivirana_varijabla naziv="DomainObject.Predmet.OdlukaRjesenje.Oznaka_1">St-1916/2016-32</derivirana_varijabla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E1299-4FA3-4D70-BDE7-56B392ABA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1093</properties:Words>
  <properties:Characters>6027</properties:Characters>
  <properties:Lines>124</properties:Lines>
  <properties:Paragraphs>34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2018-01-02T12:09:00Z</cp:lastPrinted>
  <dcterms:modified xmlns:xsi="http://www.w3.org/2001/XMLSchema-instance" xsi:type="dcterms:W3CDTF">2018-01-02T12:09:00Z</dcterms:modified>
  <cp:revision>193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St-1916/2016-34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