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2d4b" w14:paraId="95c2d4b" w:rsidRDefault="00226E15" w:rsidP="00226E15" w:rsidR="00226E15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E15" w:rsidP="00226E15" w:rsidR="00226E15">
      <w:pPr>
        <w:spacing w:after="0"/>
        <w:ind w:firstLine="708" w:left="6372"/>
        <w:jc w:val="both"/>
      </w:pPr>
      <w:r>
        <w:rPr>
          <w:color w:val="000000"/>
        </w:rPr>
        <w:t>3St-1021/2013-232</w:t>
      </w:r>
    </w:p>
    <w:p w:rsidRDefault="00226E15" w:rsidP="00226E15" w:rsidR="00226E15">
      <w:pPr>
        <w:spacing w:after="0"/>
        <w:jc w:val="both"/>
      </w:pPr>
      <w:r>
        <w:rPr>
          <w:color w:val="000000"/>
        </w:rPr>
        <w:t xml:space="preserve">REPUBLIKA HRVATSKA </w:t>
      </w:r>
    </w:p>
    <w:p w:rsidRDefault="00226E15" w:rsidP="00226E15" w:rsidR="00226E15">
      <w:pPr>
        <w:spacing w:after="0"/>
        <w:jc w:val="both"/>
      </w:pPr>
      <w:r>
        <w:rPr>
          <w:color w:val="000000"/>
        </w:rPr>
        <w:t>TRGOVAČKI SUD U OSIJEKU</w:t>
      </w:r>
    </w:p>
    <w:p w:rsidRDefault="00226E15" w:rsidP="00226E15" w:rsidR="00226E15">
      <w:pPr>
        <w:spacing w:after="0"/>
        <w:jc w:val="both"/>
      </w:pPr>
      <w:r>
        <w:rPr>
          <w:color w:val="000000"/>
        </w:rPr>
        <w:t>STALNA SLUŽBA U SLAVONSKOM BRODU</w:t>
      </w:r>
    </w:p>
    <w:p w:rsidRDefault="00226E15" w:rsidP="00226E15" w:rsidR="00226E15">
      <w:pPr>
        <w:spacing w:after="0"/>
        <w:jc w:val="both"/>
      </w:pPr>
      <w:r>
        <w:rPr>
          <w:color w:val="000000"/>
        </w:rPr>
        <w:t xml:space="preserve"> Trg Pobjede 13, Slavonski Brod</w:t>
      </w:r>
    </w:p>
    <w:p w:rsidRDefault="00226E15" w:rsidP="00226E15" w:rsidR="00226E15">
      <w:pPr>
        <w:spacing w:after="0"/>
        <w:jc w:val="both"/>
      </w:pPr>
    </w:p>
    <w:p w:rsidRDefault="00226E15" w:rsidP="00226E15" w:rsidR="00226E15">
      <w:pPr>
        <w:spacing w:after="0"/>
        <w:jc w:val="center"/>
        <w:rPr>
          <w:b/>
        </w:rPr>
      </w:pPr>
      <w:r>
        <w:rPr>
          <w:b/>
          <w:color w:val="000000"/>
        </w:rPr>
        <w:t>R E P U B L I K A   H R V A T S K A</w:t>
      </w:r>
    </w:p>
    <w:p w:rsidRDefault="00226E15" w:rsidP="00226E15" w:rsidR="00226E15">
      <w:pPr>
        <w:spacing w:after="0"/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226E15" w:rsidP="00226E15" w:rsidR="00226E15">
      <w:pPr>
        <w:spacing w:after="0"/>
        <w:jc w:val="both"/>
      </w:pPr>
    </w:p>
    <w:p w:rsidRDefault="00226E15" w:rsidP="00226E15" w:rsidR="00226E15">
      <w:pPr>
        <w:spacing w:after="0"/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>REPUBLIKA HRVATSKA</w:t>
      </w:r>
      <w:r w:rsidR="00504573">
        <w:rPr>
          <w:color w:val="000000"/>
        </w:rPr>
        <w:t>,</w:t>
      </w:r>
      <w:r>
        <w:rPr>
          <w:color w:val="000000"/>
        </w:rPr>
        <w:t xml:space="preserve"> TRGOVAČKI SUD U OSIJEKU</w:t>
      </w:r>
      <w:r w:rsidR="00504573">
        <w:rPr>
          <w:color w:val="000000"/>
        </w:rPr>
        <w:t>,</w:t>
      </w:r>
      <w:r>
        <w:rPr>
          <w:color w:val="000000"/>
        </w:rPr>
        <w:t xml:space="preserve"> STALNA SLUŽBA U  SLAVONSKOM BRODU po stečajnoj sutkinji Danieli Martini Maoduš u stečajnom postupku nad stečajnim dužnikom POLJOPRIVREDNA ZADRUGA SIKIREVCI d</w:t>
      </w:r>
      <w:r w:rsidR="00504573">
        <w:rPr>
          <w:color w:val="000000"/>
        </w:rPr>
        <w:t>.</w:t>
      </w:r>
      <w:r>
        <w:rPr>
          <w:color w:val="000000"/>
        </w:rPr>
        <w:t>o.</w:t>
      </w:r>
      <w:r w:rsidR="00504573">
        <w:rPr>
          <w:color w:val="000000"/>
        </w:rPr>
        <w:t xml:space="preserve">o. </w:t>
      </w:r>
      <w:r>
        <w:rPr>
          <w:color w:val="000000"/>
        </w:rPr>
        <w:t xml:space="preserve">u stečaju, </w:t>
      </w:r>
      <w:r w:rsidR="00504573">
        <w:rPr>
          <w:color w:val="000000"/>
        </w:rPr>
        <w:t xml:space="preserve">Sikirevci, </w:t>
      </w:r>
      <w:r>
        <w:rPr>
          <w:color w:val="000000"/>
        </w:rPr>
        <w:t>9. siječnja 2018.</w:t>
      </w:r>
    </w:p>
    <w:p w:rsidRDefault="00226E15" w:rsidP="00226E15" w:rsidR="00226E15">
      <w:pPr>
        <w:spacing w:after="0"/>
        <w:jc w:val="both"/>
      </w:pPr>
      <w:r>
        <w:rPr>
          <w:color w:val="000000"/>
        </w:rPr>
        <w:t xml:space="preserve"> </w:t>
      </w:r>
    </w:p>
    <w:p w:rsidRDefault="00226E15" w:rsidP="00226E15" w:rsidR="00226E15">
      <w:pPr>
        <w:spacing w:after="0"/>
        <w:jc w:val="center"/>
      </w:pPr>
      <w:r>
        <w:rPr>
          <w:color w:val="000000"/>
        </w:rPr>
        <w:t>r i j e š i o    j e</w:t>
      </w:r>
    </w:p>
    <w:p w:rsidRDefault="00226E15" w:rsidP="00226E15" w:rsidR="00226E15">
      <w:pPr>
        <w:spacing w:after="0"/>
        <w:jc w:val="both"/>
      </w:pPr>
    </w:p>
    <w:p w:rsidRDefault="00504573" w:rsidP="00504573" w:rsidR="00504573">
      <w:pPr>
        <w:spacing w:after="0"/>
        <w:ind w:firstLine="708"/>
        <w:jc w:val="both"/>
        <w:rPr>
          <w:lang w:val="en-US"/>
        </w:rPr>
      </w:pPr>
      <w:r>
        <w:rPr>
          <w:color w:val="000000"/>
        </w:rPr>
        <w:t xml:space="preserve">I - </w:t>
      </w:r>
      <w:r w:rsidRPr="00504573">
        <w:rPr>
          <w:color w:val="000000"/>
        </w:rPr>
        <w:t>Stečajnom</w:t>
      </w:r>
      <w:r w:rsidR="00226E15" w:rsidRPr="00504573">
        <w:rPr>
          <w:color w:val="000000"/>
        </w:rPr>
        <w:t xml:space="preserve"> upravitelju  Branku Penić </w:t>
      </w:r>
      <w:r w:rsidRPr="00504573">
        <w:rPr>
          <w:color w:val="000000"/>
        </w:rPr>
        <w:t>i</w:t>
      </w:r>
      <w:r w:rsidR="00226E15" w:rsidRPr="00504573">
        <w:rPr>
          <w:color w:val="000000"/>
        </w:rPr>
        <w:t xml:space="preserve">z Slavonskog Broda, Ardelija Della Belle 15, </w:t>
      </w:r>
      <w:r w:rsidRPr="00504573">
        <w:rPr>
          <w:lang w:val="en-US"/>
        </w:rPr>
        <w:t xml:space="preserve">određuje se </w:t>
      </w:r>
      <w:r>
        <w:rPr>
          <w:lang w:val="en-US"/>
        </w:rPr>
        <w:t>konačna</w:t>
      </w:r>
      <w:r w:rsidRPr="00504573">
        <w:rPr>
          <w:lang w:val="en-US"/>
        </w:rPr>
        <w:t>  nagrada za poslove  stečajno</w:t>
      </w:r>
      <w:r>
        <w:rPr>
          <w:lang w:val="en-US"/>
        </w:rPr>
        <w:t>-</w:t>
      </w:r>
      <w:r w:rsidRPr="00504573">
        <w:rPr>
          <w:lang w:val="en-US"/>
        </w:rPr>
        <w:t xml:space="preserve">upraviteljske službe </w:t>
      </w:r>
      <w:r>
        <w:rPr>
          <w:lang w:val="en-US"/>
        </w:rPr>
        <w:t>u iznosu od 70.026,91 kn-bruto.</w:t>
      </w:r>
    </w:p>
    <w:p w:rsidRDefault="00504573" w:rsidP="00504573" w:rsidR="00504573">
      <w:pPr>
        <w:spacing w:after="0"/>
        <w:ind w:firstLine="708"/>
        <w:jc w:val="both"/>
        <w:rPr>
          <w:lang w:val="en-US"/>
        </w:rPr>
      </w:pPr>
    </w:p>
    <w:p w:rsidRDefault="00504573" w:rsidP="00504573" w:rsidR="00504573">
      <w:pPr>
        <w:spacing w:after="0"/>
        <w:ind w:firstLine="708"/>
        <w:jc w:val="both"/>
        <w:rPr>
          <w:lang w:val="en-US"/>
        </w:rPr>
      </w:pPr>
      <w:r>
        <w:rPr>
          <w:lang w:val="en-US"/>
        </w:rPr>
        <w:t>II – Navedeni iznos odmjerene nagrada iz toč. I- 1.i 2. steč.upravitelj će isplatiti na na način da isplati i bruto II kao trošak stečajnog postupka, a isplata se odgađa do obavijesti stečajnog upravitelja da je u cijelosti stupio sukladno završnoj diobi i odluci vjerovnika na završnom ročištu.</w:t>
      </w:r>
    </w:p>
    <w:p w:rsidRDefault="00504573" w:rsidP="00504573" w:rsidR="00504573">
      <w:pPr>
        <w:spacing w:after="0"/>
        <w:ind w:firstLine="708"/>
        <w:jc w:val="both"/>
        <w:rPr>
          <w:lang w:val="en-US"/>
        </w:rPr>
      </w:pPr>
    </w:p>
    <w:p w:rsidRDefault="00504573" w:rsidP="00504573" w:rsidR="00504573">
      <w:pPr>
        <w:jc w:val="both"/>
        <w:rPr>
          <w:lang w:val="en-US"/>
        </w:rPr>
      </w:pPr>
      <w:r>
        <w:rPr>
          <w:lang w:val="en-US"/>
        </w:rPr>
        <w:t>            III –   Rješenje će se objavit</w:t>
      </w:r>
      <w:r w:rsidR="007E1B9E">
        <w:rPr>
          <w:lang w:val="en-US"/>
        </w:rPr>
        <w:t>i</w:t>
      </w:r>
      <w:r>
        <w:rPr>
          <w:lang w:val="en-US"/>
        </w:rPr>
        <w:t xml:space="preserve"> na mrežnoj st</w:t>
      </w:r>
      <w:r w:rsidR="007E1B9E">
        <w:rPr>
          <w:lang w:val="en-US"/>
        </w:rPr>
        <w:t>ra</w:t>
      </w:r>
      <w:r>
        <w:rPr>
          <w:lang w:val="en-US"/>
        </w:rPr>
        <w:t xml:space="preserve">nici e-Oglasna ploča sudova. </w:t>
      </w:r>
    </w:p>
    <w:p w:rsidRDefault="00504573" w:rsidP="007E1B9E" w:rsidR="00504573">
      <w:pPr>
        <w:jc w:val="both"/>
        <w:rPr>
          <w:lang w:val="en-US"/>
        </w:rPr>
      </w:pPr>
      <w:r>
        <w:rPr>
          <w:lang w:val="en-US"/>
        </w:rPr>
        <w:tab/>
        <w:t xml:space="preserve">IV - </w:t>
      </w:r>
      <w:r>
        <w:t>Odobravaju se</w:t>
      </w:r>
      <w:r w:rsidR="007E1B9E">
        <w:t xml:space="preserve"> stvarni</w:t>
      </w:r>
      <w:r>
        <w:t xml:space="preserve"> troškovi stečajnom upravitelju Branku Peniću u iznosu  </w:t>
      </w:r>
      <w:r w:rsidR="007E1B9E">
        <w:t>640,00 kn na ime putnih troškova za razdoblje od 17.2.2017. do 8.1.2018.</w:t>
      </w:r>
      <w:r>
        <w:t xml:space="preserve"> te se nalaže  </w:t>
      </w:r>
      <w:r w:rsidR="007E1B9E">
        <w:t>stečajnom upravitelju</w:t>
      </w:r>
      <w:r>
        <w:t xml:space="preserve"> isplatiti na  </w:t>
      </w:r>
      <w:r w:rsidR="007E1B9E">
        <w:t>račun stečajnog upravitelja odobreni iznos uz potrebna davanja prema državi na teret troškova stečajnog postupka.</w:t>
      </w:r>
    </w:p>
    <w:p w:rsidRDefault="00504573" w:rsidP="00504573" w:rsidR="00504573">
      <w:pPr>
        <w:jc w:val="center"/>
        <w:rPr>
          <w:lang w:val="en-US"/>
        </w:rPr>
      </w:pPr>
      <w:r>
        <w:rPr>
          <w:lang w:val="en-US"/>
        </w:rPr>
        <w:t>Obrazloženje</w:t>
      </w:r>
    </w:p>
    <w:p w:rsidRDefault="00504573" w:rsidP="00504573" w:rsidR="00504573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r w:rsidR="007E1B9E">
        <w:rPr>
          <w:lang w:val="en-US"/>
        </w:rPr>
        <w:t>Posebnim rješenjem sud je odredio djelomičnu nagradu stečajnom upravitelju supsidijarnom primjenom odredaba ZPP-a koja se odnosi na djelomičnu presudu i to u iznosu od 23.366,31 kn.</w:t>
      </w:r>
    </w:p>
    <w:p w:rsidRDefault="00504573" w:rsidP="00504573" w:rsidR="00504573">
      <w:pPr>
        <w:jc w:val="both"/>
        <w:rPr>
          <w:lang w:val="en-US"/>
        </w:rPr>
      </w:pPr>
      <w:r>
        <w:rPr>
          <w:lang w:val="en-US"/>
        </w:rPr>
        <w:t xml:space="preserve">            Nakon što je </w:t>
      </w:r>
      <w:r w:rsidR="007E1B9E">
        <w:rPr>
          <w:lang w:val="en-US"/>
        </w:rPr>
        <w:t>stečajni upravitelj unovčio svu</w:t>
      </w:r>
      <w:r>
        <w:rPr>
          <w:lang w:val="en-US"/>
        </w:rPr>
        <w:t xml:space="preserve">  imovinu stečajnog dužnika koja ulazi u stečajnu masu,  a prije  donošenja  rješenja o zaključenju stečajnog postupka, </w:t>
      </w:r>
      <w:r w:rsidR="007E1B9E">
        <w:rPr>
          <w:lang w:val="en-US"/>
        </w:rPr>
        <w:t>stečajni</w:t>
      </w:r>
      <w:r>
        <w:rPr>
          <w:lang w:val="en-US"/>
        </w:rPr>
        <w:t xml:space="preserve"> upravitelj je podneskom od  </w:t>
      </w:r>
      <w:r w:rsidR="007E1B9E">
        <w:rPr>
          <w:lang w:val="en-US"/>
        </w:rPr>
        <w:t>8. prosinca 2018. presložio da mu se</w:t>
      </w:r>
      <w:r>
        <w:rPr>
          <w:lang w:val="en-US"/>
        </w:rPr>
        <w:t xml:space="preserve"> se odredi konačna nagrada za obavljenu stečajno upraviteljsku službu. </w:t>
      </w:r>
    </w:p>
    <w:p w:rsidRDefault="007E1B9E" w:rsidP="00504573" w:rsidR="00504573">
      <w:pPr>
        <w:ind w:firstLine="708"/>
        <w:jc w:val="both"/>
        <w:rPr>
          <w:lang w:val="en-US"/>
        </w:rPr>
      </w:pPr>
      <w:r>
        <w:rPr>
          <w:lang w:val="en-US"/>
        </w:rPr>
        <w:t>Stečajni upravitelj je izvijestio</w:t>
      </w:r>
      <w:r w:rsidR="00504573">
        <w:rPr>
          <w:lang w:val="en-US"/>
        </w:rPr>
        <w:t xml:space="preserve"> o tome da je unovčena imovina u iznosu od  </w:t>
      </w:r>
      <w:r>
        <w:rPr>
          <w:lang w:val="en-US"/>
        </w:rPr>
        <w:t>917.415,20</w:t>
      </w:r>
      <w:r w:rsidR="00504573">
        <w:rPr>
          <w:lang w:val="en-US"/>
        </w:rPr>
        <w:t xml:space="preserve"> kn, što je ukupna imovina stečajnog dužnika.</w:t>
      </w:r>
      <w:r>
        <w:rPr>
          <w:lang w:val="en-US"/>
        </w:rPr>
        <w:t xml:space="preserve"> </w:t>
      </w:r>
      <w:r w:rsidR="00504573">
        <w:rPr>
          <w:lang w:val="en-US"/>
        </w:rPr>
        <w:t xml:space="preserve">Stoga su ispunjeni uvjeti za donošenje odluke o konačnoj nagradi. </w:t>
      </w:r>
    </w:p>
    <w:p w:rsidRDefault="00504573" w:rsidP="008B7039" w:rsidR="008B7039">
      <w:pPr>
        <w:spacing w:after="0"/>
        <w:ind w:firstLine="708" w:left="6372"/>
        <w:jc w:val="both"/>
      </w:pPr>
      <w:r>
        <w:rPr>
          <w:lang w:val="en-US"/>
        </w:rPr>
        <w:lastRenderedPageBreak/>
        <w:t> </w:t>
      </w:r>
      <w:r w:rsidR="008B7039">
        <w:rPr>
          <w:color w:val="000000"/>
        </w:rPr>
        <w:t>3St-1021/2013-232</w:t>
      </w:r>
    </w:p>
    <w:p w:rsidRDefault="008B7039" w:rsidP="00504573" w:rsidR="008B7039">
      <w:pPr>
        <w:jc w:val="both"/>
        <w:rPr>
          <w:lang w:val="en-US"/>
        </w:rPr>
      </w:pPr>
    </w:p>
    <w:p w:rsidRDefault="00504573" w:rsidP="008B7039" w:rsidR="007E1B9E">
      <w:pPr>
        <w:ind w:firstLine="708"/>
        <w:jc w:val="both"/>
        <w:rPr>
          <w:lang w:val="en-US"/>
        </w:rPr>
      </w:pPr>
      <w:r>
        <w:rPr>
          <w:lang w:val="en-US"/>
        </w:rPr>
        <w:t xml:space="preserve">Uvidom u stečajni spis i sve priložene isprave, stečajni sudac je utvrdila da je u ovom stečajnom postupku unovčena stečajna masa u vrijednosti ukupno  </w:t>
      </w:r>
      <w:r w:rsidR="007E1B9E">
        <w:rPr>
          <w:lang w:val="en-US"/>
        </w:rPr>
        <w:t>917.415,20  kn pa je isti iznos relevantan za određivanje konačne nagrade koja se umanjuje za iznos već određenog predujma od 23.366,31 kn.</w:t>
      </w:r>
    </w:p>
    <w:p w:rsidRDefault="00504573" w:rsidP="00504573" w:rsidR="00504573">
      <w:pPr>
        <w:jc w:val="both"/>
        <w:rPr>
          <w:lang w:val="en-US"/>
        </w:rPr>
      </w:pPr>
      <w:r>
        <w:rPr>
          <w:lang w:val="en-US"/>
        </w:rPr>
        <w:t>            Člankom 16. Uredbe (NN 105/15) u stavku 1 propisano je da danom stupanja na snagu ove Uredbe prestaje važiti Uredba o kriterijima i načinu obračuna i plaćanja nagrada stečajnim upraviteljima (NN br. 189/03), u daljnjem tekstu: Uredba (NN 189/03), a stavkom 2, da za rad stečajnom upravitelju koji je obavljen do stupanja na snagu ove Uredbe obračunat će se nagrada po pravilima Uredbe (NN 189/03), pri čemu je  sud dužan utvrditi postotak nagrade koja stečajnom upravitelju pripada prema pravilima te Uredbe, dok je stavkom 3</w:t>
      </w:r>
      <w:r w:rsidR="007E1B9E">
        <w:rPr>
          <w:lang w:val="en-US"/>
        </w:rPr>
        <w:t>.</w:t>
      </w:r>
      <w:r>
        <w:rPr>
          <w:lang w:val="en-US"/>
        </w:rPr>
        <w:t xml:space="preserve"> određeno da za poslove obavljene nakon stupanja na snagu ove Uredbe, nagrada će se odrediti  njezinim pravilima, vodeći računa o postotku namirenja iz stavka 2</w:t>
      </w:r>
      <w:r w:rsidR="007E1B9E">
        <w:rPr>
          <w:lang w:val="en-US"/>
        </w:rPr>
        <w:t>.</w:t>
      </w:r>
      <w:r>
        <w:rPr>
          <w:lang w:val="en-US"/>
        </w:rPr>
        <w:t xml:space="preserve"> ovog članka.</w:t>
      </w:r>
    </w:p>
    <w:p w:rsidRDefault="002522DD" w:rsidP="002522DD" w:rsidR="002522DD">
      <w:pPr>
        <w:ind w:firstLine="708"/>
        <w:jc w:val="both"/>
        <w:rPr>
          <w:lang w:val="en-US"/>
        </w:rPr>
      </w:pPr>
      <w:r>
        <w:rPr>
          <w:lang w:val="en-US"/>
        </w:rPr>
        <w:t>Utvrđeno je da je u ovom postupku sva imovina unovčena nakon 1.9.2015., pa nakon utvrđenja iznosa prema kojem se vrši obračun nagrade proizlazi sljedeće.</w:t>
      </w:r>
    </w:p>
    <w:p w:rsidRDefault="00504573" w:rsidP="00504573" w:rsidR="00504573">
      <w:pPr>
        <w:jc w:val="both"/>
        <w:rPr>
          <w:lang w:val="en-US"/>
        </w:rPr>
      </w:pPr>
      <w:r>
        <w:rPr>
          <w:lang w:val="en-US"/>
        </w:rPr>
        <w:t xml:space="preserve">            Temeljem odredbe čl.94 Stečajnog zakona (NN br. 71/15 i dr. ) i odredbe čl. 7, 15 i 16 Uredbe (NN  105/15) određena je bruto nagrada za poslove stečajno upraviteljske službe obavljene nakon stupanja na snagu Uredbe (NN 105/15) prema vrijednosti unovčene stečajne mase, kako slijedi: </w:t>
      </w:r>
    </w:p>
    <w:p w:rsidRDefault="00504573" w:rsidP="00504573" w:rsidR="00504573">
      <w:pPr>
        <w:jc w:val="both"/>
        <w:rPr>
          <w:lang w:val="en-US"/>
        </w:rPr>
      </w:pPr>
      <w:r>
        <w:rPr>
          <w:lang w:val="en-US"/>
        </w:rPr>
        <w:t>vrijednost unovčene stečajne mase  na razliku od       postotak                             nagrada</w:t>
      </w:r>
    </w:p>
    <w:p w:rsidRDefault="00504573" w:rsidP="00504573" w:rsidR="00504573">
      <w:pPr>
        <w:jc w:val="both"/>
        <w:rPr>
          <w:lang w:val="en-US"/>
        </w:rPr>
      </w:pPr>
      <w:r>
        <w:rPr>
          <w:lang w:val="en-US"/>
        </w:rPr>
        <w:t xml:space="preserve">100.000,00 kn                                             </w:t>
      </w:r>
      <w:r w:rsidR="002522DD">
        <w:rPr>
          <w:lang w:val="en-US"/>
        </w:rPr>
        <w:t xml:space="preserve">  </w:t>
      </w:r>
      <w:r>
        <w:rPr>
          <w:lang w:val="en-US"/>
        </w:rPr>
        <w:t>16%                            16.000,00 kn</w:t>
      </w:r>
    </w:p>
    <w:p w:rsidRDefault="002522DD" w:rsidP="00504573" w:rsidR="00504573">
      <w:pPr>
        <w:jc w:val="both"/>
        <w:rPr>
          <w:lang w:val="en-US"/>
        </w:rPr>
      </w:pPr>
      <w:r>
        <w:rPr>
          <w:lang w:val="en-US"/>
        </w:rPr>
        <w:t>3</w:t>
      </w:r>
      <w:r w:rsidR="00504573">
        <w:rPr>
          <w:lang w:val="en-US"/>
        </w:rPr>
        <w:t>00.000,00 kn                                                12%                            24.000,00 kn</w:t>
      </w:r>
    </w:p>
    <w:p w:rsidRDefault="00E264AA" w:rsidP="00504573" w:rsidR="00504573">
      <w:pPr>
        <w:jc w:val="both"/>
        <w:rPr>
          <w:lang w:val="en-US"/>
        </w:rPr>
      </w:pPr>
      <w:r>
        <w:rPr>
          <w:lang w:val="en-US"/>
        </w:rPr>
        <w:t>5</w:t>
      </w:r>
      <w:r w:rsidR="00504573">
        <w:rPr>
          <w:lang w:val="en-US"/>
        </w:rPr>
        <w:t>00.000,00 kn                                                 10%                            20.000,00 kn</w:t>
      </w:r>
    </w:p>
    <w:p w:rsidRDefault="007D210E" w:rsidP="00504573" w:rsidR="00504573">
      <w:pPr>
        <w:jc w:val="both"/>
        <w:rPr>
          <w:lang w:val="en-US"/>
        </w:rPr>
      </w:pPr>
      <w:r>
        <w:rPr>
          <w:lang w:val="en-US"/>
        </w:rPr>
        <w:t>917.415,20</w:t>
      </w:r>
      <w:r w:rsidR="00504573">
        <w:rPr>
          <w:lang w:val="en-US"/>
        </w:rPr>
        <w:t xml:space="preserve"> kn                                                 8%                            </w:t>
      </w:r>
      <w:r>
        <w:rPr>
          <w:lang w:val="en-US"/>
        </w:rPr>
        <w:t xml:space="preserve">  33.393,22</w:t>
      </w:r>
      <w:r w:rsidR="00504573">
        <w:rPr>
          <w:lang w:val="en-US"/>
        </w:rPr>
        <w:t xml:space="preserve"> kn</w:t>
      </w:r>
    </w:p>
    <w:p w:rsidRDefault="00504573" w:rsidP="00504573" w:rsidR="00504573">
      <w:pPr>
        <w:jc w:val="both"/>
        <w:rPr>
          <w:lang w:val="en-US"/>
        </w:rPr>
      </w:pPr>
    </w:p>
    <w:p w:rsidRDefault="00504573" w:rsidP="00504573" w:rsidR="00504573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Ukupno                                                                                              </w:t>
      </w:r>
      <w:r w:rsidR="007D210E">
        <w:rPr>
          <w:u w:val="single"/>
          <w:lang w:val="en-US"/>
        </w:rPr>
        <w:t xml:space="preserve">93.393,22 </w:t>
      </w:r>
      <w:r>
        <w:rPr>
          <w:u w:val="single"/>
          <w:lang w:val="en-US"/>
        </w:rPr>
        <w:t>kn bruto</w:t>
      </w:r>
    </w:p>
    <w:p w:rsidRDefault="007D210E" w:rsidP="00504573" w:rsidR="007D210E">
      <w:pPr>
        <w:jc w:val="both"/>
        <w:rPr>
          <w:lang w:val="en-US"/>
        </w:rPr>
      </w:pPr>
      <w:r>
        <w:rPr>
          <w:lang w:val="en-US"/>
        </w:rPr>
        <w:t>  </w:t>
      </w:r>
      <w:r>
        <w:rPr>
          <w:lang w:val="en-US"/>
        </w:rPr>
        <w:tab/>
        <w:t>Budući je temeljem rješenja o djelomičnoj nagradi od 28.11.2016. već određena nagrada u iznosu od 23.366,31 kn bruto, ostaje za utvrditi u konačnom rješenju za nagradu iznos nagrade  od 70.026,91 kn.</w:t>
      </w:r>
      <w:r w:rsidR="00504573">
        <w:rPr>
          <w:lang w:val="en-US"/>
        </w:rPr>
        <w:t xml:space="preserve">         </w:t>
      </w:r>
    </w:p>
    <w:p w:rsidRDefault="00504573" w:rsidP="007D210E" w:rsidR="00504573">
      <w:pPr>
        <w:ind w:firstLine="708"/>
        <w:jc w:val="both"/>
        <w:rPr>
          <w:lang w:val="en-US"/>
        </w:rPr>
      </w:pPr>
      <w:r>
        <w:rPr>
          <w:lang w:val="en-US"/>
        </w:rPr>
        <w:t>Kao pod II- izreke odlučeno je na temelju odredbe čl. 86 st. 1 toč.3 Stečajnog zakona (NN br. 44/96, 29/99, 129/00, 123/03, 82/06, 116/10, 25/12 i 133/12), a kao pod III</w:t>
      </w:r>
      <w:r w:rsidR="007D210E">
        <w:rPr>
          <w:lang w:val="en-US"/>
        </w:rPr>
        <w:t>.</w:t>
      </w:r>
      <w:r>
        <w:rPr>
          <w:lang w:val="en-US"/>
        </w:rPr>
        <w:t xml:space="preserve"> izreke temeljem odredbe čl.  94 st. 4 SZ-a (NN 71/15).</w:t>
      </w:r>
    </w:p>
    <w:p w:rsidRDefault="007D210E" w:rsidP="008B7039" w:rsidR="008B7039">
      <w:pPr>
        <w:ind w:firstLine="708"/>
        <w:jc w:val="both"/>
      </w:pPr>
      <w:r>
        <w:t>Stečajni upravitelj</w:t>
      </w:r>
      <w:r w:rsidR="00504573">
        <w:t xml:space="preserve"> ima boravište u   Slavonskom Brodu , a sjedište stečajnog dužnika je u  </w:t>
      </w:r>
      <w:r>
        <w:t>Sikirevcima</w:t>
      </w:r>
      <w:r w:rsidR="00504573">
        <w:t xml:space="preserve">, a </w:t>
      </w:r>
      <w:r>
        <w:t xml:space="preserve">bio je dužan sudjelovati u postupku prodaje pokretne imovine stečajnog dužnika te je oglašavao prodaju istih i radi toga putovao u sjedište stečajnog dužnika, kako proizlazi iz putnih naloga u predmetnom razdoblju tri puta, a opravdano je putovanje i radi predaje imovine kupcu Žito-agrar j.d.o.o., Sikirevci, u posjed. Ukupno su opravdana četiri </w:t>
      </w:r>
    </w:p>
    <w:p w:rsidRDefault="008B7039" w:rsidP="008B7039" w:rsidR="008B7039">
      <w:pPr>
        <w:spacing w:after="0"/>
        <w:ind w:firstLine="708" w:left="6372"/>
        <w:jc w:val="both"/>
      </w:pPr>
      <w:r>
        <w:rPr>
          <w:color w:val="000000"/>
        </w:rPr>
        <w:lastRenderedPageBreak/>
        <w:t>3St-1021/2013-232</w:t>
      </w:r>
    </w:p>
    <w:p w:rsidRDefault="008B7039" w:rsidP="008B7039" w:rsidR="008B7039">
      <w:pPr>
        <w:ind w:firstLine="708"/>
        <w:jc w:val="both"/>
      </w:pPr>
    </w:p>
    <w:p w:rsidRDefault="007D210E" w:rsidP="008B7039" w:rsidR="007D210E">
      <w:pPr>
        <w:ind w:firstLine="708"/>
        <w:jc w:val="both"/>
      </w:pPr>
      <w:r>
        <w:t>putovanja za relaciju od 80 km u oba smjera za koje se priznaje naknade po ci</w:t>
      </w:r>
      <w:r w:rsidR="008B7039">
        <w:t>jeni od 160,00 kn (2,00 kn/km).</w:t>
      </w:r>
    </w:p>
    <w:p w:rsidRDefault="008B7039" w:rsidP="008B7039" w:rsidR="00504573">
      <w:pPr>
        <w:ind w:firstLine="708"/>
        <w:jc w:val="both"/>
        <w:rPr>
          <w:lang w:val="en-US"/>
        </w:rPr>
      </w:pPr>
      <w:r>
        <w:t>S</w:t>
      </w:r>
      <w:r w:rsidR="00504573">
        <w:t xml:space="preserve">toga je riješeno kao u izreci u ovog rješenja  toč  IV   temeljem čl. 94. st. 3. Stečajnog zakona </w:t>
      </w:r>
      <w:r w:rsidR="00504573">
        <w:rPr>
          <w:lang w:val="en-US"/>
        </w:rPr>
        <w:t>NN 71/15 i dr.).</w:t>
      </w:r>
    </w:p>
    <w:p w:rsidRDefault="008B7039" w:rsidP="008B7039" w:rsidR="008B7039">
      <w:pPr>
        <w:ind w:firstLine="708"/>
        <w:jc w:val="both"/>
        <w:rPr>
          <w:lang w:val="en-US"/>
        </w:rPr>
      </w:pPr>
      <w:r>
        <w:rPr>
          <w:lang w:val="en-US"/>
        </w:rPr>
        <w:t>Odgođena je isplata konačne nagrade do obavijesti sudu da su završeni svi poslovi koje je dužan izvršiti stečajni upravitelj.</w:t>
      </w:r>
    </w:p>
    <w:p w:rsidRDefault="00504573" w:rsidP="00504573" w:rsidR="00504573">
      <w:pPr>
        <w:jc w:val="both"/>
        <w:rPr>
          <w:lang w:val="en-US"/>
        </w:rPr>
      </w:pPr>
      <w:r>
        <w:rPr>
          <w:lang w:val="en-US"/>
        </w:rPr>
        <w:t>                                         </w:t>
      </w:r>
      <w:r w:rsidR="008B7039">
        <w:rPr>
          <w:lang w:val="en-US"/>
        </w:rPr>
        <w:t xml:space="preserve">                  U Slav. Brodu 9</w:t>
      </w:r>
      <w:r>
        <w:rPr>
          <w:lang w:val="en-US"/>
        </w:rPr>
        <w:t>. siječnja 201</w:t>
      </w:r>
      <w:r w:rsidR="008B7039">
        <w:rPr>
          <w:lang w:val="en-US"/>
        </w:rPr>
        <w:t>8</w:t>
      </w:r>
      <w:r>
        <w:rPr>
          <w:lang w:val="en-US"/>
        </w:rPr>
        <w:t>.</w:t>
      </w:r>
    </w:p>
    <w:p w:rsidRDefault="008B7039" w:rsidP="00504573" w:rsidR="008B7039">
      <w:pPr>
        <w:jc w:val="both"/>
        <w:rPr>
          <w:lang w:val="en-US"/>
        </w:rPr>
      </w:pPr>
    </w:p>
    <w:p w:rsidRDefault="008B7039" w:rsidP="00504573" w:rsidR="008B7039">
      <w:pPr>
        <w:jc w:val="both"/>
        <w:rPr>
          <w:lang w:val="en-US"/>
        </w:rPr>
      </w:pPr>
    </w:p>
    <w:p w:rsidRDefault="00504573" w:rsidP="00504573" w:rsidR="00504573">
      <w:r>
        <w:rPr>
          <w:lang w:val="en-US"/>
        </w:rPr>
        <w:t>                                                                                              </w:t>
      </w:r>
      <w:r w:rsidR="008B7039">
        <w:rPr>
          <w:lang w:val="en-US"/>
        </w:rPr>
        <w:t>S</w:t>
      </w:r>
      <w:r>
        <w:t>tečajna sutkinja</w:t>
      </w:r>
      <w:r w:rsidR="008B7039">
        <w:t>:</w:t>
      </w:r>
      <w:r>
        <w:t xml:space="preserve"> </w:t>
      </w:r>
    </w:p>
    <w:p w:rsidRDefault="00504573" w:rsidP="00504573" w:rsidR="00504573">
      <w:pPr>
        <w:ind w:firstLine="708" w:left="4248"/>
        <w:rPr>
          <w:lang w:val="en-US"/>
        </w:rPr>
      </w:pPr>
      <w:r>
        <w:t xml:space="preserve">        Daniela Martini Maoduš</w:t>
      </w:r>
    </w:p>
    <w:p w:rsidRDefault="008B7039" w:rsidP="00504573" w:rsidR="008B7039">
      <w:pPr>
        <w:rPr>
          <w:b/>
          <w:bCs/>
          <w:sz w:val="20"/>
          <w:szCs w:val="20"/>
          <w:lang w:val="en-US"/>
        </w:rPr>
      </w:pPr>
    </w:p>
    <w:p w:rsidRDefault="008B7039" w:rsidP="00504573" w:rsidR="008B7039">
      <w:pPr>
        <w:rPr>
          <w:b/>
          <w:bCs/>
          <w:sz w:val="20"/>
          <w:szCs w:val="20"/>
          <w:lang w:val="en-US"/>
        </w:rPr>
      </w:pPr>
    </w:p>
    <w:p w:rsidRDefault="00504573" w:rsidP="00504573" w:rsidR="00504573">
      <w:pPr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NAPUTAK O PRAVNOM LIJEKU:</w:t>
      </w:r>
    </w:p>
    <w:p w:rsidRDefault="00504573" w:rsidP="00504573" w:rsidR="00504573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Protiv ovog rješenja pravo na žalbu imaju stečajni upravitelj i svaki stečajni vjerovnik u roku od 8 dana od dana dostave rješenja, a dostava se smatra obavljenom istekom osmog dana od dana objave pismena na mrežnoj stanici e-Oglasna ploča sudova.</w:t>
      </w:r>
    </w:p>
    <w:p w:rsidRDefault="00504573" w:rsidP="00504573" w:rsidR="00504573">
      <w:pPr>
        <w:rPr>
          <w:sz w:val="20"/>
          <w:szCs w:val="20"/>
          <w:lang w:val="en-US"/>
        </w:rPr>
      </w:pPr>
    </w:p>
    <w:p w:rsidRDefault="00504573" w:rsidP="00504573" w:rsidR="00504573">
      <w:pPr>
        <w:rPr>
          <w:lang w:val="en-US"/>
        </w:rPr>
      </w:pPr>
    </w:p>
    <w:p w:rsidRDefault="00504573" w:rsidP="00504573" w:rsidR="00504573">
      <w:pPr>
        <w:rPr>
          <w:lang w:val="en-US"/>
        </w:rPr>
      </w:pPr>
    </w:p>
    <w:p w:rsidRDefault="00504573" w:rsidP="00504573" w:rsidR="00504573">
      <w:pPr>
        <w:numPr>
          <w:ilvl w:val="0"/>
          <w:numId w:val="2"/>
        </w:numPr>
        <w:spacing w:after="0"/>
        <w:ind w:left="540"/>
        <w:rPr>
          <w:lang w:val="en-US"/>
        </w:rPr>
      </w:pPr>
      <w:r>
        <w:rPr>
          <w:lang w:val="en-US"/>
        </w:rPr>
        <w:t>steč.upravitelju, E ogasna ploča, svim vjerovnicima, obavijest o ovom rješenju putem e oglasne ploče</w:t>
      </w:r>
    </w:p>
    <w:p w:rsidRDefault="00504573" w:rsidP="00504573" w:rsidR="00504573">
      <w:pPr>
        <w:ind w:left="900"/>
        <w:rPr>
          <w:lang w:val="en-US"/>
        </w:rPr>
      </w:pPr>
    </w:p>
    <w:p w:rsidRDefault="00504573" w:rsidP="00504573" w:rsidR="00504573">
      <w:pPr>
        <w:jc w:val="both"/>
        <w:rPr>
          <w:lang w:val="en-US"/>
        </w:rPr>
      </w:pPr>
    </w:p>
    <w:p w:rsidRDefault="00504573" w:rsidP="00504573" w:rsidR="00504573">
      <w:r>
        <w:tab/>
      </w:r>
      <w:r>
        <w:tab/>
      </w:r>
      <w:r>
        <w:tab/>
      </w:r>
      <w:r>
        <w:tab/>
      </w:r>
      <w:r>
        <w:tab/>
        <w:t>.</w:t>
      </w:r>
    </w:p>
    <w:p w:rsidRDefault="00504573" w:rsidP="00504573" w:rsidR="00504573">
      <w:pPr>
        <w:rPr>
          <w:lang w:val="en-US"/>
        </w:rPr>
      </w:pPr>
    </w:p>
    <w:p w:rsidRDefault="00504573" w:rsidP="00504573" w:rsidR="00504573">
      <w:pPr>
        <w:ind w:firstLine="708" w:left="4248"/>
        <w:rPr>
          <w:lang w:val="en-US"/>
        </w:rPr>
      </w:pPr>
    </w:p>
    <w:p w:rsidRDefault="00504573" w:rsidP="00504573" w:rsidR="00504573">
      <w:pPr>
        <w:rPr>
          <w:rFonts w:hAnsi="Calibri" w:ascii="Calibri"/>
          <w:sz w:val="22"/>
          <w:szCs w:val="22"/>
          <w:lang w:val="en-US"/>
        </w:rPr>
      </w:pPr>
    </w:p>
    <w:p w:rsidRDefault="00504573" w:rsidP="00504573" w:rsidR="00504573">
      <w:pPr>
        <w:pStyle w:val="SudSjedite"/>
      </w:pPr>
    </w:p>
    <w:p w:rsidRDefault="005E15FD" w:rsidP="00504573" w:rsidR="005E15FD">
      <w:pPr>
        <w:spacing w:after="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9A63B9"/>
    <w:multiLevelType w:val="hybridMultilevel"/>
    <w:tmpl w:val="4CCC9B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3943A32"/>
    <w:multiLevelType w:val="hybridMultilevel"/>
    <w:tmpl w:val="ED5C7E18"/>
    <w:lvl w:tplc="6428A9C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6E15"/>
    <w:rsid w:val="001F1D31"/>
    <w:rsid w:val="00226E15"/>
    <w:rsid w:val="002522DD"/>
    <w:rsid w:val="00504573"/>
    <w:rsid w:val="005E15FD"/>
    <w:rsid w:val="007D210E"/>
    <w:rsid w:val="007E1B9E"/>
    <w:rsid w:val="008B7039"/>
    <w:rsid w:val="009F0597"/>
    <w:rsid w:val="00E2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6E1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26E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6E1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6E15"/>
    <w:rPr>
      <w:rFonts w:cs="Tahoma" w:hAnsi="Tahoma" w:ascii="Tahoma"/>
      <w:sz w:val="16"/>
      <w:szCs w:val="16"/>
    </w:rPr>
  </w:style>
  <w:style w:customStyle="true" w:styleId="SudSjedite" w:type="paragraph">
    <w:name w:val="Sud_Sjedište"/>
    <w:basedOn w:val="Bezproreda"/>
    <w:rsid w:val="0050457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504573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1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D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D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D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D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6E1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26E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6E1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6E15"/>
    <w:rPr>
      <w:rFonts w:ascii="Tahoma" w:cs="Tahoma" w:hAnsi="Tahoma"/>
      <w:sz w:val="16"/>
      <w:szCs w:val="16"/>
    </w:rPr>
  </w:style>
  <w:style w:customStyle="1" w:styleId="SudSjedite" w:type="paragraph">
    <w:name w:val="Sud_Sjedište"/>
    <w:basedOn w:val="Bezproreda"/>
    <w:rsid w:val="00504573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504573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1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D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D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D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D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202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36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I,II,kod Dubi.,  III i IV  dio  u kal.</izvorni_sadrzaj>
    <derivirana_varijabla naziv="DomainObject.Predmet.Opis_1">I,II,kod Dubi.,  III i IV  dio 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St-1021/2013</izvorni_sadrzaj>
    <derivirana_varijabla naziv="DomainObject.Predmet.OznakaBroj_1">St-1021/2013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otpremljena u VTS 8. lipnja 2015. gd. radi donošenja odluke u povodu žal,,, bjelica  spisa u .</izvorni_sadrzaj>
    <derivirana_varijabla naziv="DomainObject.Predmet.PrimjedbaSuca_1">Preslika dijela spisa otpremljena u VTS 8. lipnja 2015. gd. radi donošenja odluke u povodu žal,,, bjelica  spisa u .</derivirana_varijabla>
  </DomainObject.Predmet.PrimjedbaSuca>
  <DomainObject.Predmet.ProtustrankaFormated>
    <izvorni_sadrzaj>  Poljoprivredna zadruga SIKIREVCI</izvorni_sadrzaj>
    <derivirana_varijabla naziv="DomainObject.Predmet.ProtustrankaFormated_1">  Poljoprivredna zadruga SIKIREVCI</derivirana_varijabla>
  </DomainObject.Predmet.ProtustrankaFormated>
  <DomainObject.Predmet.ProtustrankaFormatedOIB>
    <izvorni_sadrzaj>  Poljoprivredna zadruga SIKIREVCI, OIB 86208531685</izvorni_sadrzaj>
    <derivirana_varijabla naziv="DomainObject.Predmet.ProtustrankaFormatedOIB_1">  Poljoprivredna zadruga SIKIREVCI, OIB 86208531685</derivirana_varijabla>
  </DomainObject.Predmet.ProtustrankaFormatedOIB>
  <DomainObject.Predmet.ProtustrankaFormatedWithAdress>
    <izvorni_sadrzaj> Poljoprivredna zadruga SIKIREVCI, Gajeva 12, Sikirevci</izvorni_sadrzaj>
    <derivirana_varijabla naziv="DomainObject.Predmet.ProtustrankaFormatedWithAdress_1"> Poljoprivredna zadruga SIKIREVCI, Gajeva 12, Sikirevci</derivirana_varijabla>
  </DomainObject.Predmet.ProtustrankaFormatedWithAdress>
  <DomainObject.Predmet.ProtustrankaFormatedWithAdressOIB>
    <izvorni_sadrzaj> Poljoprivredna zadruga SIKIREVCI, OIB 86208531685, Gajeva 12, Sikirevci</izvorni_sadrzaj>
    <derivirana_varijabla naziv="DomainObject.Predmet.ProtustrankaFormatedWithAdressOIB_1"> Poljoprivredna zadruga SIKIREVCI, OIB 86208531685, Gajeva 12, Sikirevci</derivirana_varijabla>
  </DomainObject.Predmet.ProtustrankaFormatedWithAdressOIB>
  <DomainObject.Predmet.ProtustrankaWithAdress>
    <izvorni_sadrzaj>Poljoprivredna zadruga SIKIREVCI Gajeva 12, Sikirevci</izvorni_sadrzaj>
    <derivirana_varijabla naziv="DomainObject.Predmet.ProtustrankaWithAdress_1">Poljoprivredna zadruga SIKIREVCI Gajeva 12, Sikirevci</derivirana_varijabla>
  </DomainObject.Predmet.ProtustrankaWithAdress>
  <DomainObject.Predmet.ProtustrankaWithAdressOIB>
    <izvorni_sadrzaj>Poljoprivredna zadruga SIKIREVCI, OIB 86208531685, Gajeva 12, Sikirevci</izvorni_sadrzaj>
    <derivirana_varijabla naziv="DomainObject.Predmet.ProtustrankaWithAdressOIB_1">Poljoprivredna zadruga SIKIREVCI, OIB 86208531685, Gajeva 12, Sikirevci</derivirana_varijabla>
  </DomainObject.Predmet.ProtustrankaWithAdressOIB>
  <DomainObject.Predmet.ProtustrankaNazivFormated>
    <izvorni_sadrzaj>Poljoprivredna zadruga SIKIREVCI</izvorni_sadrzaj>
    <derivirana_varijabla naziv="DomainObject.Predmet.ProtustrankaNazivFormated_1">Poljoprivredna zadruga SIKIREVCI</derivirana_varijabla>
  </DomainObject.Predmet.ProtustrankaNazivFormated>
  <DomainObject.Predmet.ProtustrankaNazivFormatedOIB>
    <izvorni_sadrzaj>Poljoprivredna zadruga SIKIREVCI, OIB 86208531685</izvorni_sadrzaj>
    <derivirana_varijabla naziv="DomainObject.Predmet.ProtustrankaNazivFormatedOIB_1">Poljoprivredna zadruga SIKIREVCI, OIB 86208531685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Osijek; Ivan Nikolić; Gabrijel Zovak, zamjenik zakonske zastupnice</izvorni_sadrzaj>
    <derivirana_varijabla naziv="DomainObject.Predmet.StrankaFormated_1">  FINA -Regionalni centar Osijek; Ivan Nikolić; Gabrijel Zovak, zamjenik zakonske zastupnice</derivirana_varijabla>
  </DomainObject.Predmet.StrankaFormated>
  <DomainObject.Predmet.StrankaFormatedOIB>
    <izvorni_sadrzaj>  FINA -Regionalni centar Osijek, OIB 85821130368; Ivan Nikolić, OIB 61309701903; Gabrijel Zovak, zamjenik zakonske zastupnice</izvorni_sadrzaj>
    <derivirana_varijabla naziv="DomainObject.Predmet.StrankaFormatedOIB_1">  FINA -Regionalni centar Osijek, OIB 85821130368; Ivan Nikolić, OIB 61309701903; Gabrijel Zovak, zamjenik zakonske zastupnice</derivirana_varijabla>
  </DomainObject.Predmet.StrankaFormatedOIB>
  <DomainObject.Predmet.StrankaFormatedWithAdress>
    <izvorni_sadrzaj> FINA -Regionalni centar Osijek, Osijek; Ivan Nikolić, Kardinala Alojzija Stepinca 70, 35222 Sikirevci; Gabrijel Zovak, zamjenik zakonske zastupnice, Trg pobjede, 35000 Slavonski Brod</izvorni_sadrzaj>
    <derivirana_varijabla naziv="DomainObject.Predmet.StrankaFormatedWithAdress_1"> FINA -Regionalni centar Osijek, Osijek; Ivan Nikolić, Kardinala Alojzija Stepinca 70, 35222 Sikirevci; Gabrijel Zovak, zamjenik zakonske zastupnice, Trg pobjede, 35000 Slavonski Brod</derivirana_varijabla>
  </DomainObject.Predmet.StrankaFormatedWithAdress>
  <DomainObject.Predmet.StrankaFormatedWithAdressOIB>
    <izvorni_sadrzaj> FINA -Regionalni centar Osijek, OIB 85821130368, Osijek; Ivan Nikolić, OIB 61309701903, Kardinala Alojzija Stepinca 70, 35222 Sikirevci; Gabrijel Zovak, zamjenik zakonske zastupnice, Trg pobjede, 35000 Slavonski Brod</izvorni_sadrzaj>
    <derivirana_varijabla naziv="DomainObject.Predmet.StrankaFormatedWithAdressOIB_1"> FINA -Regionalni centar Osijek, OIB 85821130368, Osijek; Ivan Nikolić, OIB 61309701903, Kardinala Alojzija Stepinca 70, 35222 Sikirevci; Gabrijel Zovak, zamjenik zakonske zastupnice, Trg pobjede, 35000 Slavonski Brod</derivirana_varijabla>
  </DomainObject.Predmet.StrankaFormatedWithAdressOIB>
  <DomainObject.Predmet.StrankaWithAdress>
    <izvorni_sadrzaj>FINA -Regionalni centar Osijek Osijek,Ivan Nikolić Kardinala Alojzija Stepinca 70,35222 Sikirevci,Gabrijel Zovak, zamjenik zakonske zastupnice Trg pobjede,35000 Slavonski Brod</izvorni_sadrzaj>
    <derivirana_varijabla naziv="DomainObject.Predmet.StrankaWithAdress_1">FINA -Regionalni centar Osijek Osijek,Ivan Nikolić Kardinala Alojzija Stepinca 70,35222 Sikirevci,Gabrijel Zovak, zamjenik zakonske zastupnice Trg pobjede,35000 Slavonski Brod</derivirana_varijabla>
  </DomainObject.Predmet.StrankaWithAdress>
  <DomainObject.Predmet.StrankaWithAdressOIB>
    <izvorni_sadrzaj>FINA -Regionalni centar Osijek, OIB 85821130368, Osijek,Ivan Nikolić, OIB 61309701903, Kardinala Alojzija Stepinca 70,35222 Sikirevci,Gabrijel Zovak, zamjenik zakonske zastupnice, Trg pobjede,35000 Slavonski Brod</izvorni_sadrzaj>
    <derivirana_varijabla naziv="DomainObject.Predmet.StrankaWithAdressOIB_1">FINA -Regionalni centar Osijek, OIB 85821130368, Osijek,Ivan Nikolić, OIB 61309701903, Kardinala Alojzija Stepinca 70,35222 Sikirevci,Gabrijel Zovak, zamjenik zakonske zastupnice, Trg pobjede,35000 Slavonski Brod</derivirana_varijabla>
  </DomainObject.Predmet.StrankaWithAdressOIB>
  <DomainObject.Predmet.StrankaNazivFormated>
    <izvorni_sadrzaj>FINA -Regionalni centar Osijek,Ivan Nikolić,Gabrijel Zovak, zamjenik zakonske zastupnice</izvorni_sadrzaj>
    <derivirana_varijabla naziv="DomainObject.Predmet.StrankaNazivFormated_1">FINA -Regionalni centar Osijek,Ivan Nikolić,Gabrijel Zovak, zamjenik zakonske zastupnice</derivirana_varijabla>
  </DomainObject.Predmet.StrankaNazivFormated>
  <DomainObject.Predmet.StrankaNazivFormatedOIB>
    <izvorni_sadrzaj>FINA -Regionalni centar Osijek, OIB 85821130368,Ivan Nikolić, OIB 61309701903,Gabrijel Zovak, zamjenik zakonske zastupnice</izvorni_sadrzaj>
    <derivirana_varijabla naziv="DomainObject.Predmet.StrankaNazivFormatedOIB_1">FINA -Regionalni centar Osijek, OIB 85821130368,Ivan Nikolić, OIB 61309701903,Gabrijel Zovak, zamjenik zakonske zastupnice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-Regionalni centar Osijek</item>
      <item>Ivan Nikolić</item>
      <item>Gabrijel Zovak, zamjenik zakonske zastupnice</item>
    </izvorni_sadrzaj>
    <derivirana_varijabla naziv="DomainObject.Predmet.StrankaListFormated_1">
      <item>FINA -Regionalni centar Osijek</item>
      <item>Ivan Nikolić</item>
      <item>Gabrijel Zovak, zamjenik zakonske zastupnice</item>
    </derivirana_varijabla>
  </DomainObject.Predmet.StrankaListFormated>
  <DomainObject.Predmet.StrankaList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FormatedOIB_1">
      <item>FINA -Regionalni centar Osijek, OIB 85821130368</item>
      <item>Ivan Nikolić, OIB 61309701903</item>
      <item>Gabrijel Zovak, zamjenik zakonske zastupnice</item>
    </derivirana_varijabla>
  </DomainObject.Predmet.StrankaListFormatedOIB>
  <DomainObject.Predmet.StrankaListFormatedWithAdress>
    <izvorni_sadrzaj>
      <item>FINA -Regionalni centar Osijek, Osijek</item>
      <item>Ivan Nikolić, Kardinala Alojzija Stepinca 70, 35222 Sikirevci</item>
      <item>Gabrijel Zovak, zamjenik zakonske zastupnice, Trg pobjede, 35000 Slavonski Brod</item>
    </izvorni_sadrzaj>
    <derivirana_varijabla naziv="DomainObject.Predmet.StrankaListFormatedWithAdress_1">
      <item>FINA -Regionalni centar Osijek, Osijek</item>
      <item>Ivan Nikolić, Kardinala Alojzija Stepinca 70, 35222 Sikirevci</item>
      <item>Gabrijel Zovak, zamjenik zakonske zastupnice, Trg pobjede, 35000 Slavonski Brod</item>
    </derivirana_varijabla>
  </DomainObject.Predmet.StrankaListFormatedWithAdress>
  <DomainObject.Predmet.StrankaListFormatedWithAdressOIB>
    <izvorni_sadrzaj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izvorni_sadrzaj>
    <derivirana_varijabla naziv="DomainObject.Predmet.StrankaListFormatedWithAdressOIB_1">
      <item>FINA -Regionalni centar Osijek, OIB 85821130368, Osijek</item>
      <item>Ivan Nikolić, OIB 61309701903, Kardinala Alojzija Stepinca 70, 35222 Sikirevci</item>
      <item>Gabrijel Zovak, zamjenik zakonske zastupnice, Trg pobjede, 35000 Slavonski Brod</item>
    </derivirana_varijabla>
  </DomainObject.Predmet.StrankaListFormatedWithAdressOIB>
  <DomainObject.Predmet.StrankaListNazivFormated>
    <izvorni_sadrzaj>
      <item>FINA -Regionalni centar Osijek</item>
      <item>Ivan Nikolić</item>
      <item>Gabrijel Zovak, zamjenik zakonske zastupnice</item>
    </izvorni_sadrzaj>
    <derivirana_varijabla naziv="DomainObject.Predmet.StrankaListNazivFormated_1">
      <item>FINA -Regionalni centar Osijek</item>
      <item>Ivan Nikolić</item>
      <item>Gabrijel Zovak, zamjenik zakonske zastupnice</item>
    </derivirana_varijabla>
  </DomainObject.Predmet.StrankaListNazivFormated>
  <DomainObject.Predmet.StrankaListNazivFormatedOIB>
    <izvorni_sadrzaj>
      <item>FINA -Regionalni centar Osijek, OIB 85821130368</item>
      <item>Ivan Nikolić, OIB 61309701903</item>
      <item>Gabrijel Zovak, zamjenik zakonske zastupnice</item>
    </izvorni_sadrzaj>
    <derivirana_varijabla naziv="DomainObject.Predmet.StrankaListNazivFormatedOIB_1">
      <item>FINA -Regionalni centar Osijek, OIB 85821130368</item>
      <item>Ivan Nikolić, OIB 61309701903</item>
      <item>Gabrijel Zovak, zamjenik zakonske zastupnice</item>
    </derivirana_varijabla>
  </DomainObject.Predmet.StrankaListNazivFormatedOIB>
  <DomainObject.Predmet.ProtuStrankaListFormated>
    <izvorni_sadrzaj>
      <item>Poljoprivredna zadruga SIKIREVCI</item>
    </izvorni_sadrzaj>
    <derivirana_varijabla naziv="DomainObject.Predmet.ProtuStrankaListFormated_1">
      <item>Poljoprivredna zadruga SIKIREVCI</item>
    </derivirana_varijabla>
  </DomainObject.Predmet.ProtuStrankaListFormated>
  <DomainObject.Predmet.ProtuStrankaListFormatedOIB>
    <izvorni_sadrzaj>
      <item>Poljoprivredna zadruga SIKIREVCI, OIB 86208531685</item>
    </izvorni_sadrzaj>
    <derivirana_varijabla naziv="DomainObject.Predmet.ProtuStrankaListFormatedOIB_1">
      <item>Poljoprivredna zadruga SIKIREVCI, OIB 86208531685</item>
    </derivirana_varijabla>
  </DomainObject.Predmet.ProtuStrankaListFormatedOIB>
  <DomainObject.Predmet.ProtuStrankaListFormatedWithAdress>
    <izvorni_sadrzaj>
      <item>Poljoprivredna zadruga SIKIREVCI, Gajeva 12, Sikirevci</item>
    </izvorni_sadrzaj>
    <derivirana_varijabla naziv="DomainObject.Predmet.ProtuStrankaListFormatedWithAdress_1">
      <item>Poljoprivredna zadruga SIKIREVCI, Gajeva 12, Sikirevci</item>
    </derivirana_varijabla>
  </DomainObject.Predmet.ProtuStrankaListFormatedWithAdress>
  <DomainObject.Predmet.ProtuStrankaListFormatedWithAdressOIB>
    <izvorni_sadrzaj>
      <item>Poljoprivredna zadruga SIKIREVCI, OIB 86208531685, Gajeva 12, Sikirevci</item>
    </izvorni_sadrzaj>
    <derivirana_varijabla naziv="DomainObject.Predmet.ProtuStrankaListFormatedWithAdressOIB_1">
      <item>Poljoprivredna zadruga SIKIREVCI, OIB 86208531685, Gajeva 12, Sikirevci</item>
    </derivirana_varijabla>
  </DomainObject.Predmet.ProtuStrankaListFormatedWithAdressOIB>
  <DomainObject.Predmet.ProtuStrankaListNazivFormated>
    <izvorni_sadrzaj>
      <item>Poljoprivredna zadruga SIKIREVCI</item>
    </izvorni_sadrzaj>
    <derivirana_varijabla naziv="DomainObject.Predmet.ProtuStrankaListNazivFormated_1">
      <item>Poljoprivredna zadruga SIKIREVCI</item>
    </derivirana_varijabla>
  </DomainObject.Predmet.ProtuStrankaListNazivFormated>
  <DomainObject.Predmet.ProtuStrankaListNazivFormatedOIB>
    <izvorni_sadrzaj>
      <item>Poljoprivredna zadruga SIKIREVCI, OIB 86208531685</item>
    </izvorni_sadrzaj>
    <derivirana_varijabla naziv="DomainObject.Predmet.ProtuStrankaListNazivFormatedOIB_1">
      <item>Poljoprivredna zadruga SIKIREVCI, OIB 86208531685</item>
    </derivirana_varijabla>
  </DomainObject.Predmet.ProtuStrankaListNazivFormatedOIB>
  <DomainObject.Predmet.OstaliList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Formated>
  <DomainObject.Predmet.OstaliList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FormatedOIB>
  <DomainObject.Predmet.OstaliListFormatedWithAdress>
    <izvorni_sadrzaj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izvorni_sadrzaj>
    <derivirana_varijabla naziv="DomainObject.Predmet.OstaliListFormatedWithAdress_1">
      <item>ĐURO LUČIĆ, upravitelj zadruge, Gajeva 21, 35222 Sikirevci</item>
      <item>BRANKO PENIĆ, Ardelija Della Belle 15, 35000 Slavonski Brod</item>
      <item>NARODNE NOVINE, dioničko društvo za izdavanje i tiskanje Službenog lista Republike Hrvatske, službenih i drugih obrazaca te 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Trešnjica 2, 35000 Slavonski Brod</item>
    </derivirana_varijabla>
  </DomainObject.Predmet.OstaliListFormatedWithAdress>
  <DomainObject.Predmet.OstaliListFormatedWithAdressOIB>
    <izvorni_sadrzaj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izvorni_sadrzaj>
    <derivirana_varijabla naziv="DomainObject.Predmet.OstaliListFormatedWithAdressOIB_1">
      <item>ĐURO LUČIĆ, upravitelj zadruge, OIB 26997936641, Gajeva 21, 35222 Sikirevci</item>
      <item>BRANKO PENIĆ, OIB 44760983293, Ardelija Della Belle 15, 35000 Slavonski Brod</item>
      <item>NARODNE NOVINE, dioničko društvo za izdavanje i tiskanje Službenog lista Republike Hrvatske, službenih i drugih obrazaca te , OIB 64546066176, Savski Gaj XIII. put 6, 10000 Zagreb</item>
      <item>BISERKA PAĐAN, Slavonska avenija 6, 10000 Zagreb</item>
      <item>MARIJA KARAKAŠ, Gajeva 27, 35000 Slavonski Brod</item>
      <item>VIKTOR BREZNIK, Slavonija I 3/1, 35000 Slavonski Brod</item>
      <item>VESNA LAZARIĆ - za ŽDO, Ante Starčevića 40, 35000 Slavonski Brod</item>
      <item>Žito d.o.o.</item>
      <item>Vioski trgovački sud RH, Berislavićeva 11, 10000 Zagreb</item>
      <item>Klaudija Knežević Anđelić</item>
      <item>PEJO KOVAČEVIĆ</item>
      <item>krešo katinić</item>
      <item>Jozo Katinić, OIB 83959929242, Trešnjica 2, 35000 Slavonski Brod</item>
    </derivirana_varijabla>
  </DomainObject.Predmet.OstaliListFormatedWithAdressOIB>
  <DomainObject.Predmet.OstaliListNazivFormated>
    <izvorni_sadrzaj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izvorni_sadrzaj>
    <derivirana_varijabla naziv="DomainObject.Predmet.OstaliListNazivFormated_1"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</item>
    </derivirana_varijabla>
  </DomainObject.Predmet.OstaliListNazivFormated>
  <DomainObject.Predmet.OstaliListNazivFormatedOIB>
    <izvorni_sadrzaj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izvorni_sadrzaj>
    <derivirana_varijabla naziv="DomainObject.Predmet.OstaliListNazivFormatedOIB_1">
      <item>ĐURO LUČIĆ, upravitelj zadruge, OIB 26997936641</item>
      <item>BRANKO PENIĆ, OIB 44760983293</item>
      <item>NARODNE NOVINE, dioničko društvo za izdavanje i tiskanje Službenog lista Republike Hrvatske, službenih i drugih obrazaca te , OIB 64546066176</item>
      <item>BISERKA PAĐAN</item>
      <item>MARIJA KARAKAŠ</item>
      <item>VIKTOR BREZNIK</item>
      <item>VESNA LAZARIĆ - za ŽDO</item>
      <item>Žito d.o.o.</item>
      <item>Vioski trgovački sud RH</item>
      <item>Klaudija Knežević Anđelić</item>
      <item>PEJO KOVAČEVIĆ</item>
      <item>krešo katinić</item>
      <item>Jozo Katinić, OIB 83959929242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Nikolić i dr.</izvorni_sadrzaj>
    <derivirana_varijabla naziv="DomainObject.Predmet.StrankaIDrugi_1">Ivan Nikolić i dr.</derivirana_varijabla>
  </DomainObject.Predmet.StrankaIDrugi>
  <DomainObject.Predmet.ProtustrankaIDrugi>
    <izvorni_sadrzaj>Poljoprivredna zadruga SIKIREVCI</izvorni_sadrzaj>
    <derivirana_varijabla naziv="DomainObject.Predmet.ProtustrankaIDrugi_1">Poljoprivredna zadruga SIKIREVCI</derivirana_varijabla>
  </DomainObject.Predmet.ProtustrankaIDrugi>
  <DomainObject.Predmet.StrankaIDrugiAdressOIB>
    <izvorni_sadrzaj>Ivan Nikolić, OIB 61309701903, Kardinala Alojzija Stepinca 70, 35222 Sikirevci i dr.</izvorni_sadrzaj>
    <derivirana_varijabla naziv="DomainObject.Predmet.StrankaIDrugiAdressOIB_1">Ivan Nikolić, OIB 61309701903, Kardinala Alojzija Stepinca 70, 35222 Sikirevci i dr.</derivirana_varijabla>
  </DomainObject.Predmet.StrankaIDrugiAdressOIB>
  <DomainObject.Predmet.ProtustrankaIDrugiAdressOIB>
    <izvorni_sadrzaj>Poljoprivredna zadruga SIKIREVCI, OIB 86208531685, Gajeva 12, Sikirevci</izvorni_sadrzaj>
    <derivirana_varijabla naziv="DomainObject.Predmet.ProtustrankaIDrugiAdressOIB_1">Poljoprivredna zadruga SIKIREVCI, OIB 86208531685, Gajeva 12, Sikirevci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izvorni_sadrzaj>
    <derivirana_varijabla naziv="DomainObject.Predmet.SudioniciListNaziv_1">
      <item>FINA -Regionalni centar Osijek</item>
      <item>Poljoprivredna zadruga SIKIREVCI</item>
      <item>ĐURO LUČIĆ, upravitelj zadruge</item>
      <item>BRANKO PENIĆ</item>
      <item>NARODNE NOVINE, dioničko društvo za izdavanje i tiskanje Službenog lista Republike Hrvatske, službenih i drugih obrazaca te </item>
      <item>BISERKA PAĐAN</item>
      <item>MARIJA KARAKAŠ</item>
      <item>VIKTOR BREZNIK</item>
      <item>VESNA LAZARIĆ - za ŽDO</item>
      <item>Žito d.o.o.</item>
      <item>Ivan Nikolić</item>
      <item>Vioski trgovački sud RH</item>
      <item>Gabrijel Zovak, zamjenik zakonske zastupnice</item>
      <item>Klaudija Knežević Anđelić</item>
      <item>PEJO KOVAČEVIĆ</item>
      <item>krešo katinić</item>
      <item>Jozo Katinić</item>
    </derivirana_varijabla>
  </DomainObject.Predmet.SudioniciListNaziv>
  <DomainObject.Predmet.SudioniciListAdressOIB>
    <izvorni_sadrzaj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izvorni_sadrzaj>
    <derivirana_varijabla naziv="DomainObject.Predmet.SudioniciListAdressOIB_1">
      <item>FINA -Regionalni centar Osijek, OIB 85821130368, Osijek</item>
      <item>Poljoprivredna zadruga SIKIREVCI, OIB 86208531685, Gajeva 12,Sikirevci</item>
      <item>ĐURO LUČIĆ, upravitelj zadruge, OIB 26997936641, Gajeva 21,35222 Sikirevci</item>
      <item>BRANKO PENIĆ, OIB 44760983293, Ardelija Della Belle 15,35000 Slavonski Brod</item>
      <item>NARODNE NOVINE, dioničko društvo za izdavanje i tiskanje Službenog lista Republike Hrvatske, službenih i drugih obrazaca te , OIB 64546066176, Savski Gaj XIII. put 6,10000 Zagreb</item>
      <item>BISERKA PAĐAN, Slavonska avenija 6,10000 Zagreb</item>
      <item>MARIJA KARAKAŠ, Gajeva 27,35000 Slavonski Brod</item>
      <item>VIKTOR BREZNIK, Slavonija I 3/1,35000 Slavonski Brod</item>
      <item>VESNA LAZARIĆ - za ŽDO, Ante Starčevića 40,35000 Slavonski Brod</item>
      <item>Žito d.o.o.</item>
      <item>Ivan Nikolić, OIB 61309701903, Kardinala Alojzija Stepinca 70,35222 Sikirevci</item>
      <item>Vioski trgovački sud RH, Berislavićeva 11,10000 Zagreb</item>
      <item>Gabrijel Zovak, zamjenik zakonske zastupnice, Trg pobjede,35000 Slavonski Brod</item>
      <item>Klaudija Knežević Anđelić</item>
      <item>PEJO KOVAČEVIĆ</item>
      <item>krešo katinić</item>
      <item>Jozo Katinić, OIB 83959929242, Trešnjica 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izvorni_sadrzaj>
    <derivirana_varijabla naziv="DomainObject.Predmet.SudioniciListNazivOIB_1">
      <item>, OIB 85821130368</item>
      <item>, OIB 86208531685</item>
      <item>, OIB 26997936641</item>
      <item>, OIB 44760983293</item>
      <item>, OIB 64546066176</item>
      <item>, OIB null</item>
      <item>, OIB null</item>
      <item>, OIB null</item>
      <item>, OIB null</item>
      <item>, OIB null</item>
      <item>, OIB 61309701903</item>
      <item>, OIB null</item>
      <item>, OIB null</item>
      <item>, OIB null</item>
      <item>, OIB null</item>
      <item>, OIB null</item>
      <item>, OIB 83959929242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Penić, OIB 44760983293, Ul. Ardelija Della Belle 15 Slavonski Brod</item>
    </izvorni_sadrzaj>
    <derivirana_varijabla naziv="DomainObject.Predmet.StecajniUpraviteljiListAddressOIB_1">
      <item>Branko Penić, OIB 44760983293, Ul. Ardelija Della Belle 15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851</properties:Words>
  <properties:Characters>4506</properties:Characters>
  <properties:Lines>111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2018-01-09T08:30:00Z</dcterms:created>
  <dc:creator>wsadmin</dc:creator>
  <cp:lastModifiedBy>wsadmin</cp:lastModifiedBy>
  <cp:lastPrinted>2018-01-09T08:29:00Z</cp:lastPrinted>
  <dcterms:modified xmlns:xsi="http://www.w3.org/2001/XMLSchema-instance" xsi:type="dcterms:W3CDTF">2018-01-09T08:31:00Z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