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E6A34" w:rsidR="0097504B" w:rsidP="0097504B" w:rsidRDefault="0097504B" w14:paraId="3e111a8" w14:textId="3e111a8">
      <w:pPr>
        <w15:collapsed w:val="false"/>
        <w:rPr>
          <w:sz w:val="24"/>
          <w:szCs w:val="24"/>
        </w:rPr>
      </w:pPr>
      <w:bookmarkStart w:name="_GoBack" w:id="0"/>
      <w:bookmarkEnd w:id="0"/>
      <w:r w:rsidRPr="006E6A34">
        <w:rPr>
          <w:noProof/>
          <w:sz w:val="24"/>
          <w:szCs w:val="24"/>
        </w:rPr>
        <w:drawing>
          <wp:inline distT="0" distB="0" distL="0" distR="0">
            <wp:extent cx="579755" cy="723265"/>
            <wp:effectExtent l="0" t="0" r="0" b="635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6E6A34" w:rsidR="0097504B" w:rsidP="0097504B" w:rsidRDefault="0097504B">
      <w:pPr>
        <w:rPr>
          <w:sz w:val="24"/>
          <w:szCs w:val="24"/>
        </w:rPr>
      </w:pPr>
      <w:r w:rsidRPr="006E6A34">
        <w:rPr>
          <w:sz w:val="24"/>
          <w:szCs w:val="24"/>
        </w:rPr>
        <w:t>REPUBLIKA HRVATSKA</w:t>
      </w:r>
    </w:p>
    <w:p w:rsidRPr="006E6A34" w:rsidR="002B10A4" w:rsidP="0097504B" w:rsidRDefault="0097504B">
      <w:pPr>
        <w:rPr>
          <w:sz w:val="24"/>
          <w:szCs w:val="24"/>
        </w:rPr>
      </w:pPr>
      <w:r w:rsidRPr="006E6A34">
        <w:rPr>
          <w:sz w:val="24"/>
          <w:szCs w:val="24"/>
        </w:rPr>
        <w:t xml:space="preserve">TRGOVAČKI SUD U ZAGREBU                                                    </w:t>
      </w:r>
    </w:p>
    <w:p w:rsidRPr="006E6A34" w:rsidR="0097504B" w:rsidP="0097504B" w:rsidRDefault="0097504B">
      <w:pPr>
        <w:rPr>
          <w:sz w:val="24"/>
          <w:szCs w:val="24"/>
        </w:rPr>
      </w:pPr>
      <w:proofErr w:type="spellStart"/>
      <w:r w:rsidRPr="006E6A34">
        <w:rPr>
          <w:sz w:val="24"/>
          <w:szCs w:val="24"/>
        </w:rPr>
        <w:t>Amruševa</w:t>
      </w:r>
      <w:proofErr w:type="spellEnd"/>
      <w:r w:rsidRPr="006E6A34">
        <w:rPr>
          <w:sz w:val="24"/>
          <w:szCs w:val="24"/>
        </w:rPr>
        <w:t xml:space="preserve"> 2/II</w:t>
      </w:r>
    </w:p>
    <w:p w:rsidR="00D91816" w:rsidP="0097504B" w:rsidRDefault="00D91816">
      <w:pPr>
        <w:jc w:val="center"/>
        <w:rPr>
          <w:sz w:val="24"/>
          <w:szCs w:val="24"/>
        </w:rPr>
      </w:pPr>
    </w:p>
    <w:p w:rsidRPr="006E6A34" w:rsidR="003646A2" w:rsidP="0097504B" w:rsidRDefault="003646A2">
      <w:pPr>
        <w:jc w:val="center"/>
        <w:rPr>
          <w:sz w:val="24"/>
          <w:szCs w:val="24"/>
        </w:rPr>
      </w:pPr>
    </w:p>
    <w:p w:rsidRPr="006E6A34" w:rsidR="0097504B" w:rsidP="0097504B" w:rsidRDefault="0097504B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R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E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P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U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B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L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I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 xml:space="preserve">A 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H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R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V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T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S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  <w:r w:rsidRPr="006E6A34" w:rsidR="00EB0BCD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Pr="006E6A34" w:rsidR="00EB0BCD">
        <w:rPr>
          <w:sz w:val="24"/>
          <w:szCs w:val="24"/>
        </w:rPr>
        <w:t xml:space="preserve"> </w:t>
      </w:r>
    </w:p>
    <w:p w:rsidRPr="006E6A34" w:rsidR="0097504B" w:rsidP="0097504B" w:rsidRDefault="0097504B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Z</w:t>
      </w:r>
      <w:r w:rsidRPr="006E6A34" w:rsidR="003646A2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Pr="006E6A34" w:rsidR="003646A2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  <w:r w:rsidRPr="006E6A34" w:rsidR="003646A2">
        <w:rPr>
          <w:sz w:val="24"/>
          <w:szCs w:val="24"/>
        </w:rPr>
        <w:t xml:space="preserve"> </w:t>
      </w:r>
      <w:proofErr w:type="spellStart"/>
      <w:r w:rsidRPr="006E6A34">
        <w:rPr>
          <w:sz w:val="24"/>
          <w:szCs w:val="24"/>
        </w:rPr>
        <w:t>LJ</w:t>
      </w:r>
      <w:proofErr w:type="spellEnd"/>
      <w:r w:rsidRPr="006E6A34" w:rsidR="003646A2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U</w:t>
      </w:r>
      <w:r w:rsidRPr="006E6A34" w:rsidR="003646A2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Č</w:t>
      </w:r>
      <w:r w:rsidRPr="006E6A34" w:rsidR="003646A2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A</w:t>
      </w:r>
      <w:r w:rsidRPr="006E6A34" w:rsidR="003646A2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K</w:t>
      </w:r>
    </w:p>
    <w:p w:rsidRPr="006E6A34" w:rsidR="0097504B" w:rsidP="0097504B" w:rsidRDefault="0097504B">
      <w:pPr>
        <w:rPr>
          <w:sz w:val="24"/>
          <w:szCs w:val="24"/>
        </w:rPr>
      </w:pPr>
    </w:p>
    <w:p w:rsidRPr="00636CDA" w:rsidR="00636CDA" w:rsidP="00E46543" w:rsidRDefault="00636CDA">
      <w:pPr>
        <w:jc w:val="both"/>
        <w:rPr>
          <w:sz w:val="24"/>
          <w:szCs w:val="24"/>
        </w:rPr>
      </w:pPr>
      <w:r w:rsidRPr="00636CDA">
        <w:rPr>
          <w:sz w:val="24"/>
          <w:szCs w:val="24"/>
        </w:rPr>
        <w:t>Trgovački sud u Zagrebu, po sucu Nikoli Ribariću, u stečajnom predmetu nad dužnikom SIDRO j.d.o.o. za ugostiteljstvo i trgovinu</w:t>
      </w:r>
      <w:r w:rsidR="005C0149">
        <w:rPr>
          <w:sz w:val="24"/>
          <w:szCs w:val="24"/>
        </w:rPr>
        <w:t xml:space="preserve"> u stečaju</w:t>
      </w:r>
      <w:r w:rsidRPr="00636CDA">
        <w:rPr>
          <w:sz w:val="24"/>
          <w:szCs w:val="24"/>
        </w:rPr>
        <w:t xml:space="preserve">, </w:t>
      </w:r>
      <w:proofErr w:type="spellStart"/>
      <w:r w:rsidRPr="00636CDA">
        <w:rPr>
          <w:sz w:val="24"/>
          <w:szCs w:val="24"/>
        </w:rPr>
        <w:t>OIB</w:t>
      </w:r>
      <w:proofErr w:type="spellEnd"/>
      <w:r w:rsidRPr="00636CDA">
        <w:rPr>
          <w:sz w:val="24"/>
          <w:szCs w:val="24"/>
        </w:rPr>
        <w:t>:</w:t>
      </w:r>
      <w:proofErr w:type="spellStart"/>
      <w:r w:rsidRPr="00636CDA">
        <w:rPr>
          <w:sz w:val="24"/>
          <w:szCs w:val="24"/>
        </w:rPr>
        <w:t>26269075337</w:t>
      </w:r>
      <w:proofErr w:type="spellEnd"/>
      <w:r w:rsidRPr="00636CDA">
        <w:rPr>
          <w:sz w:val="24"/>
          <w:szCs w:val="24"/>
        </w:rPr>
        <w:t xml:space="preserve">, Karlovac, Gornje </w:t>
      </w:r>
      <w:proofErr w:type="spellStart"/>
      <w:r w:rsidRPr="00636CDA">
        <w:rPr>
          <w:sz w:val="24"/>
          <w:szCs w:val="24"/>
        </w:rPr>
        <w:t>Mekušje</w:t>
      </w:r>
      <w:proofErr w:type="spellEnd"/>
      <w:r w:rsidRPr="00636CDA">
        <w:rPr>
          <w:sz w:val="24"/>
          <w:szCs w:val="24"/>
        </w:rPr>
        <w:t xml:space="preserve"> </w:t>
      </w:r>
      <w:proofErr w:type="spellStart"/>
      <w:r w:rsidRPr="00636CDA">
        <w:rPr>
          <w:sz w:val="24"/>
          <w:szCs w:val="24"/>
        </w:rPr>
        <w:t>54</w:t>
      </w:r>
      <w:proofErr w:type="spellEnd"/>
      <w:r w:rsidRPr="00636CDA">
        <w:rPr>
          <w:sz w:val="24"/>
          <w:szCs w:val="24"/>
        </w:rPr>
        <w:t xml:space="preserve">, dana </w:t>
      </w:r>
      <w:proofErr w:type="spellStart"/>
      <w:r w:rsidRPr="00636CDA">
        <w:rPr>
          <w:sz w:val="24"/>
          <w:szCs w:val="24"/>
        </w:rPr>
        <w:t>2</w:t>
      </w:r>
      <w:r>
        <w:rPr>
          <w:sz w:val="24"/>
          <w:szCs w:val="24"/>
        </w:rPr>
        <w:t>4</w:t>
      </w:r>
      <w:proofErr w:type="spellEnd"/>
      <w:r w:rsidRPr="00636CDA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636CDA">
        <w:rPr>
          <w:sz w:val="24"/>
          <w:szCs w:val="24"/>
        </w:rPr>
        <w:t xml:space="preserve"> </w:t>
      </w:r>
      <w:proofErr w:type="spellStart"/>
      <w:r w:rsidRPr="00636CDA">
        <w:rPr>
          <w:sz w:val="24"/>
          <w:szCs w:val="24"/>
        </w:rPr>
        <w:t>2019</w:t>
      </w:r>
      <w:proofErr w:type="spellEnd"/>
      <w:r w:rsidRPr="00636CDA">
        <w:rPr>
          <w:sz w:val="24"/>
          <w:szCs w:val="24"/>
        </w:rPr>
        <w:t>. godine</w:t>
      </w:r>
    </w:p>
    <w:p w:rsidRPr="006E6A34" w:rsidR="00D91816" w:rsidP="005201ED" w:rsidRDefault="00D91816">
      <w:pPr>
        <w:jc w:val="both"/>
        <w:rPr>
          <w:sz w:val="24"/>
          <w:szCs w:val="24"/>
        </w:rPr>
      </w:pPr>
    </w:p>
    <w:p w:rsidRPr="006E6A34" w:rsidR="001C5E34" w:rsidP="00390E43" w:rsidRDefault="001C5E34">
      <w:pPr>
        <w:jc w:val="both"/>
        <w:rPr>
          <w:b/>
          <w:sz w:val="24"/>
          <w:szCs w:val="24"/>
        </w:rPr>
      </w:pPr>
    </w:p>
    <w:p w:rsidRPr="006E6A34" w:rsidR="00FD588F" w:rsidP="00FD588F" w:rsidRDefault="003646A2">
      <w:pPr>
        <w:jc w:val="center"/>
        <w:rPr>
          <w:color w:val="000000"/>
          <w:sz w:val="24"/>
          <w:szCs w:val="24"/>
        </w:rPr>
      </w:pPr>
      <w:r w:rsidRPr="006E6A34">
        <w:rPr>
          <w:color w:val="000000"/>
          <w:sz w:val="24"/>
          <w:szCs w:val="24"/>
        </w:rPr>
        <w:t xml:space="preserve">z  a  k  l  j u č  i  o    </w:t>
      </w:r>
      <w:r w:rsidRPr="006E6A34" w:rsidR="00FD588F">
        <w:rPr>
          <w:color w:val="000000"/>
          <w:sz w:val="24"/>
          <w:szCs w:val="24"/>
        </w:rPr>
        <w:t xml:space="preserve"> j  e </w:t>
      </w:r>
    </w:p>
    <w:p w:rsidRPr="006E6A34" w:rsidR="00FD588F" w:rsidP="00FD588F" w:rsidRDefault="00FD588F">
      <w:pPr>
        <w:rPr>
          <w:b/>
          <w:color w:val="000000"/>
          <w:sz w:val="24"/>
          <w:szCs w:val="24"/>
        </w:rPr>
      </w:pPr>
    </w:p>
    <w:p w:rsidRPr="006E6A34" w:rsidR="0018510C" w:rsidP="0018510C" w:rsidRDefault="007462F4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6E6A34">
        <w:rPr>
          <w:sz w:val="24"/>
          <w:szCs w:val="24"/>
        </w:rPr>
        <w:t xml:space="preserve">I. </w:t>
      </w:r>
      <w:r w:rsidRPr="006E6A34">
        <w:rPr>
          <w:sz w:val="24"/>
          <w:szCs w:val="24"/>
        </w:rPr>
        <w:tab/>
        <w:t>Određuje se ročište</w:t>
      </w:r>
      <w:r w:rsidRPr="006E6A34" w:rsidR="00882BAB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>vjerovnika na kojem će se na temelju izvješća stečajnog upravitelja odlučivati o daljnjem tijeku stečajnog postupka (izvještajno ročište) određuje se za</w:t>
      </w:r>
      <w:r w:rsidRPr="006E6A34" w:rsidR="008F1B85">
        <w:rPr>
          <w:sz w:val="24"/>
          <w:szCs w:val="24"/>
        </w:rPr>
        <w:t xml:space="preserve"> </w:t>
      </w:r>
      <w:proofErr w:type="spellStart"/>
      <w:r w:rsidR="00683376">
        <w:rPr>
          <w:sz w:val="24"/>
          <w:szCs w:val="24"/>
        </w:rPr>
        <w:t>12</w:t>
      </w:r>
      <w:proofErr w:type="spellEnd"/>
      <w:r w:rsidRPr="006E6A34" w:rsidR="0018510C">
        <w:rPr>
          <w:sz w:val="24"/>
          <w:szCs w:val="24"/>
        </w:rPr>
        <w:t>.</w:t>
      </w:r>
      <w:r w:rsidR="00683376">
        <w:rPr>
          <w:sz w:val="24"/>
          <w:szCs w:val="24"/>
        </w:rPr>
        <w:t xml:space="preserve"> studenoga</w:t>
      </w:r>
      <w:r w:rsidRPr="006E6A34" w:rsidR="0018510C">
        <w:rPr>
          <w:sz w:val="24"/>
          <w:szCs w:val="24"/>
        </w:rPr>
        <w:t xml:space="preserve"> </w:t>
      </w:r>
      <w:proofErr w:type="spellStart"/>
      <w:r w:rsidRPr="006E6A34" w:rsidR="0018510C">
        <w:rPr>
          <w:sz w:val="24"/>
          <w:szCs w:val="24"/>
        </w:rPr>
        <w:t>2019</w:t>
      </w:r>
      <w:proofErr w:type="spellEnd"/>
      <w:r w:rsidR="008A07B1">
        <w:rPr>
          <w:sz w:val="24"/>
          <w:szCs w:val="24"/>
        </w:rPr>
        <w:t>.</w:t>
      </w:r>
      <w:r w:rsidRPr="006E6A34" w:rsidR="0018510C">
        <w:rPr>
          <w:sz w:val="24"/>
          <w:szCs w:val="24"/>
        </w:rPr>
        <w:t xml:space="preserve"> godine u </w:t>
      </w:r>
      <w:proofErr w:type="spellStart"/>
      <w:r w:rsidR="00E06F38">
        <w:rPr>
          <w:sz w:val="24"/>
          <w:szCs w:val="24"/>
        </w:rPr>
        <w:t>11</w:t>
      </w:r>
      <w:proofErr w:type="spellEnd"/>
      <w:r w:rsidR="00E06F38">
        <w:rPr>
          <w:sz w:val="24"/>
          <w:szCs w:val="24"/>
        </w:rPr>
        <w:t>,</w:t>
      </w:r>
      <w:proofErr w:type="spellStart"/>
      <w:r w:rsidR="00683376">
        <w:rPr>
          <w:sz w:val="24"/>
          <w:szCs w:val="24"/>
        </w:rPr>
        <w:t>2</w:t>
      </w:r>
      <w:r w:rsidR="00E06F38">
        <w:rPr>
          <w:sz w:val="24"/>
          <w:szCs w:val="24"/>
        </w:rPr>
        <w:t>0</w:t>
      </w:r>
      <w:proofErr w:type="spellEnd"/>
      <w:r w:rsidRPr="006E6A34" w:rsidR="0018510C">
        <w:rPr>
          <w:sz w:val="24"/>
          <w:szCs w:val="24"/>
        </w:rPr>
        <w:t xml:space="preserve"> sati u zgradi Trgovačkog suda u Zagrebu, Petrinjska 8, soba broj </w:t>
      </w:r>
      <w:proofErr w:type="spellStart"/>
      <w:r w:rsidRPr="006E6A34" w:rsidR="0018510C">
        <w:rPr>
          <w:sz w:val="24"/>
          <w:szCs w:val="24"/>
        </w:rPr>
        <w:t>82</w:t>
      </w:r>
      <w:proofErr w:type="spellEnd"/>
      <w:r w:rsidRPr="006E6A34" w:rsidR="0018510C">
        <w:rPr>
          <w:sz w:val="24"/>
          <w:szCs w:val="24"/>
        </w:rPr>
        <w:t>/II (ulična zgrada).</w:t>
      </w:r>
    </w:p>
    <w:p w:rsidR="0018510C" w:rsidP="00882BAB" w:rsidRDefault="0018510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Pr="006E6A34" w:rsidR="00D91816" w:rsidP="00882BAB" w:rsidRDefault="00D9181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Pr="006E6A34" w:rsidR="009775CB" w:rsidP="009775CB" w:rsidRDefault="009775CB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Obrazloženje</w:t>
      </w:r>
    </w:p>
    <w:p w:rsidRPr="006E6A34" w:rsidR="009775CB" w:rsidP="009775CB" w:rsidRDefault="009775CB">
      <w:pPr>
        <w:rPr>
          <w:sz w:val="24"/>
          <w:szCs w:val="24"/>
        </w:rPr>
      </w:pPr>
    </w:p>
    <w:p w:rsidRPr="006E6A34" w:rsidR="00F77B35" w:rsidP="009775CB" w:rsidRDefault="009775CB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ab/>
      </w:r>
      <w:r w:rsidRPr="006E6A34" w:rsidR="00F77B35">
        <w:rPr>
          <w:sz w:val="24"/>
          <w:szCs w:val="24"/>
        </w:rPr>
        <w:t>Rješenje</w:t>
      </w:r>
      <w:r w:rsidRPr="006E6A34" w:rsidR="007462F4">
        <w:rPr>
          <w:sz w:val="24"/>
          <w:szCs w:val="24"/>
        </w:rPr>
        <w:t>m</w:t>
      </w:r>
      <w:r w:rsidRPr="006E6A34" w:rsidR="00F77B35">
        <w:rPr>
          <w:sz w:val="24"/>
          <w:szCs w:val="24"/>
        </w:rPr>
        <w:t xml:space="preserve"> od </w:t>
      </w:r>
      <w:proofErr w:type="spellStart"/>
      <w:r w:rsidR="00683376">
        <w:rPr>
          <w:sz w:val="24"/>
          <w:szCs w:val="24"/>
        </w:rPr>
        <w:t>28</w:t>
      </w:r>
      <w:proofErr w:type="spellEnd"/>
      <w:r w:rsidRPr="006E6A34" w:rsidR="00F77B35">
        <w:rPr>
          <w:sz w:val="24"/>
          <w:szCs w:val="24"/>
        </w:rPr>
        <w:t>.</w:t>
      </w:r>
      <w:r w:rsidR="00683376">
        <w:rPr>
          <w:sz w:val="24"/>
          <w:szCs w:val="24"/>
        </w:rPr>
        <w:t xml:space="preserve"> svibnja</w:t>
      </w:r>
      <w:r w:rsidRPr="006E6A34" w:rsidR="0018510C">
        <w:rPr>
          <w:sz w:val="24"/>
          <w:szCs w:val="24"/>
        </w:rPr>
        <w:t xml:space="preserve"> </w:t>
      </w:r>
      <w:proofErr w:type="spellStart"/>
      <w:r w:rsidRPr="006E6A34" w:rsidR="0018510C">
        <w:rPr>
          <w:sz w:val="24"/>
          <w:szCs w:val="24"/>
        </w:rPr>
        <w:t>2019</w:t>
      </w:r>
      <w:proofErr w:type="spellEnd"/>
      <w:r w:rsidRPr="006E6A34" w:rsidR="00F77B35">
        <w:rPr>
          <w:sz w:val="24"/>
          <w:szCs w:val="24"/>
        </w:rPr>
        <w:t xml:space="preserve">. godine </w:t>
      </w:r>
      <w:r w:rsidRPr="006E6A34" w:rsidR="0018510C">
        <w:rPr>
          <w:sz w:val="24"/>
          <w:szCs w:val="24"/>
        </w:rPr>
        <w:t xml:space="preserve">nastavljen  je postupak </w:t>
      </w:r>
      <w:r w:rsidRPr="006E6A34" w:rsidR="00563D4A">
        <w:rPr>
          <w:sz w:val="24"/>
          <w:szCs w:val="24"/>
        </w:rPr>
        <w:t>nad dužnikom</w:t>
      </w:r>
      <w:r w:rsidRPr="006E6A34" w:rsidR="00F77B35">
        <w:rPr>
          <w:sz w:val="24"/>
          <w:szCs w:val="24"/>
        </w:rPr>
        <w:t>.</w:t>
      </w:r>
    </w:p>
    <w:p w:rsidRPr="006E6A34" w:rsidR="00113078" w:rsidP="00113078" w:rsidRDefault="00F77B35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 xml:space="preserve">Rješenjem od </w:t>
      </w:r>
      <w:proofErr w:type="spellStart"/>
      <w:r w:rsidR="00683376">
        <w:rPr>
          <w:sz w:val="24"/>
          <w:szCs w:val="24"/>
        </w:rPr>
        <w:t>28</w:t>
      </w:r>
      <w:proofErr w:type="spellEnd"/>
      <w:r w:rsidRPr="006E6A34" w:rsidR="0018510C">
        <w:rPr>
          <w:sz w:val="24"/>
          <w:szCs w:val="24"/>
        </w:rPr>
        <w:t>.</w:t>
      </w:r>
      <w:r w:rsidR="00683376">
        <w:rPr>
          <w:sz w:val="24"/>
          <w:szCs w:val="24"/>
        </w:rPr>
        <w:t xml:space="preserve"> svibnja</w:t>
      </w:r>
      <w:r w:rsidRPr="006E6A34" w:rsidR="0018510C">
        <w:rPr>
          <w:sz w:val="24"/>
          <w:szCs w:val="24"/>
        </w:rPr>
        <w:t xml:space="preserve"> </w:t>
      </w:r>
      <w:proofErr w:type="spellStart"/>
      <w:r w:rsidRPr="006E6A34" w:rsidR="0018510C">
        <w:rPr>
          <w:sz w:val="24"/>
          <w:szCs w:val="24"/>
        </w:rPr>
        <w:t>2019</w:t>
      </w:r>
      <w:proofErr w:type="spellEnd"/>
      <w:r w:rsidRPr="006E6A34" w:rsidR="0018510C">
        <w:rPr>
          <w:sz w:val="24"/>
          <w:szCs w:val="24"/>
        </w:rPr>
        <w:t xml:space="preserve"> </w:t>
      </w:r>
      <w:r w:rsidRPr="006E6A34">
        <w:rPr>
          <w:sz w:val="24"/>
          <w:szCs w:val="24"/>
        </w:rPr>
        <w:t xml:space="preserve">godine zakazano </w:t>
      </w:r>
      <w:r w:rsidRPr="006E6A34" w:rsidR="00113078">
        <w:rPr>
          <w:sz w:val="24"/>
          <w:szCs w:val="24"/>
        </w:rPr>
        <w:t>ročište vjerovnika</w:t>
      </w:r>
      <w:r w:rsidRPr="006E6A34" w:rsidR="00935749">
        <w:rPr>
          <w:sz w:val="24"/>
          <w:szCs w:val="24"/>
        </w:rPr>
        <w:t>,</w:t>
      </w:r>
      <w:r w:rsidRPr="006E6A34" w:rsidR="00113078">
        <w:rPr>
          <w:sz w:val="24"/>
          <w:szCs w:val="24"/>
        </w:rPr>
        <w:t xml:space="preserve"> na kojem </w:t>
      </w:r>
      <w:r w:rsidRPr="006E6A34" w:rsidR="00563D4A">
        <w:rPr>
          <w:sz w:val="24"/>
          <w:szCs w:val="24"/>
        </w:rPr>
        <w:t xml:space="preserve">su se trebale </w:t>
      </w:r>
      <w:r w:rsidRPr="006E6A34" w:rsidR="00113078">
        <w:rPr>
          <w:sz w:val="24"/>
          <w:szCs w:val="24"/>
        </w:rPr>
        <w:t>ispitati prijavljene tražbine (ispitno ročište)</w:t>
      </w:r>
      <w:r w:rsidRPr="006E6A34" w:rsidR="00563D4A">
        <w:rPr>
          <w:sz w:val="24"/>
          <w:szCs w:val="24"/>
        </w:rPr>
        <w:t xml:space="preserve"> te ročište na kojem su se, temeljem, </w:t>
      </w:r>
      <w:r w:rsidRPr="006E6A34" w:rsidR="00113078">
        <w:rPr>
          <w:sz w:val="24"/>
          <w:szCs w:val="24"/>
        </w:rPr>
        <w:t xml:space="preserve">izvješća stečajnog upravitelja </w:t>
      </w:r>
      <w:r w:rsidRPr="006E6A34" w:rsidR="00563D4A">
        <w:rPr>
          <w:sz w:val="24"/>
          <w:szCs w:val="24"/>
        </w:rPr>
        <w:t xml:space="preserve">trebale donositi odluke o </w:t>
      </w:r>
      <w:r w:rsidRPr="006E6A34" w:rsidR="00113078">
        <w:rPr>
          <w:sz w:val="24"/>
          <w:szCs w:val="24"/>
        </w:rPr>
        <w:t xml:space="preserve">daljnjem tijeku stečajnog postupka (izvještajno ročište) </w:t>
      </w:r>
      <w:r w:rsidRPr="006E6A34" w:rsidR="00563D4A">
        <w:rPr>
          <w:sz w:val="24"/>
          <w:szCs w:val="24"/>
        </w:rPr>
        <w:t>nije održano</w:t>
      </w:r>
      <w:r w:rsidRPr="006E6A34" w:rsidR="00113078">
        <w:rPr>
          <w:sz w:val="24"/>
          <w:szCs w:val="24"/>
        </w:rPr>
        <w:t>.</w:t>
      </w:r>
    </w:p>
    <w:p w:rsidRPr="006E6A34" w:rsidR="0018510C" w:rsidP="00113078" w:rsidRDefault="006833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Ispitno ročište je održano </w:t>
      </w:r>
      <w:proofErr w:type="spellStart"/>
      <w:r>
        <w:rPr>
          <w:sz w:val="24"/>
          <w:szCs w:val="24"/>
        </w:rPr>
        <w:t>24</w:t>
      </w:r>
      <w:proofErr w:type="spellEnd"/>
      <w:r w:rsidRPr="006E6A34" w:rsidR="0018510C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6E6A34" w:rsidR="0018510C">
        <w:rPr>
          <w:sz w:val="24"/>
          <w:szCs w:val="24"/>
        </w:rPr>
        <w:t xml:space="preserve"> </w:t>
      </w:r>
      <w:proofErr w:type="spellStart"/>
      <w:r w:rsidRPr="006E6A34" w:rsidR="0018510C">
        <w:rPr>
          <w:sz w:val="24"/>
          <w:szCs w:val="24"/>
        </w:rPr>
        <w:t>2019</w:t>
      </w:r>
      <w:proofErr w:type="spellEnd"/>
      <w:r w:rsidRPr="006E6A34" w:rsidR="0018510C">
        <w:rPr>
          <w:sz w:val="24"/>
          <w:szCs w:val="24"/>
        </w:rPr>
        <w:t>. godine, međutim nije bilo uvjeta za održavanje izvještajnog ročišta.</w:t>
      </w:r>
    </w:p>
    <w:p w:rsidRPr="006E6A34" w:rsidR="00AA715E" w:rsidP="00113078" w:rsidRDefault="00113078">
      <w:pPr>
        <w:jc w:val="both"/>
        <w:rPr>
          <w:sz w:val="24"/>
          <w:szCs w:val="24"/>
        </w:rPr>
      </w:pPr>
      <w:r w:rsidRPr="006E6A34">
        <w:rPr>
          <w:sz w:val="24"/>
          <w:szCs w:val="24"/>
        </w:rPr>
        <w:tab/>
      </w:r>
      <w:r w:rsidRPr="006E6A34" w:rsidR="00AA715E">
        <w:rPr>
          <w:sz w:val="24"/>
          <w:szCs w:val="24"/>
        </w:rPr>
        <w:t xml:space="preserve">Slijedom navedenoga, s obzirom da je potrebno održati </w:t>
      </w:r>
      <w:r w:rsidRPr="006E6A34" w:rsidR="0018510C">
        <w:rPr>
          <w:sz w:val="24"/>
          <w:szCs w:val="24"/>
        </w:rPr>
        <w:t xml:space="preserve">izvještajno </w:t>
      </w:r>
      <w:r w:rsidRPr="006E6A34" w:rsidR="00AA715E">
        <w:rPr>
          <w:sz w:val="24"/>
          <w:szCs w:val="24"/>
        </w:rPr>
        <w:t xml:space="preserve">ročište u </w:t>
      </w:r>
      <w:proofErr w:type="spellStart"/>
      <w:r w:rsidRPr="006E6A34" w:rsidR="00AA715E">
        <w:rPr>
          <w:sz w:val="24"/>
          <w:szCs w:val="24"/>
        </w:rPr>
        <w:t>ovosudnom</w:t>
      </w:r>
      <w:proofErr w:type="spellEnd"/>
      <w:r w:rsidRPr="006E6A34" w:rsidR="00AA715E">
        <w:rPr>
          <w:sz w:val="24"/>
          <w:szCs w:val="24"/>
        </w:rPr>
        <w:t xml:space="preserve"> predmetu odlučeno je kao u izreci.</w:t>
      </w:r>
      <w:r w:rsidRPr="006E6A34" w:rsidR="00AA715E">
        <w:rPr>
          <w:sz w:val="24"/>
          <w:szCs w:val="24"/>
        </w:rPr>
        <w:tab/>
      </w:r>
    </w:p>
    <w:p w:rsidRPr="006E6A34" w:rsidR="00113078" w:rsidP="003C282E" w:rsidRDefault="00113078">
      <w:pPr>
        <w:jc w:val="both"/>
        <w:rPr>
          <w:sz w:val="24"/>
          <w:szCs w:val="24"/>
        </w:rPr>
      </w:pPr>
    </w:p>
    <w:p w:rsidRPr="006E6A34" w:rsidR="00FD588F" w:rsidP="00FD588F" w:rsidRDefault="006A79EF">
      <w:pPr>
        <w:jc w:val="center"/>
        <w:rPr>
          <w:sz w:val="24"/>
          <w:szCs w:val="24"/>
        </w:rPr>
      </w:pPr>
      <w:r w:rsidRPr="006E6A34">
        <w:rPr>
          <w:sz w:val="24"/>
          <w:szCs w:val="24"/>
        </w:rPr>
        <w:t>U Zagre</w:t>
      </w:r>
      <w:r w:rsidRPr="006E6A34" w:rsidR="00A63AA9">
        <w:rPr>
          <w:sz w:val="24"/>
          <w:szCs w:val="24"/>
        </w:rPr>
        <w:t xml:space="preserve">bu </w:t>
      </w:r>
      <w:proofErr w:type="spellStart"/>
      <w:r w:rsidR="00081BF6">
        <w:rPr>
          <w:sz w:val="24"/>
          <w:szCs w:val="24"/>
        </w:rPr>
        <w:t>24</w:t>
      </w:r>
      <w:proofErr w:type="spellEnd"/>
      <w:r w:rsidRPr="006E6A34" w:rsidR="00FD588F">
        <w:rPr>
          <w:sz w:val="24"/>
          <w:szCs w:val="24"/>
        </w:rPr>
        <w:t>.</w:t>
      </w:r>
      <w:r w:rsidR="00081BF6">
        <w:rPr>
          <w:sz w:val="24"/>
          <w:szCs w:val="24"/>
        </w:rPr>
        <w:t xml:space="preserve"> rujna</w:t>
      </w:r>
      <w:r w:rsidRPr="006E6A34" w:rsidR="00C62C3D">
        <w:rPr>
          <w:sz w:val="24"/>
          <w:szCs w:val="24"/>
        </w:rPr>
        <w:t xml:space="preserve"> </w:t>
      </w:r>
      <w:proofErr w:type="spellStart"/>
      <w:r w:rsidRPr="006E6A34" w:rsidR="00C62C3D">
        <w:rPr>
          <w:sz w:val="24"/>
          <w:szCs w:val="24"/>
        </w:rPr>
        <w:t>201</w:t>
      </w:r>
      <w:r w:rsidRPr="006E6A34" w:rsidR="0018510C">
        <w:rPr>
          <w:sz w:val="24"/>
          <w:szCs w:val="24"/>
        </w:rPr>
        <w:t>9</w:t>
      </w:r>
      <w:proofErr w:type="spellEnd"/>
      <w:r w:rsidRPr="006E6A34" w:rsidR="00FD588F">
        <w:rPr>
          <w:sz w:val="24"/>
          <w:szCs w:val="24"/>
        </w:rPr>
        <w:t>.</w:t>
      </w:r>
    </w:p>
    <w:p w:rsidRPr="006E6A34" w:rsidR="00FD588F" w:rsidP="00FD588F" w:rsidRDefault="00FD588F">
      <w:pPr>
        <w:jc w:val="center"/>
        <w:rPr>
          <w:b/>
          <w:sz w:val="24"/>
          <w:szCs w:val="24"/>
        </w:rPr>
      </w:pPr>
    </w:p>
    <w:p w:rsidRPr="006E6A34" w:rsidR="007A490D" w:rsidP="0046389A" w:rsidRDefault="0046389A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</w:t>
      </w:r>
      <w:r w:rsidRPr="006E6A34" w:rsidR="007A490D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46389A" w:rsidP="0046389A" w:rsidRDefault="0046389A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</w:t>
      </w:r>
      <w:r w:rsidRPr="006E6A34" w:rsidR="007A490D">
        <w:rPr>
          <w:rFonts w:ascii="Times New Roman" w:hAnsi="Times New Roman"/>
          <w:b w:val="false"/>
          <w:color w:val="auto"/>
          <w:szCs w:val="24"/>
        </w:rPr>
        <w:t>Nikola Ribarić</w:t>
      </w:r>
      <w:r>
        <w:rPr>
          <w:rFonts w:ascii="Times New Roman" w:hAnsi="Times New Roman"/>
          <w:b w:val="false"/>
          <w:color w:val="auto"/>
          <w:szCs w:val="24"/>
        </w:rPr>
        <w:t>, v.r.</w:t>
      </w:r>
    </w:p>
    <w:p w:rsidR="0046389A" w:rsidP="003646A2" w:rsidRDefault="0046389A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46389A" w:rsidP="0046389A" w:rsidRDefault="0046389A">
      <w:pPr>
        <w:pStyle w:val="Podnaslov"/>
        <w:ind w:left="424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Za točnost </w:t>
      </w:r>
      <w:proofErr w:type="spellStart"/>
      <w:r>
        <w:rPr>
          <w:rFonts w:ascii="Times New Roman" w:hAnsi="Times New Roman"/>
          <w:b w:val="false"/>
          <w:color w:val="auto"/>
          <w:szCs w:val="24"/>
        </w:rPr>
        <w:t>otpravka</w:t>
      </w:r>
      <w:proofErr w:type="spellEnd"/>
      <w:r>
        <w:rPr>
          <w:rFonts w:ascii="Times New Roman" w:hAnsi="Times New Roman"/>
          <w:b w:val="false"/>
          <w:color w:val="auto"/>
          <w:szCs w:val="24"/>
        </w:rPr>
        <w:t xml:space="preserve"> – ovlašteni službenik</w:t>
      </w:r>
    </w:p>
    <w:p w:rsidRPr="006E6A34" w:rsidR="007A490D" w:rsidP="0046389A" w:rsidRDefault="0046389A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Maja Hajtek</w:t>
      </w:r>
      <w:r w:rsidRPr="006E6A34" w:rsidR="007A490D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6E6A34" w:rsidR="006E6A34" w:rsidP="006E6A34" w:rsidRDefault="006E6A34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6E6A34" w:rsidR="00FD588F" w:rsidP="006E6A34" w:rsidRDefault="00FD588F">
      <w:pPr>
        <w:pStyle w:val="Podnaslov"/>
        <w:rPr>
          <w:rFonts w:ascii="Times New Roman" w:hAnsi="Times New Roman"/>
          <w:b w:val="false"/>
          <w:color w:val="auto"/>
          <w:szCs w:val="24"/>
        </w:rPr>
      </w:pPr>
      <w:r w:rsidRPr="006E6A34">
        <w:rPr>
          <w:rFonts w:ascii="Times New Roman" w:hAnsi="Times New Roman"/>
          <w:b w:val="false"/>
          <w:color w:val="000000"/>
          <w:szCs w:val="24"/>
        </w:rPr>
        <w:t>UPUTA O PRAVNOM LIJEKU</w:t>
      </w:r>
    </w:p>
    <w:p w:rsidRPr="006E6A34" w:rsidR="00FD588F" w:rsidP="00FD588F" w:rsidRDefault="00FD588F">
      <w:pPr>
        <w:rPr>
          <w:color w:val="000000"/>
          <w:sz w:val="24"/>
          <w:szCs w:val="24"/>
        </w:rPr>
      </w:pPr>
      <w:r w:rsidRPr="006E6A34">
        <w:rPr>
          <w:color w:val="000000"/>
          <w:sz w:val="24"/>
          <w:szCs w:val="24"/>
        </w:rPr>
        <w:t xml:space="preserve">Protiv ovog zaključka nije dopuštena žalba ( čl. </w:t>
      </w:r>
      <w:proofErr w:type="spellStart"/>
      <w:r w:rsidRPr="006E6A34">
        <w:rPr>
          <w:color w:val="000000"/>
          <w:sz w:val="24"/>
          <w:szCs w:val="24"/>
        </w:rPr>
        <w:t>1</w:t>
      </w:r>
      <w:r w:rsidRPr="006E6A34" w:rsidR="00C62C3D">
        <w:rPr>
          <w:color w:val="000000"/>
          <w:sz w:val="24"/>
          <w:szCs w:val="24"/>
        </w:rPr>
        <w:t>9</w:t>
      </w:r>
      <w:proofErr w:type="spellEnd"/>
      <w:r w:rsidRPr="006E6A34">
        <w:rPr>
          <w:color w:val="000000"/>
          <w:sz w:val="24"/>
          <w:szCs w:val="24"/>
        </w:rPr>
        <w:t>.</w:t>
      </w:r>
      <w:r w:rsidRPr="006E6A34" w:rsidR="00390E43">
        <w:rPr>
          <w:color w:val="000000"/>
          <w:sz w:val="24"/>
          <w:szCs w:val="24"/>
        </w:rPr>
        <w:t xml:space="preserve"> </w:t>
      </w:r>
      <w:r w:rsidRPr="006E6A34">
        <w:rPr>
          <w:color w:val="000000"/>
          <w:sz w:val="24"/>
          <w:szCs w:val="24"/>
        </w:rPr>
        <w:t>st.</w:t>
      </w:r>
      <w:r w:rsidRPr="006E6A34" w:rsidR="00390E43">
        <w:rPr>
          <w:color w:val="000000"/>
          <w:sz w:val="24"/>
          <w:szCs w:val="24"/>
        </w:rPr>
        <w:t xml:space="preserve"> </w:t>
      </w:r>
      <w:r w:rsidRPr="006E6A34" w:rsidR="00C62C3D">
        <w:rPr>
          <w:color w:val="000000"/>
          <w:sz w:val="24"/>
          <w:szCs w:val="24"/>
        </w:rPr>
        <w:t>7</w:t>
      </w:r>
      <w:r w:rsidRPr="006E6A34">
        <w:rPr>
          <w:color w:val="000000"/>
          <w:sz w:val="24"/>
          <w:szCs w:val="24"/>
        </w:rPr>
        <w:t>.</w:t>
      </w:r>
      <w:r w:rsidRPr="006E6A34" w:rsidR="00390E43">
        <w:rPr>
          <w:color w:val="000000"/>
          <w:sz w:val="24"/>
          <w:szCs w:val="24"/>
        </w:rPr>
        <w:t xml:space="preserve"> </w:t>
      </w:r>
      <w:proofErr w:type="spellStart"/>
      <w:r w:rsidRPr="006E6A34">
        <w:rPr>
          <w:color w:val="000000"/>
          <w:sz w:val="24"/>
          <w:szCs w:val="24"/>
        </w:rPr>
        <w:t>SZ</w:t>
      </w:r>
      <w:proofErr w:type="spellEnd"/>
      <w:r w:rsidRPr="006E6A34">
        <w:rPr>
          <w:color w:val="000000"/>
          <w:sz w:val="24"/>
          <w:szCs w:val="24"/>
        </w:rPr>
        <w:t>).</w:t>
      </w:r>
    </w:p>
    <w:p w:rsidRPr="006E6A34" w:rsidR="006A79EF" w:rsidP="00935749" w:rsidRDefault="006A79EF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  <w:rPr>
          <w:b/>
          <w:sz w:val="24"/>
          <w:szCs w:val="24"/>
        </w:rPr>
      </w:pPr>
    </w:p>
    <w:sectPr w:rsidRPr="006E6A34" w:rsidR="006A79EF" w:rsidSect="0046389A">
      <w:headerReference w:type="even" r:id="rId11"/>
      <w:headerReference w:type="default" r:id="rId12"/>
      <w:headerReference w:type="first" r:id="rId13"/>
      <w:pgSz w:w="12240" w:h="15840"/>
      <w:pgMar w:top="1440" w:right="1800" w:bottom="993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F1FA1" w:rsidRDefault="008F1FA1">
      <w:r>
        <w:separator/>
      </w:r>
    </w:p>
  </w:endnote>
  <w:endnote w:type="continuationSeparator" w:id="0">
    <w:p w:rsidR="008F1FA1" w:rsidRDefault="008F1FA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F1FA1" w:rsidRDefault="008F1FA1">
      <w:r>
        <w:separator/>
      </w:r>
    </w:p>
  </w:footnote>
  <w:footnote w:type="continuationSeparator" w:id="0">
    <w:p w:rsidR="008F1FA1" w:rsidRDefault="008F1FA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A3EC8" w:rsidP="00CC3159" w:rsidRDefault="001A3EC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A3EC8" w:rsidRDefault="001A3EC8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A3EC8" w:rsidP="00CC3159" w:rsidRDefault="001A3EC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89A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22C8F" w:rsidP="008C4433" w:rsidRDefault="00522C8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  <w:p w:rsidR="00E46543" w:rsidP="00E46543" w:rsidRDefault="00522C8F">
    <w:pPr>
      <w:pStyle w:val="Zaglavlje"/>
      <w:jc w:val="right"/>
    </w:pPr>
    <w:r>
      <w:rPr>
        <w:sz w:val="24"/>
        <w:szCs w:val="24"/>
      </w:rPr>
      <w:tab/>
    </w:r>
    <w:proofErr w:type="spellStart"/>
    <w:smartTag w:uri="urn:schemas-microsoft-com:office:smarttags" w:element="metricconverter">
      <w:smartTagPr>
        <w:attr w:name="ProductID" w:val="72. St"/>
      </w:smartTagPr>
      <w:r w:rsidRPr="00195CE7" w:rsidR="00E46543">
        <w:rPr>
          <w:sz w:val="24"/>
          <w:szCs w:val="24"/>
        </w:rPr>
        <w:t>72</w:t>
      </w:r>
      <w:proofErr w:type="spellEnd"/>
      <w:r w:rsidRPr="00195CE7" w:rsidR="00E46543">
        <w:rPr>
          <w:sz w:val="24"/>
          <w:szCs w:val="24"/>
        </w:rPr>
        <w:t>. St</w:t>
      </w:r>
      <w:r w:rsidR="00E46543">
        <w:rPr>
          <w:sz w:val="24"/>
          <w:szCs w:val="24"/>
        </w:rPr>
        <w:t>-</w:t>
      </w:r>
    </w:smartTag>
    <w:proofErr w:type="spellStart"/>
    <w:r w:rsidR="00E46543">
      <w:rPr>
        <w:sz w:val="24"/>
        <w:szCs w:val="24"/>
      </w:rPr>
      <w:t>102</w:t>
    </w:r>
    <w:proofErr w:type="spellEnd"/>
    <w:r w:rsidR="00E46543">
      <w:rPr>
        <w:sz w:val="24"/>
        <w:szCs w:val="24"/>
      </w:rPr>
      <w:t>/</w:t>
    </w:r>
    <w:proofErr w:type="spellStart"/>
    <w:r w:rsidR="00E46543">
      <w:rPr>
        <w:sz w:val="24"/>
        <w:szCs w:val="24"/>
      </w:rPr>
      <w:t>2019</w:t>
    </w:r>
    <w:proofErr w:type="spellEnd"/>
    <w:r w:rsidR="00E46543">
      <w:rPr>
        <w:sz w:val="24"/>
        <w:szCs w:val="24"/>
      </w:rPr>
      <w:t>-</w:t>
    </w:r>
    <w:proofErr w:type="spellStart"/>
    <w:r w:rsidR="00E46543">
      <w:rPr>
        <w:sz w:val="24"/>
        <w:szCs w:val="24"/>
      </w:rPr>
      <w:t>21</w:t>
    </w:r>
    <w:proofErr w:type="spellEnd"/>
  </w:p>
  <w:p w:rsidR="00D91816" w:rsidP="00D91816" w:rsidRDefault="00D91816">
    <w:pPr>
      <w:pStyle w:val="Zaglavlje"/>
      <w:jc w:val="right"/>
    </w:pPr>
  </w:p>
  <w:p w:rsidR="008C4433" w:rsidP="008C4433" w:rsidRDefault="008C4433">
    <w:pPr>
      <w:pStyle w:val="Zaglavlje"/>
      <w:jc w:val="right"/>
    </w:pPr>
  </w:p>
  <w:p w:rsidR="001A3EC8" w:rsidP="00EB0BCD" w:rsidRDefault="001A3EC8">
    <w:pPr>
      <w:ind w:left="6480" w:firstLine="720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B0BCD" w:rsidP="00EB0BCD" w:rsidRDefault="00EB0BCD">
    <w:pPr>
      <w:pStyle w:val="Zaglavlje"/>
      <w:jc w:val="right"/>
    </w:pPr>
    <w:proofErr w:type="spellStart"/>
    <w:smartTag w:uri="urn:schemas-microsoft-com:office:smarttags" w:element="metricconverter">
      <w:smartTagPr>
        <w:attr w:name="ProductID" w:val="72. St"/>
      </w:smartTagPr>
      <w:r w:rsidRPr="00195CE7">
        <w:rPr>
          <w:sz w:val="24"/>
          <w:szCs w:val="24"/>
        </w:rPr>
        <w:t>72</w:t>
      </w:r>
      <w:proofErr w:type="spellEnd"/>
      <w:r w:rsidRPr="00195CE7">
        <w:rPr>
          <w:sz w:val="24"/>
          <w:szCs w:val="24"/>
        </w:rPr>
        <w:t>. St</w:t>
      </w:r>
      <w:r>
        <w:rPr>
          <w:sz w:val="24"/>
          <w:szCs w:val="24"/>
        </w:rPr>
        <w:t>-</w:t>
      </w:r>
    </w:smartTag>
    <w:proofErr w:type="spellStart"/>
    <w:r w:rsidR="00390E43">
      <w:rPr>
        <w:sz w:val="24"/>
        <w:szCs w:val="24"/>
      </w:rPr>
      <w:t>1</w:t>
    </w:r>
    <w:r w:rsidR="00081BF6">
      <w:rPr>
        <w:sz w:val="24"/>
        <w:szCs w:val="24"/>
      </w:rPr>
      <w:t>02</w:t>
    </w:r>
    <w:proofErr w:type="spellEnd"/>
    <w:r w:rsidR="00081BF6">
      <w:rPr>
        <w:sz w:val="24"/>
        <w:szCs w:val="24"/>
      </w:rPr>
      <w:t>/</w:t>
    </w:r>
    <w:proofErr w:type="spellStart"/>
    <w:r w:rsidR="00081BF6">
      <w:rPr>
        <w:sz w:val="24"/>
        <w:szCs w:val="24"/>
      </w:rPr>
      <w:t>2019</w:t>
    </w:r>
    <w:proofErr w:type="spellEnd"/>
    <w:r w:rsidR="00E46543">
      <w:rPr>
        <w:sz w:val="24"/>
        <w:szCs w:val="24"/>
      </w:rPr>
      <w:t>-</w:t>
    </w:r>
    <w:proofErr w:type="spellStart"/>
    <w:r w:rsidR="00E46543">
      <w:rPr>
        <w:sz w:val="24"/>
        <w:szCs w:val="24"/>
      </w:rPr>
      <w:t>21</w:t>
    </w:r>
    <w:proofErr w:type="spellEnd"/>
  </w:p>
  <w:p w:rsidR="0018510C" w:rsidRDefault="0018510C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DF038F"/>
    <w:multiLevelType w:val="hybridMultilevel"/>
    <w:tmpl w:val="44E8CA6A"/>
    <w:lvl w:ilvl="0" w:tplc="F29A7E42">
      <w:start w:val="7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C0C4F32"/>
    <w:multiLevelType w:val="hybridMultilevel"/>
    <w:tmpl w:val="2E002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10371"/>
    <w:multiLevelType w:val="hybridMultilevel"/>
    <w:tmpl w:val="C48CC05C"/>
    <w:lvl w:ilvl="0" w:tplc="5C324EE2">
      <w:start w:val="1"/>
      <w:numFmt w:val="decimal"/>
      <w:lvlText w:val="%1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24BE52B7"/>
    <w:multiLevelType w:val="hybridMultilevel"/>
    <w:tmpl w:val="5BF8A27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972956"/>
    <w:multiLevelType w:val="hybridMultilevel"/>
    <w:tmpl w:val="210AC2D6"/>
    <w:lvl w:ilvl="0" w:tplc="1FD241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0E19DE"/>
    <w:multiLevelType w:val="hybridMultilevel"/>
    <w:tmpl w:val="628E4670"/>
    <w:lvl w:ilvl="0" w:tplc="A00EBA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E06C53"/>
    <w:multiLevelType w:val="hybridMultilevel"/>
    <w:tmpl w:val="21DC4DF0"/>
    <w:lvl w:ilvl="0" w:tplc="A922147C">
      <w:start w:val="1"/>
      <w:numFmt w:val="decimal"/>
      <w:lvlText w:val="%1.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7AD"/>
    <w:rsid w:val="00081BF6"/>
    <w:rsid w:val="000C2C7C"/>
    <w:rsid w:val="00113078"/>
    <w:rsid w:val="00131994"/>
    <w:rsid w:val="00161F51"/>
    <w:rsid w:val="0018510C"/>
    <w:rsid w:val="00195CE7"/>
    <w:rsid w:val="001A3EC8"/>
    <w:rsid w:val="001C2FF1"/>
    <w:rsid w:val="001C5E34"/>
    <w:rsid w:val="00254E23"/>
    <w:rsid w:val="00275CF6"/>
    <w:rsid w:val="002B10A4"/>
    <w:rsid w:val="002C0DF2"/>
    <w:rsid w:val="002D1D20"/>
    <w:rsid w:val="003447AD"/>
    <w:rsid w:val="003646A2"/>
    <w:rsid w:val="00390E43"/>
    <w:rsid w:val="003C282E"/>
    <w:rsid w:val="003C7B4F"/>
    <w:rsid w:val="0046389A"/>
    <w:rsid w:val="0046616D"/>
    <w:rsid w:val="00466DA1"/>
    <w:rsid w:val="005201ED"/>
    <w:rsid w:val="00522C8F"/>
    <w:rsid w:val="00531122"/>
    <w:rsid w:val="00555B1F"/>
    <w:rsid w:val="00563D4A"/>
    <w:rsid w:val="005C0149"/>
    <w:rsid w:val="005E04FC"/>
    <w:rsid w:val="006233E9"/>
    <w:rsid w:val="00636CDA"/>
    <w:rsid w:val="00683376"/>
    <w:rsid w:val="006A79EF"/>
    <w:rsid w:val="006C1FC5"/>
    <w:rsid w:val="006E6A34"/>
    <w:rsid w:val="007462F4"/>
    <w:rsid w:val="00755269"/>
    <w:rsid w:val="00757E55"/>
    <w:rsid w:val="007A0399"/>
    <w:rsid w:val="007A490D"/>
    <w:rsid w:val="007C4A95"/>
    <w:rsid w:val="00805D57"/>
    <w:rsid w:val="00882BAB"/>
    <w:rsid w:val="008A07B1"/>
    <w:rsid w:val="008C4433"/>
    <w:rsid w:val="008F1B85"/>
    <w:rsid w:val="008F1FA1"/>
    <w:rsid w:val="00906A33"/>
    <w:rsid w:val="00924E9D"/>
    <w:rsid w:val="00935749"/>
    <w:rsid w:val="0097504B"/>
    <w:rsid w:val="009775CB"/>
    <w:rsid w:val="009B1611"/>
    <w:rsid w:val="009E14B3"/>
    <w:rsid w:val="00A63AA9"/>
    <w:rsid w:val="00A73DBE"/>
    <w:rsid w:val="00AA4198"/>
    <w:rsid w:val="00AA715E"/>
    <w:rsid w:val="00AE67EF"/>
    <w:rsid w:val="00B3101F"/>
    <w:rsid w:val="00C62C3D"/>
    <w:rsid w:val="00C9664A"/>
    <w:rsid w:val="00CA5541"/>
    <w:rsid w:val="00CC3159"/>
    <w:rsid w:val="00D56683"/>
    <w:rsid w:val="00D91816"/>
    <w:rsid w:val="00DA6A1F"/>
    <w:rsid w:val="00E06F38"/>
    <w:rsid w:val="00E46543"/>
    <w:rsid w:val="00EB0BCD"/>
    <w:rsid w:val="00F5084A"/>
    <w:rsid w:val="00F77B35"/>
    <w:rsid w:val="00FD588F"/>
    <w:rsid w:val="00FF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447AD"/>
  </w:style>
  <w:style w:type="paragraph" w:styleId="Naslov2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3447AD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447AD"/>
  </w:style>
  <w:style w:type="paragraph" w:styleId="Podnoje">
    <w:name w:val="footer"/>
    <w:basedOn w:val="Normal"/>
    <w:rsid w:val="003447AD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5541"/>
    <w:rPr>
      <w:rFonts w:ascii="Tahoma" w:hAnsi="Tahoma" w:cs="Tahoma"/>
      <w:sz w:val="16"/>
      <w:szCs w:val="16"/>
    </w:rPr>
  </w:style>
  <w:style w:type="character" w:styleId="TijelotekstaChar" w:customStyle="true">
    <w:name w:val="Tijelo teksta Char"/>
    <w:basedOn w:val="Zadanifontodlomka"/>
    <w:link w:val="Tijeloteksta"/>
    <w:rsid w:val="00FD588F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type="paragraph" w:styleId="Odlomakpopisa">
    <w:name w:val="List Paragraph"/>
    <w:basedOn w:val="Normal"/>
    <w:uiPriority w:val="34"/>
    <w:qFormat/>
    <w:rsid w:val="00935749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EB0BCD"/>
  </w:style>
  <w:style w:type="character" w:styleId="Tekstrezerviranogmjesta">
    <w:name w:val="Placeholder Text"/>
    <w:basedOn w:val="Zadanifontodlomka"/>
    <w:uiPriority w:val="99"/>
    <w:semiHidden/>
    <w:rsid w:val="0046389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6389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6389A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6389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6389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9357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B0BCD"/>
  </w:style>
  <w:style w:styleId="Tekstrezerviranogmjesta" w:type="character">
    <w:name w:val="Placeholder Text"/>
    <w:basedOn w:val="Zadanifontodlomka"/>
    <w:uiPriority w:val="99"/>
    <w:semiHidden/>
    <w:rsid w:val="00463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8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89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8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8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0364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72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02272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Izvještajno ročište</izvorni_sadrzaj>
    <derivirana_varijabla naziv="DomainObject.Primjedba_1">Izvještajno ročište</derivirana_varijabla>
  </DomainObject.Primjedba>
  <DomainObject.Oznaka>
    <izvorni_sadrzaj>St-102/2019-21</izvorni_sadrzaj>
    <derivirana_varijabla naziv="DomainObject.Oznaka_1">St-102/2019-21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St-102/2019</izvorni_sadrzaj>
    <derivirana_varijabla naziv="DomainObject.Predmet.OznakaBroj_1">St-102/2019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SIDRO j.d.o.o.</izvorni_sadrzaj>
    <derivirana_varijabla naziv="DomainObject.Predmet.ProtustrankaFormated_1">  SIDRO j.d.o.o.</derivirana_varijabla>
  </DomainObject.Predmet.ProtustrankaFormated>
  <DomainObject.Predmet.ProtustrankaFormatedOIB>
    <izvorni_sadrzaj>  SIDRO j.d.o.o., OIB 26269075337</izvorni_sadrzaj>
    <derivirana_varijabla naziv="DomainObject.Predmet.ProtustrankaFormatedOIB_1">  SIDRO j.d.o.o., OIB 26269075337</derivirana_varijabla>
  </DomainObject.Predmet.ProtustrankaFormatedOIB>
  <DomainObject.Predmet.ProtustrankaFormatedWithAdress>
    <izvorni_sadrzaj> SIDRO j.d.o.o., Gornje Mekušje 54, 47000 Karlovac</izvorni_sadrzaj>
    <derivirana_varijabla naziv="DomainObject.Predmet.ProtustrankaFormatedWithAdress_1"> SIDRO j.d.o.o., Gornje Mekušje 54, 47000 Karlovac</derivirana_varijabla>
  </DomainObject.Predmet.ProtustrankaFormatedWithAdress>
  <DomainObject.Predmet.ProtustrankaFormatedWithAdressOIB>
    <izvorni_sadrzaj> SIDRO j.d.o.o., OIB 26269075337, Gornje Mekušje 54, 47000 Karlovac</izvorni_sadrzaj>
    <derivirana_varijabla naziv="DomainObject.Predmet.ProtustrankaFormatedWithAdressOIB_1"> SIDRO j.d.o.o., OIB 26269075337, Gornje Mekušje 54, 47000 Karlovac</derivirana_varijabla>
  </DomainObject.Predmet.ProtustrankaFormatedWithAdressOIB>
  <DomainObject.Predmet.ProtustrankaWithAdress>
    <izvorni_sadrzaj>SIDRO j.d.o.o. Gornje Mekušje 54, 47000 Karlovac</izvorni_sadrzaj>
    <derivirana_varijabla naziv="DomainObject.Predmet.ProtustrankaWithAdress_1">SIDRO j.d.o.o. Gornje Mekušje 54, 47000 Karlovac</derivirana_varijabla>
  </DomainObject.Predmet.ProtustrankaWithAdress>
  <DomainObject.Predmet.ProtustrankaWithAdressOIB>
    <izvorni_sadrzaj>SIDRO j.d.o.o., OIB 26269075337, Gornje Mekušje 54, 47000 Karlovac</izvorni_sadrzaj>
    <derivirana_varijabla naziv="DomainObject.Predmet.ProtustrankaWithAdressOIB_1">SIDRO j.d.o.o., OIB 26269075337, Gornje Mekušje 54, 47000 Karlovac</derivirana_varijabla>
  </DomainObject.Predmet.ProtustrankaWithAdressOIB>
  <DomainObject.Predmet.ProtustrankaNazivFormated>
    <izvorni_sadrzaj>SIDRO j.d.o.o.</izvorni_sadrzaj>
    <derivirana_varijabla naziv="DomainObject.Predmet.ProtustrankaNazivFormated_1">SIDRO j.d.o.o.</derivirana_varijabla>
  </DomainObject.Predmet.ProtustrankaNazivFormated>
  <DomainObject.Predmet.ProtustrankaNazivFormatedOIB>
    <izvorni_sadrzaj>SIDRO j.d.o.o., OIB 26269075337</izvorni_sadrzaj>
    <derivirana_varijabla naziv="DomainObject.Predmet.ProtustrankaNazivFormatedOIB_1">SIDRO j.d.o.o., OIB 26269075337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RH MINISTARSTVO FINANCIJA, POREZNA UPRAVA, PODRUČNI URED KARLOVAC</izvorni_sadrzaj>
    <derivirana_varijabla naziv="DomainObject.Predmet.StrankaFormated_1">  FINA regionalni centar Zagreb, podružnica Karlovac; RH MINISTARSTVO FINANCIJA, POREZNA UPRAVA, PODRUČNI URED KARLOVAC</derivirana_varijabla>
  </DomainObject.Predmet.StrankaFormated>
  <DomainObject.Predmet.StrankaFormatedOIB>
    <izvorni_sadrzaj>  FINA regionalni centar Zagreb, podružnica Karlovac, OIB 85821130368; RH MINISTARSTVO FINANCIJA, POREZNA UPRAVA, PODRUČNI URED KARLOVAC, OIB 18683136487</izvorni_sadrzaj>
    <derivirana_varijabla naziv="DomainObject.Predmet.StrankaFormatedOIB_1">  FINA regionalni centar Zagreb, podružnica Karlovac, OIB 85821130368; RH MINISTARSTVO FINANCIJA, POREZNA UPRAVA, PODRUČNI URED KARLOVAC, OIB 18683136487</derivirana_varijabla>
  </DomainObject.Predmet.StrankaFormatedOIB>
  <DomainObject.Predmet.StrankaFormatedWithAdress>
    <izvorni_sadrzaj> FINA regionalni centar Zagreb, podružnica Karlovac, Vitezovićeva 1, 47000 Karlovac; RH MINISTARSTVO FINANCIJA, POREZNA UPRAVA, PODRUČNI URED KARLOVAC, UL.Pavla Rittera Vitezovića 1, 47000 Karlovac</izvorni_sadrzaj>
    <derivirana_varijabla naziv="DomainObject.Predmet.StrankaFormatedWithAdress_1"> FINA regionalni centar Zagreb, podružnica Karlovac, Vitezovićeva 1, 47000 Karlovac; RH MINISTARSTVO FINANCIJA, POREZNA UPRAVA, PODRUČNI URED KARLOVAC, UL.Pavla Rittera Vitezovića 1, 47000 Karlovac</derivirana_varijabla>
  </DomainObject.Predmet.StrankaFormatedWithAdress>
  <DomainObject.Predmet.StrankaFormatedWithAdressOIB>
    <izvorni_sadrzaj> FINA regionalni centar Zagreb, podružnica Karlovac, OIB 85821130368, Vitezovićeva 1, 47000 Karlovac; RH MINISTARSTVO FINANCIJA, POREZNA UPRAVA, PODRUČNI URED KARLOVAC, OIB 18683136487, UL.Pavla Rittera Vitezovića 1, 47000 Karlovac</izvorni_sadrzaj>
    <derivirana_varijabla naziv="DomainObject.Predmet.StrankaFormatedWithAdressOIB_1"> FINA regionalni centar Zagreb, podružnica Karlovac, OIB 85821130368, Vitezovićeva 1, 47000 Karlovac; RH MINISTARSTVO FINANCIJA, POREZNA UPRAVA, PODRUČNI URED KARLOVAC, OIB 18683136487, UL.Pavla Rittera Vitezovića 1, 47000 Karlovac</derivirana_varijabla>
  </DomainObject.Predmet.StrankaFormatedWithAdressOIB>
  <DomainObject.Predmet.StrankaWithAdress>
    <izvorni_sadrzaj>FINA regionalni centar Zagreb, podružnica Karlovac Vitezovićeva 1,47000 Karlovac,RH MINISTARSTVO FINANCIJA, POREZNA UPRAVA, PODRUČNI URED KARLOVAC UL.Pavla Rittera Vitezovića 1,47000 Karlovac</izvorni_sadrzaj>
    <derivirana_varijabla naziv="DomainObject.Predmet.StrankaWithAdress_1">FINA regionalni centar Zagreb, podružnica Karlovac Vitezovićeva 1,47000 Karlovac,RH MINISTARSTVO FINANCIJA, POREZNA UPRAVA, PODRUČNI URED KARLOVAC UL.Pavla Rittera Vitezovića 1,47000 Karlovac</derivirana_varijabla>
  </DomainObject.Predmet.StrankaWithAdress>
  <DomainObject.Predmet.StrankaWithAdressOIB>
    <izvorni_sadrzaj>FINA regionalni centar Zagreb, podružnica Karlovac, OIB 85821130368, Vitezovićeva 1,47000 Karlovac,RH MINISTARSTVO FINANCIJA, POREZNA UPRAVA, PODRUČNI URED KARLOVAC, OIB 18683136487, UL.Pavla Rittera Vitezovića 1,47000 Karlovac</izvorni_sadrzaj>
    <derivirana_varijabla naziv="DomainObject.Predmet.StrankaWithAdressOIB_1">FINA regionalni centar Zagreb, podružnica Karlovac, OIB 85821130368, Vitezovićeva 1,47000 Karlovac,RH MINISTARSTVO FINANCIJA, POREZNA UPRAVA, PODRUČNI URED KARLOVAC, OIB 18683136487, UL.Pavla Rittera Vitezovića 1,47000 Karlovac</derivirana_varijabla>
  </DomainObject.Predmet.StrankaWithAdressOIB>
  <DomainObject.Predmet.StrankaNazivFormated>
    <izvorni_sadrzaj>FINA regionalni centar Zagreb, podružnica Karlovac,RH MINISTARSTVO FINANCIJA, POREZNA UPRAVA, PODRUČNI URED KARLOVAC</izvorni_sadrzaj>
    <derivirana_varijabla naziv="DomainObject.Predmet.StrankaNazivFormated_1">FINA regionalni centar Zagreb, podružnica Karlovac,RH MINISTARSTVO FINANCIJA, POREZNA UPRAVA, PODRUČNI URED KARLOVAC</derivirana_varijabla>
  </DomainObject.Predmet.StrankaNazivFormated>
  <DomainObject.Predmet.StrankaNazivFormatedOIB>
    <izvorni_sadrzaj>FINA regionalni centar Zagreb, podružnica Karlovac, OIB 85821130368,RH MINISTARSTVO FINANCIJA, POREZNA UPRAVA, PODRUČNI URED KARLOVAC, OIB 18683136487</izvorni_sadrzaj>
    <derivirana_varijabla naziv="DomainObject.Predmet.StrankaNazivFormatedOIB_1">FINA regionalni centar Zagreb, podružnica Karlovac, OIB 85821130368,RH MINISTARSTVO FINANCIJA, POREZNA UPRAVA, 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Zagreb, podružnica Karlovac</item>
      <item>RH MINISTARSTVO FINANCIJA, POREZNA UPRAVA, PODRUČNI URED KARLOVAC</item>
    </izvorni_sadrzaj>
    <derivirana_varijabla naziv="DomainObject.Predmet.StrankaListFormated_1">
      <item>FINA regionalni centar Zagreb, podružnica Karlovac</item>
      <item>RH MINISTARSTVO FINANCIJA, POREZNA UPRAVA, PODRUČNI URED KARLOVAC</item>
    </derivirana_varijabla>
  </DomainObject.Predmet.StrankaListFormated>
  <DomainObject.Predmet.StrankaListFormatedOIB>
    <izvorni_sadrzaj>
      <item>FINA regionalni centar Zagreb, podružnica Karlovac, OIB 85821130368</item>
      <item>RH MINISTARSTVO FINANCIJA, POREZNA UPRAVA, PODRUČNI URED KARLOVAC, OIB 18683136487</item>
    </izvorni_sadrzaj>
    <derivirana_varijabla naziv="DomainObject.Predmet.StrankaListFormatedOIB_1">
      <item>FINA regionalni centar Zagreb, podružnica Karlovac, OIB 85821130368</item>
      <item>RH MINISTARSTVO FINANCIJA, POREZNA UPRAVA, PODRUČNI URED KARLOVAC, OIB 18683136487</item>
    </derivirana_varijabla>
  </DomainObject.Predmet.StrankaListFormatedOIB>
  <DomainObject.Predmet.StrankaListFormatedWithAdress>
    <izvorni_sadrzaj>
      <item>FINA regionalni centar Zagreb, podružnica Karlovac, Vitezovićeva 1, 47000 Karlovac</item>
      <item>RH MINISTARSTVO FINANCIJA, POREZNA UPRAVA, PODRUČNI URED KARLOVAC, UL.Pavla Rittera Vitezovića 1, 47000 Karlovac</item>
    </izvorni_sadrzaj>
    <derivirana_varijabla naziv="DomainObject.Predmet.StrankaListFormatedWithAdress_1">
      <item>FINA regionalni centar Zagreb, podružnica Karlovac, Vitezovićeva 1, 47000 Karlovac</item>
      <item>RH MINISTARSTVO FINANCIJA, POREZNA UPRAVA, PODRUČNI URED KARLOVAC, UL.Pavla Rittera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RH MINISTARSTVO FINANCIJA, POREZNA UPRAVA, PODRUČNI URED KARLOVAC, OIB 18683136487, UL.Pavla Rittera Vitezovića 1, 47000 Karlovac</item>
    </izvorni_sadrzaj>
    <derivirana_varijabla naziv="DomainObject.Predmet.StrankaListFormatedWithAdressOIB_1">
      <item>FINA regionalni centar Zagreb, podružnica Karlovac, OIB 85821130368, Vitezovićeva 1, 47000 Karlovac</item>
      <item>RH MINISTARSTVO FINANCIJA, POREZNA UPRAVA, PODRUČNI URED KARLOVAC, OIB 18683136487, UL.Pavla Rittera Vitezovića 1, 47000 Karlovac</item>
    </derivirana_varijabla>
  </DomainObject.Predmet.StrankaListFormatedWithAdressOIB>
  <DomainObject.Predmet.StrankaListNazivFormated>
    <izvorni_sadrzaj>
      <item>FINA regionalni centar Zagreb, podružnica Karlovac</item>
      <item>RH MINISTARSTVO FINANCIJA, POREZNA UPRAVA, PODRUČNI URED KARLOVAC</item>
    </izvorni_sadrzaj>
    <derivirana_varijabla naziv="DomainObject.Predmet.StrankaListNazivFormated_1">
      <item>FINA regionalni centar Zagreb, podružnica Karlovac</item>
      <item>RH MINISTARSTVO FINANCIJA, POREZNA UPRAVA, PODRUČNI URED KARLOVAC</item>
    </derivirana_varijabla>
  </DomainObject.Predmet.StrankaListNazivFormated>
  <DomainObject.Predmet.StrankaListNazivFormatedOIB>
    <izvorni_sadrzaj>
      <item>FINA regionalni centar Zagreb, podružnica Karlovac, OIB 85821130368</item>
      <item>RH MINISTARSTVO FINANCIJA, POREZNA UPRAVA, PODRUČNI URED KARLOVAC, OIB 18683136487</item>
    </izvorni_sadrzaj>
    <derivirana_varijabla naziv="DomainObject.Predmet.StrankaListNazivFormatedOIB_1">
      <item>FINA regionalni centar Zagreb, podružnica Karlovac, OIB 85821130368</item>
      <item>RH MINISTARSTVO FINANCIJA, POREZNA UPRAVA, PODRUČNI URED KARLOVAC, OIB 18683136487</item>
    </derivirana_varijabla>
  </DomainObject.Predmet.StrankaListNazivFormatedOIB>
  <DomainObject.Predmet.ProtuStrankaListFormated>
    <izvorni_sadrzaj>
      <item>SIDRO j.d.o.o.</item>
    </izvorni_sadrzaj>
    <derivirana_varijabla naziv="DomainObject.Predmet.ProtuStrankaListFormated_1">
      <item>SIDRO j.d.o.o.</item>
    </derivirana_varijabla>
  </DomainObject.Predmet.ProtuStrankaListFormated>
  <DomainObject.Predmet.ProtuStrankaListFormatedOIB>
    <izvorni_sadrzaj>
      <item>SIDRO j.d.o.o., OIB 26269075337</item>
    </izvorni_sadrzaj>
    <derivirana_varijabla naziv="DomainObject.Predmet.ProtuStrankaListFormatedOIB_1">
      <item>SIDRO j.d.o.o., OIB 26269075337</item>
    </derivirana_varijabla>
  </DomainObject.Predmet.ProtuStrankaListFormatedOIB>
  <DomainObject.Predmet.ProtuStrankaListFormatedWithAdress>
    <izvorni_sadrzaj>
      <item>SIDRO j.d.o.o., Gornje Mekušje 54, 47000 Karlovac</item>
    </izvorni_sadrzaj>
    <derivirana_varijabla naziv="DomainObject.Predmet.ProtuStrankaListFormatedWithAdress_1">
      <item>SIDRO j.d.o.o., Gornje Mekušje 54, 47000 Karlovac</item>
    </derivirana_varijabla>
  </DomainObject.Predmet.ProtuStrankaListFormatedWithAdress>
  <DomainObject.Predmet.ProtuStrankaListFormatedWithAdressOIB>
    <izvorni_sadrzaj>
      <item>SIDRO j.d.o.o., OIB 26269075337, Gornje Mekušje 54, 47000 Karlovac</item>
    </izvorni_sadrzaj>
    <derivirana_varijabla naziv="DomainObject.Predmet.ProtuStrankaListFormatedWithAdressOIB_1">
      <item>SIDRO j.d.o.o., OIB 26269075337, Gornje Mekušje 54, 47000 Karlovac</item>
    </derivirana_varijabla>
  </DomainObject.Predmet.ProtuStrankaListFormatedWithAdressOIB>
  <DomainObject.Predmet.ProtuStrankaListNazivFormated>
    <izvorni_sadrzaj>
      <item>SIDRO j.d.o.o.</item>
    </izvorni_sadrzaj>
    <derivirana_varijabla naziv="DomainObject.Predmet.ProtuStrankaListNazivFormated_1">
      <item>SIDRO j.d.o.o.</item>
    </derivirana_varijabla>
  </DomainObject.Predmet.ProtuStrankaListNazivFormated>
  <DomainObject.Predmet.ProtuStrankaListNazivFormatedOIB>
    <izvorni_sadrzaj>
      <item>SIDRO j.d.o.o., OIB 26269075337</item>
    </izvorni_sadrzaj>
    <derivirana_varijabla naziv="DomainObject.Predmet.ProtuStrankaListNazivFormatedOIB_1">
      <item>SIDRO j.d.o.o., OIB 26269075337</item>
    </derivirana_varijabla>
  </DomainObject.Predmet.ProtuStrankaListNazivFormatedOIB>
  <DomainObject.Predmet.OstaliListFormated>
    <izvorni_sadrzaj>
      <item>ŽUPANIJSKO DRŽAVNO ODVJETNIŠTVO U KARLOVCU</item>
      <item>Tihomir Tvrdinić</item>
      <item>KARLOVAČKA BANKA dioničko društvo</item>
      <item>RH, Ministarstvo pravosuđa</item>
      <item>RH, Ministarstvo financija, Porezna uprava</item>
    </izvorni_sadrzaj>
    <derivirana_varijabla naziv="DomainObject.Predmet.OstaliListFormated_1">
      <item>ŽUPANIJSKO DRŽAVNO ODVJETNIŠTVO U KARLOVCU</item>
      <item>Tihomir Tvrdinić</item>
      <item>KARLOVAČKA BANKA dioničko društvo</item>
      <item>RH, Ministarstvo pravosuđa</item>
      <item>RH, Ministarstvo financija, Porezna uprava</item>
    </derivirana_varijabla>
  </DomainObject.Predmet.OstaliListFormated>
  <DomainObject.Predmet.OstaliListFormatedOIB>
    <izvorni_sadrzaj>
      <item>ŽUPANIJSKO DRŽAVNO ODVJETNIŠTVO U KARLOVCU, OIB 96351974803</item>
      <item>Tihomir Tvrdinić, OIB 28031944330</item>
      <item>KARLOVAČKA BANKA dioničko društvo, OIB 08106331075</item>
      <item>RH, Ministarstvo pravosuđa, OIB 26635293339</item>
      <item>RH, Ministarstvo financija, Porezna uprava, OIB 18683136487</item>
    </izvorni_sadrzaj>
    <derivirana_varijabla naziv="DomainObject.Predmet.OstaliListFormatedOIB_1">
      <item>ŽUPANIJSKO DRŽAVNO ODVJETNIŠTVO U KARLOVCU, OIB 96351974803</item>
      <item>Tihomir Tvrdinić, OIB 28031944330</item>
      <item>KARLOVAČKA BANKA dioničko društvo, OIB 08106331075</item>
      <item>RH, Ministarstvo pravosuđa, OIB 26635293339</item>
      <item>RH, Ministarstvo financija, Porezna uprava, OIB 18683136487</item>
    </derivirana_varijabla>
  </DomainObject.Predmet.OstaliListFormatedOIB>
  <DomainObject.Predmet.OstaliListFormatedWithAdress>
    <izvorni_sadrzaj>
      <item>ŽUPANIJSKO DRŽAVNO ODVJETNIŠTVO U KARLOVCU, Trg hrvatskih branitelja 1, 47000 Karlovac</item>
      <item>Tihomir Tvrdinić, Gornje Mekušje 54, 47000 Karlovac</item>
      <item>KARLOVAČKA BANKA dioničko društvo, Ivana Gorana Kovačića 1, 47000 Karlovac</item>
      <item>RH, Ministarstvo pravosuđa, Ul. grada Vukovara 49, 10000 Zagreb</item>
      <item>RH, Ministarstvo financija, Porezna uprava, Av. Dubrovnik 32, 10000 Zagreb</item>
    </izvorni_sadrzaj>
    <derivirana_varijabla naziv="DomainObject.Predmet.OstaliListFormatedWithAdress_1">
      <item>ŽUPANIJSKO DRŽAVNO ODVJETNIŠTVO U KARLOVCU, Trg hrvatskih branitelja 1, 47000 Karlovac</item>
      <item>Tihomir Tvrdinić, Gornje Mekušje 54, 47000 Karlovac</item>
      <item>KARLOVAČKA BANKA dioničko društvo, Ivana Gorana Kovačića 1, 47000 Karlovac</item>
      <item>RH, Ministarstvo pravosuđa, Ul. grada Vukovara 49, 10000 Zagreb</item>
      <item>RH, Ministarstvo financija, Porezna uprava, Av. Dubrovnik 32, 10000 Zagreb</item>
    </derivirana_varijabla>
  </DomainObject.Predmet.OstaliListFormatedWithAdress>
  <DomainObject.Predmet.OstaliListFormatedWithAdressOIB>
    <izvorni_sadrzaj>
      <item>ŽUPANIJSKO DRŽAVNO ODVJETNIŠTVO U KARLOVCU, OIB 96351974803, Trg hrvatskih branitelja 1, 47000 Karlovac</item>
      <item>Tihomir Tvrdinić, OIB 28031944330, Gornje Mekušje 54, 47000 Karlovac</item>
      <item>KARLOVAČKA BANKA dioničko društvo, OIB 08106331075, Ivana Gorana Kovačića 1, 47000 Karlovac</item>
      <item>RH, Ministarstvo pravosuđa, OIB 26635293339, Ul. grada Vukovara 49, 10000 Zagreb</item>
      <item>RH, Ministarstvo financija, Porezna uprava, OIB 18683136487, Av. Dubrovnik 32, 10000 Zagreb</item>
    </izvorni_sadrzaj>
    <derivirana_varijabla naziv="DomainObject.Predmet.OstaliListFormatedWithAdressOIB_1">
      <item>ŽUPANIJSKO DRŽAVNO ODVJETNIŠTVO U KARLOVCU, OIB 96351974803, Trg hrvatskih branitelja 1, 47000 Karlovac</item>
      <item>Tihomir Tvrdinić, OIB 28031944330, Gornje Mekušje 54, 47000 Karlovac</item>
      <item>KARLOVAČKA BANKA dioničko društvo, OIB 08106331075, Ivana Gorana Kovačića 1, 47000 Karlovac</item>
      <item>RH, Ministarstvo pravosuđa, OIB 26635293339, Ul. grada Vukovara 49, 10000 Zagreb</item>
      <item>RH, Ministarstvo financija, Porezna uprava, OIB 18683136487, Av. Dubrovnik 32, 10000 Zagreb</item>
    </derivirana_varijabla>
  </DomainObject.Predmet.OstaliListFormatedWithAdressOIB>
  <DomainObject.Predmet.OstaliListNazivFormated>
    <izvorni_sadrzaj>
      <item>ŽUPANIJSKO DRŽAVNO ODVJETNIŠTVO U KARLOVCU</item>
      <item>Tihomir Tvrdinić</item>
      <item>KARLOVAČKA BANKA dioničko društvo</item>
      <item>RH, Ministarstvo pravosuđa</item>
      <item>RH, Ministarstvo financija, Porezna uprava</item>
    </izvorni_sadrzaj>
    <derivirana_varijabla naziv="DomainObject.Predmet.OstaliListNazivFormated_1">
      <item>ŽUPANIJSKO DRŽAVNO ODVJETNIŠTVO U KARLOVCU</item>
      <item>Tihomir Tvrdinić</item>
      <item>KARLOVAČKA BANKA dioničko društvo</item>
      <item>RH, Ministarstvo pravosuđa</item>
      <item>RH, Ministarstvo financija, Porezna uprava</item>
    </derivirana_varijabla>
  </DomainObject.Predmet.OstaliListNazivFormated>
  <DomainObject.Predmet.OstaliListNazivFormatedOIB>
    <izvorni_sadrzaj>
      <item>ŽUPANIJSKO DRŽAVNO ODVJETNIŠTVO U KARLOVCU, OIB 96351974803</item>
      <item>Tihomir Tvrdinić, OIB 28031944330</item>
      <item>KARLOVAČKA BANKA dioničko društvo, OIB 08106331075</item>
      <item>RH, Ministarstvo pravosuđa, OIB 26635293339</item>
      <item>RH, Ministarstvo financija, Porezna uprava, OIB 18683136487</item>
    </izvorni_sadrzaj>
    <derivirana_varijabla naziv="DomainObject.Predmet.OstaliListNazivFormatedOIB_1">
      <item>ŽUPANIJSKO DRŽAVNO ODVJETNIŠTVO U KARLOVCU, OIB 96351974803</item>
      <item>Tihomir Tvrdinić, OIB 28031944330</item>
      <item>KARLOVAČKA BANKA dioničko društvo, OIB 08106331075</item>
      <item>RH, Ministarstvo pravosuđa, OIB 26635293339</item>
      <item>RH, 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>St-102/2019-21</izvorni_sadrzaj>
    <derivirana_varijabla naziv="DomainObject.PoslovniBrojDokumenta_1">St-102/2019-21</derivirana_varijabla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SIDRO j.d.o.o.</izvorni_sadrzaj>
    <derivirana_varijabla naziv="DomainObject.Predmet.ProtustrankaIDrugi_1">SIDRO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SIDRO j.d.o.o., OIB 26269075337, Gornje Mekušje 54, 47000 Karlovac</izvorni_sadrzaj>
    <derivirana_varijabla naziv="DomainObject.Predmet.ProtustrankaIDrugiAdressOIB_1">SIDRO j.d.o.o., OIB 26269075337, Gornje Mekušje 54,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SIDRO j.d.o.o.</item>
      <item>FINA regionalni centar Zagreb, podružnica Karlovac</item>
      <item>RH MINISTARSTVO FINANCIJA, POREZNA UPRAVA, PODRUČNI URED KARLOVAC</item>
      <item>ŽUPANIJSKO DRŽAVNO ODVJETNIŠTVO U KARLOVCU</item>
      <item>Tihomir Tvrdinić</item>
      <item>KARLOVAČKA BANKA dioničko društvo</item>
      <item>RH, Ministarstvo pravosuđa</item>
      <item>RH, Ministarstvo financija, Porezna uprava</item>
    </izvorni_sadrzaj>
    <derivirana_varijabla naziv="DomainObject.Predmet.SudioniciListNaziv_1">
      <item>SIDRO j.d.o.o.</item>
      <item>FINA regionalni centar Zagreb, podružnica Karlovac</item>
      <item>RH MINISTARSTVO FINANCIJA, POREZNA UPRAVA, PODRUČNI URED KARLOVAC</item>
      <item>ŽUPANIJSKO DRŽAVNO ODVJETNIŠTVO U KARLOVCU</item>
      <item>Tihomir Tvrdinić</item>
      <item>KARLOVAČKA BANKA dioničko društvo</item>
      <item>RH, Ministarstvo pravosuđa</item>
      <item>RH, Ministarstvo financija, Porezna uprava</item>
    </derivirana_varijabla>
  </DomainObject.Predmet.SudioniciListNaziv>
  <DomainObject.Predmet.SudioniciListAdressOIB>
    <izvorni_sadrzaj>
      <item>SIDRO j.d.o.o., OIB 26269075337, Gornje Mekušje 54,47000 Karlovac</item>
      <item>FINA regionalni centar Zagreb, podružnica Karlovac, OIB 85821130368, Vitezovićeva 1,47000 Karlovac</item>
      <item>RH MINISTARSTVO FINANCIJA, POREZNA UPRAVA, PODRUČNI URED KARLOVAC, OIB 18683136487, UL.Pavla Rittera Vitezovića 1,47000 Karlovac</item>
      <item>ŽUPANIJSKO DRŽAVNO ODVJETNIŠTVO U KARLOVCU, OIB 96351974803, Trg hrvatskih branitelja 1,47000 Karlovac</item>
      <item>Tihomir Tvrdinić, OIB 28031944330, Gornje Mekušje 54,47000 Karlovac</item>
      <item>KARLOVAČKA BANKA dioničko društvo, OIB 08106331075, Ivana Gorana Kovačića 1,47000 Karlovac</item>
      <item>RH, Ministarstvo pravosuđa, OIB 26635293339, Ul. grada Vukovara 49,10000 Zagreb</item>
      <item>RH, Ministarstvo financija, Porezna uprava, OIB 18683136487, Av. Dubrovnik 32,10000 Zagreb</item>
    </izvorni_sadrzaj>
    <derivirana_varijabla naziv="DomainObject.Predmet.SudioniciListAdressOIB_1">
      <item>SIDRO j.d.o.o., OIB 26269075337, Gornje Mekušje 54,47000 Karlovac</item>
      <item>FINA regionalni centar Zagreb, podružnica Karlovac, OIB 85821130368, Vitezovićeva 1,47000 Karlovac</item>
      <item>RH MINISTARSTVO FINANCIJA, POREZNA UPRAVA, PODRUČNI URED KARLOVAC, OIB 18683136487, UL.Pavla Rittera Vitezovića 1,47000 Karlovac</item>
      <item>ŽUPANIJSKO DRŽAVNO ODVJETNIŠTVO U KARLOVCU, OIB 96351974803, Trg hrvatskih branitelja 1,47000 Karlovac</item>
      <item>Tihomir Tvrdinić, OIB 28031944330, Gornje Mekušje 54,47000 Karlovac</item>
      <item>KARLOVAČKA BANKA dioničko društvo, OIB 08106331075, Ivana Gorana Kovačića 1,47000 Karlovac</item>
      <item>RH, Ministarstvo pravosuđa, OIB 26635293339, Ul. grada Vukovara 49,10000 Zagreb</item>
      <item>RH, Ministarstvo financija, 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26269075337</item>
      <item>, OIB 85821130368</item>
      <item>, OIB 18683136487</item>
      <item>, OIB 96351974803</item>
      <item>, OIB 28031944330</item>
      <item>, OIB 08106331075</item>
      <item>, OIB 26635293339</item>
      <item>, OIB 18683136487</item>
    </izvorni_sadrzaj>
    <derivirana_varijabla naziv="DomainObject.Predmet.SudioniciListNazivOIB_1">
      <item>, OIB 26269075337</item>
      <item>, OIB 85821130368</item>
      <item>, OIB 18683136487</item>
      <item>, OIB 96351974803</item>
      <item>, OIB 28031944330</item>
      <item>, OIB 08106331075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>24. rujna 2019.</izvorni_sadrzaj>
    <derivirana_varijabla naziv="DomainObject.PredzadnjaOdlukaIzPredmeta.DatumDonosenjaOdluke_1">24. rujna 2019.</derivirana_varijabla>
  </DomainObject.PredzadnjaOdlukaIzPredmeta.DatumDonosenjaOdluke>
  <DomainObject.PredzadnjaOdlukaIzPredmeta.Oznaka>
    <izvorni_sadrzaj>St-102/2019-20</izvorni_sadrzaj>
    <derivirana_varijabla naziv="DomainObject.PredzadnjaOdlukaIzPredmeta.Oznaka_1">St-102/2019-20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EEF76-2626-4DD8-829F-AC217D53F5A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240</properties:Words>
  <properties:Characters>1229</properties:Characters>
  <properties:Lines>44</properties:Lines>
  <properties:Paragraphs>20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2019-09-24T09:43:00Z</dcterms:created>
  <dc:creator>nribaric</dc:creator>
  <cp:lastModifiedBy>Maja Hajtek</cp:lastModifiedBy>
  <cp:lastPrinted>2019-09-24T11:02:00Z</cp:lastPrinted>
  <dcterms:modified xmlns:xsi="http://www.w3.org/2001/XMLSchema-instance" xsi:type="dcterms:W3CDTF">2019-09-24T11:07:00Z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St-102/2019-21 / Odluka - Zaključak (Zaključak_i_izvještajno_ročište_sidro_24.9.2019._-_21._-_21)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