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f4f9" w14:paraId="c0df4f9" w:rsidRDefault="004423DA" w:rsidP="004423DA" w:rsidR="004423DA">
      <w:pPr>
        <w15:collapsed w:val="false"/>
      </w:pPr>
      <w:bookmarkStart w:name="_GoBack" w:id="0"/>
      <w:bookmarkEnd w:id="0"/>
    </w:p>
    <w:p w:rsidRDefault="004423DA" w:rsidP="004423DA" w:rsidR="004423DA"/>
    <w:p w:rsidRDefault="004423DA" w:rsidP="004423DA" w:rsidR="004423DA">
      <w:pPr>
        <w:jc w:val="both"/>
      </w:pPr>
      <w:r>
        <w:t xml:space="preserve">                </w:t>
      </w:r>
      <w:r>
        <w:rPr>
          <w:noProof/>
        </w:rPr>
        <w:drawing>
          <wp:inline distR="0" distL="0" distB="0" distT="0">
            <wp:extent cy="715010" cx="530860"/>
            <wp:effectExtent b="889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3DA" w:rsidP="004423DA" w:rsidR="004423DA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4423DA" w:rsidP="004423DA" w:rsidR="004423DA">
      <w:pPr>
        <w:jc w:val="both"/>
      </w:pPr>
      <w:r>
        <w:t xml:space="preserve">TRGOVAČKI SUD U OSIJEKU                                                   </w:t>
      </w:r>
      <w:r w:rsidR="006B7FDF">
        <w:t>Broj: 3/St-408/2017-17</w:t>
      </w:r>
    </w:p>
    <w:p w:rsidRDefault="004423DA" w:rsidP="004423DA" w:rsidR="004423DA">
      <w:pPr>
        <w:jc w:val="both"/>
      </w:pPr>
      <w:r>
        <w:t xml:space="preserve">STALNA SLUŽBA U SLAVONSKOM BRODU </w:t>
      </w:r>
    </w:p>
    <w:p w:rsidRDefault="004423DA" w:rsidP="004423DA" w:rsidR="004423DA">
      <w:pPr>
        <w:jc w:val="both"/>
      </w:pPr>
      <w:r>
        <w:t>Trg pobjede 13</w:t>
      </w:r>
    </w:p>
    <w:p w:rsidRDefault="004423DA" w:rsidP="004423DA" w:rsidR="004423DA">
      <w:pPr>
        <w:jc w:val="both"/>
      </w:pPr>
      <w:r>
        <w:t>Slavonski Brod</w:t>
      </w:r>
    </w:p>
    <w:p w:rsidRDefault="004423DA" w:rsidP="004423DA" w:rsidR="004423DA">
      <w:pPr>
        <w:jc w:val="both"/>
      </w:pPr>
    </w:p>
    <w:p w:rsidRDefault="004423DA" w:rsidP="004423DA" w:rsidR="004423DA">
      <w:pPr>
        <w:jc w:val="center"/>
        <w:rPr>
          <w:b/>
        </w:rPr>
      </w:pPr>
      <w:r>
        <w:rPr>
          <w:b/>
        </w:rPr>
        <w:t>Z A K L J U Č A K</w:t>
      </w:r>
    </w:p>
    <w:p w:rsidRDefault="004423DA" w:rsidP="004423DA" w:rsidR="004423DA">
      <w:pPr>
        <w:jc w:val="center"/>
        <w:rPr>
          <w:b/>
        </w:rPr>
      </w:pPr>
    </w:p>
    <w:p w:rsidRDefault="004423DA" w:rsidP="004423DA" w:rsidR="004423DA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ARX j.d.o.o. za humanitarno razminiranje, Okučani, A. Starčevića 36, OIB: 54143344357</w:t>
      </w:r>
      <w:r w:rsidR="006B7FDF">
        <w:t>, 0</w:t>
      </w:r>
      <w:r w:rsidR="00C56B8D">
        <w:t>6</w:t>
      </w:r>
      <w:r>
        <w:t xml:space="preserve">. </w:t>
      </w:r>
      <w:r w:rsidR="006B7FDF">
        <w:t>srpnja</w:t>
      </w:r>
      <w:r>
        <w:t xml:space="preserve"> 2017.</w:t>
      </w:r>
    </w:p>
    <w:p w:rsidRDefault="004423DA" w:rsidP="004423DA" w:rsidR="004423DA">
      <w:pPr>
        <w:jc w:val="center"/>
      </w:pPr>
      <w:r>
        <w:t>z a k l j u č i o   j e</w:t>
      </w:r>
    </w:p>
    <w:p w:rsidRDefault="004423DA" w:rsidP="004423DA" w:rsidR="004423DA">
      <w:pPr>
        <w:jc w:val="both"/>
      </w:pPr>
    </w:p>
    <w:p w:rsidRDefault="004423DA" w:rsidP="004423DA" w:rsidR="004423DA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 w:rsidR="006B7FDF" w:rsidRPr="006B7FDF">
        <w:rPr>
          <w:b/>
        </w:rPr>
        <w:t>20</w:t>
      </w:r>
      <w:r w:rsidRPr="006B7FDF">
        <w:rPr>
          <w:b/>
        </w:rPr>
        <w:t>.</w:t>
      </w:r>
      <w:r>
        <w:rPr>
          <w:b/>
        </w:rPr>
        <w:t xml:space="preserve"> srpnja 2017. u 1</w:t>
      </w:r>
      <w:r w:rsidR="006B7FDF">
        <w:rPr>
          <w:b/>
        </w:rPr>
        <w:t>0</w:t>
      </w:r>
      <w:r>
        <w:rPr>
          <w:b/>
        </w:rPr>
        <w:t>,</w:t>
      </w:r>
      <w:r w:rsidR="006B7FDF">
        <w:rPr>
          <w:b/>
        </w:rPr>
        <w:t>45</w:t>
      </w:r>
      <w:r>
        <w:rPr>
          <w:b/>
        </w:rPr>
        <w:t xml:space="preserve"> sati, soba 73, III kat, Stalna služba u Slavonskom Brodu, Trg pobjede 13, Slavonski Brod.</w:t>
      </w:r>
    </w:p>
    <w:p w:rsidRDefault="004423DA" w:rsidP="004423DA" w:rsidR="004423DA">
      <w:pPr>
        <w:ind w:firstLine="708"/>
        <w:jc w:val="both"/>
        <w:rPr>
          <w:b/>
        </w:rPr>
      </w:pPr>
    </w:p>
    <w:p w:rsidRDefault="004423DA" w:rsidP="004423DA" w:rsidR="004423DA">
      <w:pPr>
        <w:ind w:firstLine="708"/>
        <w:jc w:val="both"/>
      </w:pPr>
      <w:r>
        <w:t xml:space="preserve">Na ročište se poziva predlagatelj i član društva </w:t>
      </w:r>
      <w:r>
        <w:rPr>
          <w:b/>
          <w:u w:val="single"/>
        </w:rPr>
        <w:t>Antun Tonžetić</w:t>
      </w:r>
      <w:r>
        <w:rPr>
          <w:b/>
        </w:rPr>
        <w:t>, Novi Varoš, Novi Varoš 47</w:t>
      </w:r>
      <w:r>
        <w:t xml:space="preserve">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  <w:r w:rsidR="006B7FDF">
        <w:t>, a kojeg će na ročište privesti djelatnici MUP-a</w:t>
      </w:r>
    </w:p>
    <w:p w:rsidRDefault="006B7FDF" w:rsidP="004423DA" w:rsidR="006B7FDF">
      <w:pPr>
        <w:ind w:firstLine="708"/>
        <w:jc w:val="both"/>
      </w:pPr>
    </w:p>
    <w:p w:rsidRDefault="006B7FDF" w:rsidP="004423DA" w:rsidR="006B7FDF">
      <w:pPr>
        <w:ind w:firstLine="708"/>
        <w:jc w:val="both"/>
      </w:pPr>
      <w:r>
        <w:t xml:space="preserve"> Nalaže se MUP RH Policijska uprava brodsko posavska, policijska postaja u Novoj Gradišci privesti na ročište dana 20. srpnja 2017.godine u 10,45 sati Antuna Tonžetić, Novi Varoš 47, OIB 31398706453,</w:t>
      </w:r>
    </w:p>
    <w:p w:rsidRDefault="006B7FDF" w:rsidP="004423DA" w:rsidR="006B7FDF">
      <w:pPr>
        <w:ind w:firstLine="708"/>
        <w:jc w:val="both"/>
      </w:pPr>
      <w:r>
        <w:t>Utvrđuje se da je Antun Tonžetić u obvezi izvršiti plaćanje troškova privođenja putem MUP-a,  a po računu koji se obvezuje dostaviti MUP-u</w:t>
      </w:r>
    </w:p>
    <w:p w:rsidRDefault="006B7FDF" w:rsidP="004423DA" w:rsidR="006B7FDF">
      <w:pPr>
        <w:ind w:firstLine="708"/>
        <w:jc w:val="both"/>
      </w:pPr>
    </w:p>
    <w:p w:rsidRDefault="006B7FDF" w:rsidP="004423DA" w:rsidR="004423DA">
      <w:pPr>
        <w:ind w:firstLine="708"/>
        <w:jc w:val="both"/>
      </w:pPr>
      <w:r>
        <w:t>upozorava se  Antun Tonžetić na mogućnost novčanog kažnjavanja zbog nesuradnje sa sudom.</w:t>
      </w:r>
    </w:p>
    <w:p w:rsidRDefault="004423DA" w:rsidP="004423DA" w:rsidR="004423DA">
      <w:pPr>
        <w:jc w:val="center"/>
      </w:pPr>
      <w:r>
        <w:t>Obrazloženje</w:t>
      </w:r>
    </w:p>
    <w:p w:rsidRDefault="004423DA" w:rsidP="004423DA" w:rsidR="004423DA">
      <w:pPr>
        <w:jc w:val="center"/>
      </w:pPr>
    </w:p>
    <w:p w:rsidRDefault="006B7FDF" w:rsidP="004423DA" w:rsidR="004423DA">
      <w:pPr>
        <w:ind w:firstLine="708"/>
        <w:jc w:val="both"/>
      </w:pPr>
      <w:r>
        <w:t xml:space="preserve"> U ovoj pravnoj stvari </w:t>
      </w:r>
      <w:r w:rsidR="004423DA">
        <w:t xml:space="preserve"> </w:t>
      </w:r>
      <w:r>
        <w:t>povodom prijedloga FINA-e pokrenut je stečajni postupak te jeveć tri puta bilo zakazivano ročište a koje je pozvan raniji direktor tuženika koji se pozivu nij eodazvao</w:t>
      </w:r>
    </w:p>
    <w:p w:rsidRDefault="006B7FDF" w:rsidP="004423DA" w:rsidR="006B7FDF">
      <w:pPr>
        <w:ind w:firstLine="708"/>
        <w:jc w:val="both"/>
      </w:pPr>
    </w:p>
    <w:p w:rsidRDefault="006B7FDF" w:rsidP="004423DA" w:rsidR="006B7FDF">
      <w:pPr>
        <w:ind w:firstLine="708"/>
        <w:jc w:val="both"/>
      </w:pPr>
      <w:r>
        <w:t>Smatra se da je isti primio sve pozive osmog dana od dana objave poziva na E-oglasnoj ploči.</w:t>
      </w:r>
    </w:p>
    <w:p w:rsidRDefault="006B7FDF" w:rsidP="004423DA" w:rsidR="006B7FDF">
      <w:pPr>
        <w:ind w:firstLine="708"/>
        <w:jc w:val="both"/>
      </w:pPr>
      <w:r>
        <w:t>Kako je potrebno osigurati prisustvo istog na ročištu odlučeno je kao u izreci</w:t>
      </w:r>
    </w:p>
    <w:p w:rsidRDefault="008868B4" w:rsidP="004423DA" w:rsidR="008868B4">
      <w:pPr>
        <w:ind w:firstLine="708"/>
        <w:jc w:val="both"/>
      </w:pPr>
    </w:p>
    <w:p w:rsidRDefault="006B7FDF" w:rsidP="004423DA" w:rsidR="006B7FDF">
      <w:pPr>
        <w:ind w:firstLine="708"/>
        <w:jc w:val="both"/>
      </w:pPr>
    </w:p>
    <w:p w:rsidRDefault="006B7FDF" w:rsidP="004423DA" w:rsidR="006B7FDF">
      <w:pPr>
        <w:ind w:firstLine="708"/>
        <w:jc w:val="both"/>
      </w:pPr>
    </w:p>
    <w:p w:rsidRDefault="006B7FDF" w:rsidP="006B7FDF" w:rsidR="006B7FDF">
      <w:pPr>
        <w:ind w:firstLine="708"/>
        <w:jc w:val="right"/>
      </w:pPr>
      <w:r w:rsidRPr="006B7FDF">
        <w:t>Broj: 3/St-408/2017-17</w:t>
      </w:r>
    </w:p>
    <w:p w:rsidRDefault="006B7FDF" w:rsidP="004423DA" w:rsidR="006B7FDF">
      <w:pPr>
        <w:ind w:firstLine="708"/>
        <w:jc w:val="both"/>
      </w:pPr>
    </w:p>
    <w:p w:rsidRDefault="006B7FDF" w:rsidP="004423DA" w:rsidR="006B7FDF">
      <w:pPr>
        <w:ind w:firstLine="708"/>
        <w:jc w:val="both"/>
      </w:pPr>
      <w:r>
        <w:t>Umjesto zakonskog zastupnika u slučaju ako  je isti ozbiljno spriječen može se kao svjedok saslušati član obitelji istog ako ima saznanja o poslovanju stečajnog dužnika odnosno osoba koja vodila knjigovodstvo, a potrebno da direktor predlaže saslušanje istih uz navođenje ime i adrese predložene osobe</w:t>
      </w:r>
    </w:p>
    <w:p w:rsidRDefault="006B7FDF" w:rsidP="004423DA" w:rsidR="006B7FDF">
      <w:pPr>
        <w:ind w:firstLine="708"/>
        <w:jc w:val="both"/>
      </w:pPr>
    </w:p>
    <w:p w:rsidRDefault="006B7FDF" w:rsidP="004423DA" w:rsidR="006B7FDF">
      <w:pPr>
        <w:ind w:firstLine="708"/>
        <w:jc w:val="both"/>
      </w:pPr>
    </w:p>
    <w:p w:rsidRDefault="006B7FDF" w:rsidP="004423DA" w:rsidR="004423DA">
      <w:pPr>
        <w:ind w:firstLine="708"/>
        <w:jc w:val="both"/>
      </w:pPr>
      <w:r>
        <w:t xml:space="preserve"> U Slavonskom Brodu  0</w:t>
      </w:r>
      <w:r w:rsidR="00C56B8D">
        <w:t>6</w:t>
      </w:r>
      <w:r w:rsidR="004423DA">
        <w:t>.</w:t>
      </w:r>
      <w:r>
        <w:t>srpnja</w:t>
      </w:r>
      <w:r w:rsidR="004423DA">
        <w:t xml:space="preserve"> 2017.</w:t>
      </w:r>
    </w:p>
    <w:p w:rsidRDefault="004423DA" w:rsidP="004423DA" w:rsidR="004423DA">
      <w:pPr>
        <w:ind w:firstLine="708"/>
        <w:jc w:val="both"/>
      </w:pPr>
    </w:p>
    <w:p w:rsidRDefault="004423DA" w:rsidP="004423DA" w:rsidR="004423DA">
      <w:pPr>
        <w:jc w:val="both"/>
      </w:pPr>
      <w:r>
        <w:t xml:space="preserve">                                                                                                </w:t>
      </w:r>
      <w:r w:rsidR="008868B4">
        <w:t xml:space="preserve">  </w:t>
      </w:r>
      <w:r>
        <w:t>Stečajna sutkinja:</w:t>
      </w:r>
    </w:p>
    <w:p w:rsidRDefault="004423DA" w:rsidP="004423DA" w:rsidR="004423DA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423DA" w:rsidP="004423DA" w:rsidR="004423DA">
      <w:pPr>
        <w:jc w:val="both"/>
      </w:pPr>
    </w:p>
    <w:p w:rsidRDefault="004423DA" w:rsidP="004423DA" w:rsidR="004423DA">
      <w:pPr>
        <w:jc w:val="both"/>
      </w:pPr>
      <w:r>
        <w:t xml:space="preserve">                </w:t>
      </w:r>
    </w:p>
    <w:p w:rsidRDefault="004423DA" w:rsidP="004423DA" w:rsidR="004423DA">
      <w:pPr>
        <w:jc w:val="both"/>
      </w:pPr>
      <w:r>
        <w:t xml:space="preserve">RJ. </w:t>
      </w:r>
    </w:p>
    <w:p w:rsidRDefault="004423DA" w:rsidP="004423DA" w:rsidR="004423DA">
      <w:pPr>
        <w:jc w:val="both"/>
      </w:pPr>
      <w:r>
        <w:t>-dostaviti Fini,</w:t>
      </w:r>
      <w:r w:rsidR="008868B4">
        <w:t xml:space="preserve"> i direktoru dužnika</w:t>
      </w:r>
      <w:r>
        <w:t xml:space="preserve"> putem eOglasne ploče i direktoru dužnika na adresu iz registra</w:t>
      </w:r>
      <w:r w:rsidR="008868B4">
        <w:t xml:space="preserve"> radi obavijesti, MUP-u dostaviti putem pošte</w:t>
      </w:r>
    </w:p>
    <w:p w:rsidRDefault="004423DA" w:rsidP="004423DA" w:rsidR="004423DA">
      <w:pPr>
        <w:jc w:val="both"/>
      </w:pPr>
      <w:r>
        <w:t>-objaviti zaključak na eOglasnoj ploči</w:t>
      </w:r>
    </w:p>
    <w:p w:rsidRDefault="004423DA" w:rsidP="004423DA" w:rsidR="004423DA"/>
    <w:p w:rsidRDefault="004423DA" w:rsidP="004423DA" w:rsidR="004423DA"/>
    <w:p w:rsidRDefault="004423DA" w:rsidP="004423DA" w:rsidR="004423DA">
      <w:pPr>
        <w:jc w:val="both"/>
      </w:pPr>
    </w:p>
    <w:p w:rsidRDefault="00B06E83" w:rsidP="004423DA" w:rsidR="00B06E83" w:rsidRPr="004423DA"/>
    <w:sectPr w:rsidR="00B06E83" w:rsidRPr="004423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3DA"/>
    <w:rsid w:val="00351422"/>
    <w:rsid w:val="004423DA"/>
    <w:rsid w:val="006B7FDF"/>
    <w:rsid w:val="008868B4"/>
    <w:rsid w:val="00B06E83"/>
    <w:rsid w:val="00C5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3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23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23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3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23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23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87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2101</properties:Characters>
  <properties:Lines>70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2017-07-05T11:49:00Z</dcterms:created>
  <dc:creator>wsadmin</dc:creator>
  <cp:lastModifiedBy>wsadmin</cp:lastModifiedBy>
  <dcterms:modified xmlns:xsi="http://www.w3.org/2001/XMLSchema-instance" xsi:type="dcterms:W3CDTF">2017-07-06T10:39:00Z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