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ec7e" w14:paraId="77aec7e" w:rsidRDefault="00A6698F" w:rsidP="00A6698F" w:rsidR="00A6698F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1.St-127/2013</w:t>
      </w:r>
    </w:p>
    <w:p w:rsidRDefault="00A6698F" w:rsidP="00A6698F" w:rsidR="00A6698F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6698F" w:rsidP="00A6698F" w:rsidR="00A6698F">
      <w:pPr>
        <w:spacing w:before="50"/>
        <w:rPr>
          <w:b/>
        </w:rPr>
      </w:pPr>
    </w:p>
    <w:p w:rsidRDefault="00A6698F" w:rsidP="00A6698F" w:rsidR="00A6698F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A6698F" w:rsidP="00A6698F" w:rsidR="00A6698F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6698F" w:rsidP="00A6698F" w:rsidR="00A6698F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</w:p>
    <w:p w:rsidRDefault="00A6698F" w:rsidP="00A6698F" w:rsidR="00A6698F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A6698F" w:rsidP="00A6698F" w:rsidR="00A6698F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A6698F" w:rsidP="00A6698F" w:rsidR="00A6698F"/>
    <w:p w:rsidRDefault="00A6698F" w:rsidP="00A6698F" w:rsidR="00A66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 , u stečajnom postupku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ŽUPA CO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d.o.o. u stečaju Solin, Put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Arapovca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2, OIB: 86467274548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 xml:space="preserve">, kojeg zastupa stečajna upraviteljica Mira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Hajdić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iz Splita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Smiljanićeva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2, dana 18. studenoga 2016. godine,</w:t>
      </w:r>
    </w:p>
    <w:p w:rsidRDefault="00A6698F" w:rsidP="00A6698F" w:rsidR="00A6698F">
      <w:pPr>
        <w:pStyle w:val="Bezproreda"/>
        <w:rPr>
          <w:rFonts w:cs="Times New Roman" w:hAnsi="Times New Roman" w:ascii="Times New Roman"/>
        </w:rPr>
      </w:pPr>
    </w:p>
    <w:p w:rsidRDefault="00A6698F" w:rsidP="00A6698F" w:rsidR="00A6698F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 </w:t>
      </w:r>
    </w:p>
    <w:p w:rsidRDefault="00A6698F" w:rsidP="00A6698F" w:rsidR="00A6698F" w:rsidRPr="004E47AC">
      <w:pPr>
        <w:spacing w:after="160" w:before="240"/>
        <w:ind w:firstLine="708"/>
        <w:jc w:val="both"/>
      </w:pPr>
      <w:r>
        <w:t xml:space="preserve">I. </w:t>
      </w:r>
      <w:r w:rsidR="0044714B">
        <w:t>Određuje</w:t>
      </w:r>
      <w:r>
        <w:t xml:space="preserve"> se posebno ispitno ročište u stečajnom postupku </w:t>
      </w:r>
      <w:r w:rsidR="00E84A75">
        <w:t xml:space="preserve">nad dužnikom </w:t>
      </w:r>
      <w:r>
        <w:t>ŽUPA CO</w:t>
      </w:r>
      <w:r>
        <w:rPr>
          <w:color w:val="000000"/>
        </w:rPr>
        <w:t xml:space="preserve"> d.o.o. u stečaju Solin, Put </w:t>
      </w:r>
      <w:proofErr w:type="spellStart"/>
      <w:r>
        <w:rPr>
          <w:color w:val="000000"/>
        </w:rPr>
        <w:t>Arapovca</w:t>
      </w:r>
      <w:proofErr w:type="spellEnd"/>
      <w:r>
        <w:rPr>
          <w:color w:val="000000"/>
        </w:rPr>
        <w:t xml:space="preserve"> 2, OIB: 86467274548</w:t>
      </w:r>
      <w:r>
        <w:rPr>
          <w:bCs/>
        </w:rPr>
        <w:t xml:space="preserve"> </w:t>
      </w:r>
      <w:r w:rsidRPr="005102A7">
        <w:t xml:space="preserve">, </w:t>
      </w:r>
      <w:r>
        <w:t xml:space="preserve">koje će se održati </w:t>
      </w:r>
      <w:r w:rsidRPr="004E47AC">
        <w:t xml:space="preserve">dana </w:t>
      </w:r>
      <w:r>
        <w:t>09. prosinca 2016</w:t>
      </w:r>
      <w:r w:rsidRPr="004E47AC">
        <w:t xml:space="preserve">. godine u </w:t>
      </w:r>
      <w:r>
        <w:t>10:00</w:t>
      </w:r>
      <w:r w:rsidRPr="004E47AC">
        <w:t xml:space="preserve"> sati u prostorijama Trgovačkog suda u Splitu, </w:t>
      </w:r>
      <w:proofErr w:type="spellStart"/>
      <w:r w:rsidRPr="004E47AC">
        <w:t>Sukoišanska</w:t>
      </w:r>
      <w:proofErr w:type="spellEnd"/>
      <w:r w:rsidRPr="004E47AC">
        <w:t xml:space="preserve"> 6, soba broj </w:t>
      </w:r>
      <w:r>
        <w:t>3-4/</w:t>
      </w:r>
      <w:proofErr w:type="spellStart"/>
      <w:r>
        <w:t>Prizemje</w:t>
      </w:r>
      <w:proofErr w:type="spellEnd"/>
      <w:r w:rsidRPr="004E47AC">
        <w:t>.</w:t>
      </w:r>
      <w:r>
        <w:t xml:space="preserve"> Na ovom posebnom</w:t>
      </w:r>
      <w:r w:rsidRPr="004E47AC">
        <w:t xml:space="preserve"> ispitnom ročištu ispitivat će se tražbin</w:t>
      </w:r>
      <w:r w:rsidR="00E84A75">
        <w:t>a</w:t>
      </w:r>
      <w:r w:rsidRPr="004E47AC">
        <w:t xml:space="preserve"> vjerovnika </w:t>
      </w:r>
      <w:r>
        <w:t xml:space="preserve">Grada Solin </w:t>
      </w:r>
      <w:r w:rsidRPr="004E47AC">
        <w:t>koj</w:t>
      </w:r>
      <w:r>
        <w:t>a</w:t>
      </w:r>
      <w:r w:rsidRPr="004E47AC">
        <w:t xml:space="preserve"> </w:t>
      </w:r>
      <w:r>
        <w:t>nije ispitana na</w:t>
      </w:r>
      <w:r w:rsidRPr="004E47AC">
        <w:t xml:space="preserve">  ispitno</w:t>
      </w:r>
      <w:r>
        <w:t>m</w:t>
      </w:r>
      <w:r w:rsidRPr="004E47AC">
        <w:t xml:space="preserve"> ročišt</w:t>
      </w:r>
      <w:r>
        <w:t xml:space="preserve">u </w:t>
      </w:r>
      <w:r w:rsidR="00CB0531">
        <w:t>o</w:t>
      </w:r>
      <w:r>
        <w:t xml:space="preserve">d </w:t>
      </w:r>
      <w:r w:rsidR="00CB0531">
        <w:t>29.lipnja 2016.godine.</w:t>
      </w:r>
    </w:p>
    <w:p w:rsidRDefault="00A6698F" w:rsidP="00A6698F" w:rsidR="00A6698F" w:rsidRPr="004E47AC">
      <w:pPr>
        <w:spacing w:after="160" w:before="240"/>
        <w:ind w:firstLine="708"/>
        <w:jc w:val="both"/>
      </w:pPr>
      <w:r w:rsidRPr="004E47AC">
        <w:t xml:space="preserve">II. Saziva se Skupština vjerovnika u stečajnom postupku nad dužnikom </w:t>
      </w:r>
      <w:r w:rsidR="00CB0531">
        <w:t>ŽUPA CO</w:t>
      </w:r>
      <w:r w:rsidR="00CB0531">
        <w:rPr>
          <w:color w:val="000000"/>
        </w:rPr>
        <w:t xml:space="preserve"> d.o.o. u stečaju Solin, Put </w:t>
      </w:r>
      <w:proofErr w:type="spellStart"/>
      <w:r w:rsidR="00CB0531">
        <w:rPr>
          <w:color w:val="000000"/>
        </w:rPr>
        <w:t>Arapovca</w:t>
      </w:r>
      <w:proofErr w:type="spellEnd"/>
      <w:r w:rsidR="00CB0531">
        <w:rPr>
          <w:color w:val="000000"/>
        </w:rPr>
        <w:t xml:space="preserve"> 2, OIB: 86467274548 </w:t>
      </w:r>
      <w:r w:rsidRPr="005A379F">
        <w:t>5748</w:t>
      </w:r>
      <w:r w:rsidRPr="004E47AC">
        <w:t xml:space="preserve">, koja će se održati dana </w:t>
      </w:r>
      <w:r w:rsidR="00CB0531">
        <w:t>09. prosinca 2016</w:t>
      </w:r>
      <w:r w:rsidR="00CB0531" w:rsidRPr="004E47AC">
        <w:t xml:space="preserve">. godine u </w:t>
      </w:r>
      <w:r w:rsidR="00CB0531">
        <w:t>10:30</w:t>
      </w:r>
      <w:r w:rsidR="00CB0531" w:rsidRPr="004E47AC">
        <w:t xml:space="preserve"> sati u prostorijama Trgovačkog suda u Splitu, </w:t>
      </w:r>
      <w:proofErr w:type="spellStart"/>
      <w:r w:rsidR="00CB0531" w:rsidRPr="004E47AC">
        <w:t>Sukoišanska</w:t>
      </w:r>
      <w:proofErr w:type="spellEnd"/>
      <w:r w:rsidR="00CB0531" w:rsidRPr="004E47AC">
        <w:t xml:space="preserve"> 6, soba broj </w:t>
      </w:r>
      <w:r w:rsidR="00CB0531">
        <w:t>3-4/</w:t>
      </w:r>
      <w:proofErr w:type="spellStart"/>
      <w:r w:rsidR="00CB0531">
        <w:t>Prizemje</w:t>
      </w:r>
      <w:proofErr w:type="spellEnd"/>
      <w:r w:rsidR="00CB0531" w:rsidRPr="004E47AC">
        <w:t>.</w:t>
      </w:r>
      <w:r w:rsidR="00CB0531">
        <w:t xml:space="preserve">  </w:t>
      </w:r>
      <w:r>
        <w:t>2</w:t>
      </w:r>
      <w:r w:rsidRPr="004E47AC">
        <w:t xml:space="preserve"> sa sljedećim</w:t>
      </w:r>
    </w:p>
    <w:p w:rsidRDefault="00A6698F" w:rsidP="00A6698F" w:rsidR="00A6698F">
      <w:pPr>
        <w:spacing w:after="280" w:before="300"/>
        <w:jc w:val="center"/>
      </w:pPr>
      <w:r>
        <w:t>Dnevnim redom:</w:t>
      </w:r>
    </w:p>
    <w:p w:rsidRDefault="00A6698F" w:rsidP="00A6698F" w:rsidR="00A6698F">
      <w:pPr>
        <w:spacing w:before="100"/>
        <w:ind w:firstLine="708"/>
        <w:jc w:val="both"/>
      </w:pPr>
      <w:r>
        <w:t>1. Izvješće stečajnog upravitelja o dosadašnjem tijeku postupka</w:t>
      </w:r>
      <w:r w:rsidR="00CB0531">
        <w:t xml:space="preserve"> i stanju stečajne mase.</w:t>
      </w:r>
    </w:p>
    <w:p w:rsidRDefault="00A6698F" w:rsidP="00E84A75" w:rsidR="00A6698F">
      <w:pPr>
        <w:spacing w:before="100"/>
        <w:ind w:firstLine="703"/>
        <w:jc w:val="both"/>
      </w:pPr>
      <w:r>
        <w:t xml:space="preserve">2. </w:t>
      </w:r>
      <w:r w:rsidR="00CB0531">
        <w:t>Donošenje odluke o daljnjem tijeku stečajnog postupka.</w:t>
      </w:r>
    </w:p>
    <w:p w:rsidRDefault="00A6698F" w:rsidP="00A6698F" w:rsidR="00A6698F">
      <w:pPr>
        <w:spacing w:after="160" w:before="240"/>
        <w:ind w:firstLine="567"/>
        <w:jc w:val="both"/>
      </w:pPr>
      <w:r>
        <w:t xml:space="preserve">III. Na posebno ispitno ročište i na Skupštinu vjerovnika pozivaju se svi vjerovnici stečajnog dužnika objavom ovog rješenja na </w:t>
      </w:r>
      <w:r w:rsidRPr="002F0931">
        <w:t xml:space="preserve">mrežnoj </w:t>
      </w:r>
      <w:r>
        <w:t>stranici e-Oglasna ploča sudova.</w:t>
      </w:r>
    </w:p>
    <w:p w:rsidRDefault="00A6698F" w:rsidP="00A6698F" w:rsidR="00A6698F">
      <w:pPr>
        <w:spacing w:after="200" w:before="300"/>
        <w:jc w:val="center"/>
      </w:pPr>
      <w:r>
        <w:t>Obrazloženje</w:t>
      </w:r>
    </w:p>
    <w:p w:rsidRDefault="00CB0531" w:rsidP="00CB0531" w:rsidR="00CB0531">
      <w:pPr>
        <w:spacing w:before="100"/>
        <w:ind w:firstLine="709"/>
        <w:jc w:val="both"/>
      </w:pPr>
      <w:r>
        <w:t>Rješenjem ovoga suda poslovni broj 1. St-127/2013 od 20. svibnja 2016. godine otvoren je stečajni postupak nad dužnikom ŽUPA CO</w:t>
      </w:r>
      <w:r>
        <w:rPr>
          <w:color w:val="000000"/>
        </w:rPr>
        <w:t xml:space="preserve"> d.o.o. u stečaju Solin, Put </w:t>
      </w:r>
      <w:proofErr w:type="spellStart"/>
      <w:r>
        <w:rPr>
          <w:color w:val="000000"/>
        </w:rPr>
        <w:t>Arapovca</w:t>
      </w:r>
      <w:proofErr w:type="spellEnd"/>
      <w:r>
        <w:rPr>
          <w:color w:val="000000"/>
        </w:rPr>
        <w:t xml:space="preserve"> 2, </w:t>
      </w:r>
      <w:r>
        <w:t xml:space="preserve">. Istim rješenjem za stečajnu upraviteljicu imenovana je </w:t>
      </w:r>
      <w:r>
        <w:rPr>
          <w:rFonts w:eastAsia="Calibri"/>
        </w:rPr>
        <w:t xml:space="preserve">Mira </w:t>
      </w:r>
      <w:proofErr w:type="spellStart"/>
      <w:r>
        <w:rPr>
          <w:rFonts w:eastAsia="Calibri"/>
        </w:rPr>
        <w:t>Hajdić</w:t>
      </w:r>
      <w:proofErr w:type="spellEnd"/>
      <w:r>
        <w:rPr>
          <w:rFonts w:eastAsia="Calibri"/>
        </w:rPr>
        <w:t xml:space="preserve"> iz Splita</w:t>
      </w:r>
      <w:r>
        <w:t xml:space="preserve">, </w:t>
      </w:r>
      <w:proofErr w:type="spellStart"/>
      <w:r>
        <w:t>Smiljanićeva</w:t>
      </w:r>
      <w:proofErr w:type="spellEnd"/>
      <w:r>
        <w:t xml:space="preserve"> 2.</w:t>
      </w:r>
    </w:p>
    <w:p w:rsidRDefault="00CB0531" w:rsidP="00A6698F" w:rsidR="00CB0531">
      <w:pPr>
        <w:spacing w:before="200"/>
        <w:ind w:firstLine="709"/>
        <w:jc w:val="both"/>
      </w:pPr>
    </w:p>
    <w:p w:rsidRDefault="00E84A75" w:rsidP="00E84A75" w:rsidR="00E84A75">
      <w:pPr>
        <w:spacing w:after="160" w:before="240"/>
        <w:ind w:firstLine="708"/>
        <w:jc w:val="both"/>
      </w:pPr>
    </w:p>
    <w:p w:rsidRDefault="00E84A75" w:rsidP="00E84A75" w:rsidR="00E84A75" w:rsidRPr="00E84A75">
      <w:pPr>
        <w:spacing w:after="160" w:before="240"/>
        <w:ind w:firstLine="708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E84A75">
        <w:rPr>
          <w:b/>
        </w:rPr>
        <w:t>1.St-127/2013</w:t>
      </w:r>
    </w:p>
    <w:p w:rsidRDefault="00CB0531" w:rsidP="00E84A75" w:rsidR="00A6698F">
      <w:pPr>
        <w:spacing w:after="160" w:before="240"/>
        <w:ind w:firstLine="708"/>
        <w:jc w:val="both"/>
      </w:pPr>
      <w:r>
        <w:t>U podnescima od 17.studenoga 2016.godine stečajna upraviteljica je predložila određivanje posebn</w:t>
      </w:r>
      <w:r w:rsidR="00E84A75">
        <w:t>o</w:t>
      </w:r>
      <w:r>
        <w:t>g ispitno</w:t>
      </w:r>
      <w:r w:rsidR="00E84A75">
        <w:t>g</w:t>
      </w:r>
      <w:r>
        <w:t xml:space="preserve"> ročišt</w:t>
      </w:r>
      <w:r w:rsidR="00E84A75">
        <w:t xml:space="preserve">a na kojem će se </w:t>
      </w:r>
      <w:r w:rsidR="00E84A75" w:rsidRPr="004E47AC">
        <w:t>ispitivat</w:t>
      </w:r>
      <w:r w:rsidR="00E84A75">
        <w:t>i</w:t>
      </w:r>
      <w:r w:rsidR="00E84A75" w:rsidRPr="004E47AC">
        <w:t xml:space="preserve">  tražbin</w:t>
      </w:r>
      <w:r w:rsidR="00E84A75">
        <w:t>a</w:t>
      </w:r>
      <w:r w:rsidR="00E84A75" w:rsidRPr="004E47AC">
        <w:t xml:space="preserve"> vjerovnika </w:t>
      </w:r>
      <w:r w:rsidR="00E84A75">
        <w:t xml:space="preserve">Grada Solin </w:t>
      </w:r>
      <w:r w:rsidR="00E84A75" w:rsidRPr="004E47AC">
        <w:t>koj</w:t>
      </w:r>
      <w:r w:rsidR="00E84A75">
        <w:t>a</w:t>
      </w:r>
      <w:r w:rsidR="00E84A75" w:rsidRPr="004E47AC">
        <w:t xml:space="preserve"> </w:t>
      </w:r>
      <w:r w:rsidR="00E84A75">
        <w:t>nije ispitana na</w:t>
      </w:r>
      <w:r w:rsidR="00E84A75" w:rsidRPr="004E47AC">
        <w:t xml:space="preserve">  ispitno</w:t>
      </w:r>
      <w:r w:rsidR="00E84A75">
        <w:t>m</w:t>
      </w:r>
      <w:r w:rsidR="00E84A75" w:rsidRPr="004E47AC">
        <w:t xml:space="preserve"> ročišt</w:t>
      </w:r>
      <w:r w:rsidR="00E84A75">
        <w:t xml:space="preserve">u od 29.lipnja 2016.godine, te sazivanje Skupštine vjerovnika </w:t>
      </w:r>
      <w:r w:rsidR="00E84A75" w:rsidRPr="004E47AC">
        <w:t xml:space="preserve">sa </w:t>
      </w:r>
      <w:r w:rsidR="00E84A75">
        <w:t xml:space="preserve"> dnevnim: redom: 1. Izvješće stečajnog upravitelja o dosadašnjem tijeku postupka i stanju stečajne mase i Donošenje odluke o daljnjem tijeku stečajnog postupka, pa je sud na temelju odredbe čl. 176.  i čl. 38b Stečajnog zakona („Narodne novine“ </w:t>
      </w:r>
      <w:r w:rsidR="00E84A75" w:rsidRPr="00481460">
        <w:t>44/96, 29/99, 129/00, 123/03, 82/06, 116/10, 25/12, 133/12</w:t>
      </w:r>
      <w:r w:rsidR="00E84A75">
        <w:t xml:space="preserve"> i 45/13) odlučio kao u izreci.</w:t>
      </w:r>
    </w:p>
    <w:p w:rsidRDefault="00A6698F" w:rsidP="00A6698F" w:rsidR="00A6698F">
      <w:pPr>
        <w:jc w:val="both"/>
      </w:pPr>
    </w:p>
    <w:p w:rsidRDefault="0044714B" w:rsidP="00A6698F" w:rsidR="00A6698F">
      <w:pPr>
        <w:jc w:val="both"/>
      </w:pPr>
      <w:r>
        <w:t xml:space="preserve">               </w:t>
      </w:r>
      <w:r>
        <w:tab/>
      </w:r>
      <w:r>
        <w:tab/>
      </w:r>
      <w:r w:rsidR="00A6698F">
        <w:t xml:space="preserve"> U Splitu, 1</w:t>
      </w:r>
      <w:r w:rsidR="00E84A75">
        <w:t>8</w:t>
      </w:r>
      <w:r w:rsidR="00A6698F">
        <w:t xml:space="preserve">. </w:t>
      </w:r>
      <w:r w:rsidR="00E84A75">
        <w:t>studenoga</w:t>
      </w:r>
      <w:r w:rsidR="00A6698F">
        <w:t xml:space="preserve"> 2016. godine</w:t>
      </w:r>
    </w:p>
    <w:p w:rsidRDefault="00A6698F" w:rsidP="00A6698F" w:rsidR="00A6698F">
      <w:pPr>
        <w:jc w:val="center"/>
      </w:pPr>
    </w:p>
    <w:p w:rsidRDefault="00A6698F" w:rsidP="0044714B" w:rsidR="00A6698F">
      <w:pPr>
        <w:ind w:firstLine="708" w:left="5664"/>
        <w:jc w:val="both"/>
      </w:pPr>
      <w:r>
        <w:t xml:space="preserve"> S</w:t>
      </w:r>
      <w:r w:rsidR="00E84A75">
        <w:t xml:space="preserve"> </w:t>
      </w:r>
      <w:r>
        <w:t>U</w:t>
      </w:r>
      <w:r w:rsidR="00E84A75">
        <w:t xml:space="preserve"> D A C</w:t>
      </w:r>
    </w:p>
    <w:p w:rsidRDefault="00E84A75" w:rsidP="00A6698F" w:rsidR="00E84A75">
      <w:pPr>
        <w:ind w:firstLine="708" w:left="6372"/>
        <w:jc w:val="both"/>
      </w:pPr>
    </w:p>
    <w:p w:rsidRDefault="00A6698F" w:rsidP="00A6698F" w:rsidR="00A6698F">
      <w:pPr>
        <w:ind w:firstLine="708" w:left="5664"/>
        <w:jc w:val="both"/>
      </w:pPr>
      <w:r>
        <w:t xml:space="preserve"> </w:t>
      </w:r>
      <w:r w:rsidR="00E84A75">
        <w:t>Velimir Vuković</w:t>
      </w:r>
    </w:p>
    <w:p w:rsidRDefault="00A6698F" w:rsidP="00A6698F" w:rsidR="00A6698F">
      <w:pPr>
        <w:ind w:firstLine="708"/>
        <w:jc w:val="both"/>
      </w:pPr>
    </w:p>
    <w:p w:rsidRDefault="00A6698F" w:rsidP="00A6698F" w:rsidR="00A6698F">
      <w:pPr>
        <w:jc w:val="both"/>
      </w:pPr>
    </w:p>
    <w:p w:rsidRDefault="00A6698F" w:rsidP="00A6698F" w:rsidR="00A6698F">
      <w:pPr>
        <w:jc w:val="both"/>
      </w:pPr>
    </w:p>
    <w:p w:rsidRDefault="00A6698F" w:rsidP="00A6698F" w:rsidR="00A6698F">
      <w:pPr>
        <w:jc w:val="both"/>
      </w:pPr>
      <w:r>
        <w:t xml:space="preserve">UPUTA O PRAVNOM LIJEKU: </w:t>
      </w:r>
    </w:p>
    <w:p w:rsidRDefault="00A6698F" w:rsidP="00A6698F" w:rsidR="00A6698F">
      <w:pPr>
        <w:jc w:val="both"/>
      </w:pPr>
      <w:r>
        <w:t xml:space="preserve">Protiv ovog rješenja nije dopuštena žalba (čl. 278. stavak 2. </w:t>
      </w:r>
      <w:r w:rsidRPr="00B73723">
        <w:t xml:space="preserve">Zakona o parničnom postupku („Narodne novine“ broj 53/91, 91/92, 112/99, 88/01, 117/03, 88/05, 2/07, 84/08, 96/08, 123/08, 57/11 i 25/13, </w:t>
      </w:r>
      <w:r>
        <w:t xml:space="preserve"> u vezi sa čl. 6. SZ-a).</w:t>
      </w:r>
    </w:p>
    <w:p w:rsidRDefault="00A6698F" w:rsidP="00A6698F" w:rsidR="00A6698F">
      <w:pPr>
        <w:spacing w:before="100"/>
        <w:jc w:val="both"/>
      </w:pPr>
      <w:r>
        <w:t>DNA:</w:t>
      </w:r>
    </w:p>
    <w:p w:rsidRDefault="00A6698F" w:rsidP="00A6698F" w:rsidR="00A6698F">
      <w:pPr>
        <w:pStyle w:val="Odlomakpopisa"/>
        <w:numPr>
          <w:ilvl w:val="0"/>
          <w:numId w:val="1"/>
        </w:numPr>
        <w:jc w:val="both"/>
      </w:pPr>
      <w:r>
        <w:t>stečajnom upravitelju</w:t>
      </w:r>
    </w:p>
    <w:p w:rsidRDefault="00A6698F" w:rsidP="00A6698F" w:rsidR="00A6698F">
      <w:pPr>
        <w:pStyle w:val="Odlomakpopisa"/>
        <w:numPr>
          <w:ilvl w:val="0"/>
          <w:numId w:val="1"/>
        </w:numPr>
        <w:jc w:val="both"/>
      </w:pPr>
      <w:r>
        <w:t>mrežna stranica e-Oglasna ploča sudova</w:t>
      </w:r>
    </w:p>
    <w:p w:rsidRDefault="00A6698F" w:rsidP="00A6698F" w:rsidR="00A6698F">
      <w:pPr>
        <w:pStyle w:val="Odlomakpopisa"/>
        <w:numPr>
          <w:ilvl w:val="0"/>
          <w:numId w:val="1"/>
        </w:numPr>
        <w:jc w:val="both"/>
      </w:pPr>
      <w:r>
        <w:t xml:space="preserve"> u spis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7C50F1"/>
    <w:multiLevelType w:val="hybridMultilevel"/>
    <w:tmpl w:val="61CE96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698F"/>
    <w:rsid w:val="0044714B"/>
    <w:rsid w:val="00766BD0"/>
    <w:rsid w:val="00A6698F"/>
    <w:rsid w:val="00CB0531"/>
    <w:rsid w:val="00E84A75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698F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698F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69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98F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669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6B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BD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BD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BD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BD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698F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698F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69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98F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669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6B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BD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BD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BD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BD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193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St-127/2013</izvorni_sadrzaj>
    <derivirana_varijabla naziv="DomainObject.Predmet.OznakaBroj_1">St-127/2013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ŽUPA CO, d.o.o. za vađenje i obradu kamena i trgovinu</izvorni_sadrzaj>
    <derivirana_varijabla naziv="DomainObject.Predmet.ProtustrankaFormated_1">  ŽUPA CO, d.o.o. za vađenje i obradu kamena i trgovinu</derivirana_varijabla>
  </DomainObject.Predmet.ProtustrankaFormated>
  <DomainObject.Predmet.ProtustrankaFormatedOIB>
    <izvorni_sadrzaj>  ŽUPA CO, d.o.o. za vađenje i obradu kamena i trgovinu, OIB 86467274548</izvorni_sadrzaj>
    <derivirana_varijabla naziv="DomainObject.Predmet.ProtustrankaFormatedOIB_1">  ŽUPA CO, d.o.o. za vađenje i obradu kamena i trgovinu, OIB 86467274548</derivirana_varijabla>
  </DomainObject.Predmet.ProtustrankaFormatedOIB>
  <DomainObject.Predmet.ProtustrankaFormatedWithAdress>
    <izvorni_sadrzaj> ŽUPA CO, d.o.o. za vađenje i obradu kamena i trgovinu, Put Arapovca 2, Solin</izvorni_sadrzaj>
    <derivirana_varijabla naziv="DomainObject.Predmet.ProtustrankaFormatedWithAdress_1"> ŽUPA CO, d.o.o. za vađenje i obradu kamena i trgovinu, Put Arapovca 2, Solin</derivirana_varijabla>
  </DomainObject.Predmet.ProtustrankaFormatedWithAdress>
  <DomainObject.Predmet.ProtustrankaFormatedWithAdressOIB>
    <izvorni_sadrzaj> ŽUPA CO, d.o.o. za vađenje i obradu kamena i trgovinu, OIB 86467274548, Put Arapovca 2, Solin</izvorni_sadrzaj>
    <derivirana_varijabla naziv="DomainObject.Predmet.ProtustrankaFormatedWithAdressOIB_1"> ŽUPA CO, d.o.o. za vađenje i obradu kamena i trgovinu, OIB 86467274548, Put Arapovca 2, Solin</derivirana_varijabla>
  </DomainObject.Predmet.ProtustrankaFormatedWithAdressOIB>
  <DomainObject.Predmet.ProtustrankaWithAdress>
    <izvorni_sadrzaj>ŽUPA CO, d.o.o. za vađenje i obradu kamena i trgovinu Put Arapovca 2, Solin</izvorni_sadrzaj>
    <derivirana_varijabla naziv="DomainObject.Predmet.ProtustrankaWithAdress_1">ŽUPA CO, d.o.o. za vađenje i obradu kamena i trgovinu Put Arapovca 2, Solin</derivirana_varijabla>
  </DomainObject.Predmet.ProtustrankaWithAdress>
  <DomainObject.Predmet.ProtustrankaWithAdressOIB>
    <izvorni_sadrzaj>ŽUPA CO, d.o.o. za vađenje i obradu kamena i trgovinu, OIB 86467274548, Put Arapovca 2, Solin</izvorni_sadrzaj>
    <derivirana_varijabla naziv="DomainObject.Predmet.ProtustrankaWithAdressOIB_1">ŽUPA CO, d.o.o. za vađenje i obradu kamena i trgovinu, OIB 86467274548, Put Arapovca 2, Solin</derivirana_varijabla>
  </DomainObject.Predmet.ProtustrankaWithAdressOIB>
  <DomainObject.Predmet.ProtustrankaNazivFormated>
    <izvorni_sadrzaj>ŽUPA CO, d.o.o. za vađenje i obradu kamena i trgovinu</izvorni_sadrzaj>
    <derivirana_varijabla naziv="DomainObject.Predmet.ProtustrankaNazivFormated_1">ŽUPA CO, d.o.o. za vađenje i obradu kamena i trgovinu</derivirana_varijabla>
  </DomainObject.Predmet.ProtustrankaNazivFormated>
  <DomainObject.Predmet.ProtustrankaNazivFormatedOIB>
    <izvorni_sadrzaj>ŽUPA CO, d.o.o. za vađenje i obradu kamena i trgovinu, OIB 86467274548</izvorni_sadrzaj>
    <derivirana_varijabla naziv="DomainObject.Predmet.ProtustrankaNazivFormatedOIB_1">ŽUPA CO, d.o.o. za vađenje i obradu kamena i trgovinu, OIB 86467274548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Split</izvorni_sadrzaj>
    <derivirana_varijabla naziv="DomainObject.Predmet.StrankaFormated_1">  Financijska agencija Split</derivirana_varijabla>
  </DomainObject.Predmet.StrankaFormated>
  <DomainObject.Predmet.StrankaFormatedOIB>
    <izvorni_sadrzaj>  Financijska agencija Split, OIB 85821130368</izvorni_sadrzaj>
    <derivirana_varijabla naziv="DomainObject.Predmet.StrankaFormatedOIB_1">  Financijska agencija Split, OIB 85821130368</derivirana_varijabla>
  </DomainObject.Predmet.StrankaFormatedOIB>
  <DomainObject.Predmet.StrankaFormatedWithAdress>
    <izvorni_sadrzaj> Financijska agencija Split, Mažur. šetalište 24 b, 21000 Split</izvorni_sadrzaj>
    <derivirana_varijabla naziv="DomainObject.Predmet.StrankaFormatedWithAdress_1"> Financijska agencija Split, Mažur. šetalište 24 b, 21000 Split</derivirana_varijabla>
  </DomainObject.Predmet.StrankaFormatedWithAdress>
  <DomainObject.Predmet.StrankaFormatedWithAdressOIB>
    <izvorni_sadrzaj> Financijska agencija Split, OIB 85821130368, Mažur. šetalište 24 b, 21000 Split</izvorni_sadrzaj>
    <derivirana_varijabla naziv="DomainObject.Predmet.StrankaFormatedWithAdressOIB_1"> Financijska agencija Split, OIB 85821130368, Mažur. šetalište 24 b, 21000 Split</derivirana_varijabla>
  </DomainObject.Predmet.StrankaFormatedWithAdressOIB>
  <DomainObject.Predmet.StrankaWithAdress>
    <izvorni_sadrzaj>Financijska agencija Split Mažur. šetalište 24 b,21000 Split</izvorni_sadrzaj>
    <derivirana_varijabla naziv="DomainObject.Predmet.StrankaWithAdress_1">Financijska agencija Split Mažur. šetalište 24 b,21000 Split</derivirana_varijabla>
  </DomainObject.Predmet.StrankaWithAdress>
  <DomainObject.Predmet.StrankaWithAdressOIB>
    <izvorni_sadrzaj>Financijska agencija Split, OIB 85821130368, Mažur. šetalište 24 b,21000 Split</izvorni_sadrzaj>
    <derivirana_varijabla naziv="DomainObject.Predmet.StrankaWithAdressOIB_1">Financijska agencija Split, OIB 85821130368, Mažur. šetalište 24 b,21000 Split</derivirana_varijabla>
  </DomainObject.Predmet.StrankaWithAdressOIB>
  <DomainObject.Predmet.StrankaNazivFormated>
    <izvorni_sadrzaj>Financijska agencija Split</izvorni_sadrzaj>
    <derivirana_varijabla naziv="DomainObject.Predmet.StrankaNazivFormated_1">Financijska agencija Split</derivirana_varijabla>
  </DomainObject.Predmet.StrankaNazivFormated>
  <DomainObject.Predmet.StrankaNazivFormatedOIB>
    <izvorni_sadrzaj>Financijska agencija Split, OIB 85821130368</izvorni_sadrzaj>
    <derivirana_varijabla naziv="DomainObject.Predmet.StrankaNazivFormatedOIB_1">Financijska agencija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Split</item>
    </izvorni_sadrzaj>
    <derivirana_varijabla naziv="DomainObject.Predmet.StrankaListFormated_1">
      <item>Financijska agencija Split</item>
    </derivirana_varijabla>
  </DomainObject.Predmet.StrankaListFormated>
  <DomainObject.Predmet.StrankaListFormatedOIB>
    <izvorni_sadrzaj>
      <item>Financijska agencija Split, OIB 85821130368</item>
    </izvorni_sadrzaj>
    <derivirana_varijabla naziv="DomainObject.Predmet.StrankaListFormatedOIB_1">
      <item>Financijska agencija Split, OIB 85821130368</item>
    </derivirana_varijabla>
  </DomainObject.Predmet.StrankaListFormatedOIB>
  <DomainObject.Predmet.StrankaListFormatedWithAdress>
    <izvorni_sadrzaj>
      <item>Financijska agencija Split, Mažur. šetalište 24 b, 21000 Split</item>
    </izvorni_sadrzaj>
    <derivirana_varijabla naziv="DomainObject.Predmet.StrankaListFormatedWithAdress_1">
      <item>Financijska agencija Split, Mažur. šetalište 24 b, 21000 Split</item>
    </derivirana_varijabla>
  </DomainObject.Predmet.StrankaListFormatedWithAdress>
  <DomainObject.Predmet.StrankaListFormatedWithAdressOIB>
    <izvorni_sadrzaj>
      <item>Financijska agencija Split, OIB 85821130368, Mažur. šetalište 24 b, 21000 Split</item>
    </izvorni_sadrzaj>
    <derivirana_varijabla naziv="DomainObject.Predmet.StrankaListFormatedWithAdressOIB_1">
      <item>Financijska agencija Split, OIB 85821130368, Mažur. šetalište 24 b, 21000 Split</item>
    </derivirana_varijabla>
  </DomainObject.Predmet.StrankaListFormatedWithAdressOIB>
  <DomainObject.Predmet.StrankaListNazivFormated>
    <izvorni_sadrzaj>
      <item>Financijska agencija Split</item>
    </izvorni_sadrzaj>
    <derivirana_varijabla naziv="DomainObject.Predmet.StrankaListNazivFormated_1">
      <item>Financijska agencija Split</item>
    </derivirana_varijabla>
  </DomainObject.Predmet.StrankaListNazivFormated>
  <DomainObject.Predmet.StrankaListNazivFormatedOIB>
    <izvorni_sadrzaj>
      <item>Financijska agencija Split, OIB 85821130368</item>
    </izvorni_sadrzaj>
    <derivirana_varijabla naziv="DomainObject.Predmet.StrankaListNazivFormatedOIB_1">
      <item>Financijska agencija Split, OIB 85821130368</item>
    </derivirana_varijabla>
  </DomainObject.Predmet.StrankaListNazivFormatedOIB>
  <DomainObject.Predmet.ProtuStrankaListFormated>
    <izvorni_sadrzaj>
      <item>ŽUPA CO, d.o.o. za vađenje i obradu kamena i trgovinu</item>
    </izvorni_sadrzaj>
    <derivirana_varijabla naziv="DomainObject.Predmet.ProtuStrankaListFormated_1">
      <item>ŽUPA CO, d.o.o. za vađenje i obradu kamena i trgovinu</item>
    </derivirana_varijabla>
  </DomainObject.Predmet.ProtuStrankaListFormated>
  <DomainObject.Predmet.ProtuStrankaListFormatedOIB>
    <izvorni_sadrzaj>
      <item>ŽUPA CO, d.o.o. za vađenje i obradu kamena i trgovinu, OIB 86467274548</item>
    </izvorni_sadrzaj>
    <derivirana_varijabla naziv="DomainObject.Predmet.ProtuStrankaListFormatedOIB_1">
      <item>ŽUPA CO, d.o.o. za vađenje i obradu kamena i trgovinu, OIB 86467274548</item>
    </derivirana_varijabla>
  </DomainObject.Predmet.ProtuStrankaListFormatedOIB>
  <DomainObject.Predmet.ProtuStrankaListFormatedWithAdress>
    <izvorni_sadrzaj>
      <item>ŽUPA CO, d.o.o. za vađenje i obradu kamena i trgovinu, Put Arapovca 2, Solin</item>
    </izvorni_sadrzaj>
    <derivirana_varijabla naziv="DomainObject.Predmet.ProtuStrankaListFormatedWithAdress_1">
      <item>ŽUPA CO, d.o.o. za vađenje i obradu kamena i trgovinu, Put Arapovca 2, Solin</item>
    </derivirana_varijabla>
  </DomainObject.Predmet.ProtuStrankaListFormatedWithAdress>
  <DomainObject.Predmet.ProtuStrankaListFormatedWithAdressOIB>
    <izvorni_sadrzaj>
      <item>ŽUPA CO, d.o.o. za vađenje i obradu kamena i trgovinu, OIB 86467274548, Put Arapovca 2, Solin</item>
    </izvorni_sadrzaj>
    <derivirana_varijabla naziv="DomainObject.Predmet.ProtuStrankaListFormatedWithAdressOIB_1">
      <item>ŽUPA CO, d.o.o. za vađenje i obradu kamena i trgovinu, OIB 86467274548, Put Arapovca 2, Solin</item>
    </derivirana_varijabla>
  </DomainObject.Predmet.ProtuStrankaListFormatedWithAdressOIB>
  <DomainObject.Predmet.ProtuStrankaListNazivFormated>
    <izvorni_sadrzaj>
      <item>ŽUPA CO, d.o.o. za vađenje i obradu kamena i trgovinu</item>
    </izvorni_sadrzaj>
    <derivirana_varijabla naziv="DomainObject.Predmet.ProtuStrankaListNazivFormated_1">
      <item>ŽUPA CO, d.o.o. za vađenje i obradu kamena i trgovinu</item>
    </derivirana_varijabla>
  </DomainObject.Predmet.ProtuStrankaListNazivFormated>
  <DomainObject.Predmet.ProtuStrankaListNazivFormatedOIB>
    <izvorni_sadrzaj>
      <item>ŽUPA CO, d.o.o. za vađenje i obradu kamena i trgovinu, OIB 86467274548</item>
    </izvorni_sadrzaj>
    <derivirana_varijabla naziv="DomainObject.Predmet.ProtuStrankaListNazivFormatedOIB_1">
      <item>ŽUPA CO, d.o.o. za vađenje i obradu kamena i trgovinu, OIB 86467274548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Split</izvorni_sadrzaj>
    <derivirana_varijabla naziv="DomainObject.Predmet.StrankaIDrugi_1">Financijska agencija Split</derivirana_varijabla>
  </DomainObject.Predmet.StrankaIDrugi>
  <DomainObject.Predmet.ProtustrankaIDrugi>
    <izvorni_sadrzaj>ŽUPA CO, d.o.o. za vađenje i obradu kamena i trgovinu</izvorni_sadrzaj>
    <derivirana_varijabla naziv="DomainObject.Predmet.ProtustrankaIDrugi_1">ŽUPA CO, d.o.o. za vađenje i obradu kamena i trgovinu</derivirana_varijabla>
  </DomainObject.Predmet.ProtustrankaIDrugi>
  <DomainObject.Predmet.StrankaIDrugiAdressOIB>
    <izvorni_sadrzaj>Financijska agencija Split, OIB 85821130368, Mažur. šetalište 24 b, 21000 Split</izvorni_sadrzaj>
    <derivirana_varijabla naziv="DomainObject.Predmet.StrankaIDrugiAdressOIB_1">Financijska agencija Split, OIB 85821130368, Mažur. šetalište 24 b, 21000 Split</derivirana_varijabla>
  </DomainObject.Predmet.StrankaIDrugiAdressOIB>
  <DomainObject.Predmet.ProtustrankaIDrugiAdressOIB>
    <izvorni_sadrzaj>ŽUPA CO, d.o.o. za vađenje i obradu kamena i trgovinu, OIB 86467274548, Put Arapovca 2, Solin</izvorni_sadrzaj>
    <derivirana_varijabla naziv="DomainObject.Predmet.ProtustrankaIDrugiAdressOIB_1">ŽUPA CO, d.o.o. za vađenje i obradu kamena i trgovinu, OIB 86467274548, Put Arapovca 2,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 CO, d.o.o. za vađenje i obradu kamena i trgovinu</item>
      <item>Financijska agencija Split</item>
    </izvorni_sadrzaj>
    <derivirana_varijabla naziv="DomainObject.Predmet.SudioniciListNaziv_1">
      <item>ŽUPA CO, d.o.o. za vađenje i obradu kamena i trgovinu</item>
      <item>Financijska agencija Split</item>
    </derivirana_varijabla>
  </DomainObject.Predmet.SudioniciListNaziv>
  <DomainObject.Predmet.SudioniciListAdressOIB>
    <izvorni_sadrzaj>
      <item>ŽUPA CO, d.o.o. za vađenje i obradu kamena i trgovinu, OIB 86467274548, Put Arapovca 2,Solin</item>
      <item>Financijska agencija Split, OIB 85821130368, Mažur. šetalište 24 b,21000 Split</item>
    </izvorni_sadrzaj>
    <derivirana_varijabla naziv="DomainObject.Predmet.SudioniciListAdressOIB_1">
      <item>ŽUPA CO, d.o.o. za vađenje i obradu kamena i trgovinu, OIB 86467274548, Put Arapovca 2,Solin</item>
      <item>Financijska agencija Split, OIB 85821130368, Mažur.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86467274548</item>
      <item>, OIB 85821130368</item>
    </izvorni_sadrzaj>
    <derivirana_varijabla naziv="DomainObject.Predmet.SudioniciListNazivOIB_1">
      <item>, OIB 86467274548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434</properties:Words>
  <properties:Characters>2343</properties:Characters>
  <properties:Lines>60</properties:Lines>
  <properties:Paragraphs>27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2016-11-18T11:35:00Z</dcterms:created>
  <dc:creator>Velimir Vuković</dc:creator>
  <cp:lastModifiedBy>Velimir Vuković</cp:lastModifiedBy>
  <cp:lastPrinted>2016-11-18T12:09:00Z</cp:lastPrinted>
  <dcterms:modified xmlns:xsi="http://www.w3.org/2001/XMLSchema-instance" xsi:type="dcterms:W3CDTF">2016-11-18T12:13:00Z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