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0280" w14:paraId="a140280" w:rsidRDefault="00740643" w:rsidP="00D000E2" w:rsidR="00740643" w:rsidRPr="00A70101">
      <w:pPr>
        <w:jc w:val="right"/>
        <w15:collapsed w:val="false"/>
        <w:rPr>
          <w:rFonts w:hAnsi="Times New Roman" w:ascii="Times New Roman"/>
          <w:b w:val="false"/>
        </w:rPr>
      </w:pPr>
    </w:p>
    <w:p w:rsidRDefault="0073495A" w:rsidP="00D000E2" w:rsidR="0073495A" w:rsidRPr="00A70101">
      <w:pPr>
        <w:jc w:val="right"/>
        <w:rPr>
          <w:rFonts w:hAnsi="Times New Roman" w:ascii="Times New Roman"/>
          <w:b w:val="false"/>
        </w:rPr>
      </w:pPr>
    </w:p>
    <w:p w:rsidRDefault="0073495A" w:rsidP="00D000E2" w:rsidR="0073495A" w:rsidRPr="00A70101">
      <w:pPr>
        <w:jc w:val="right"/>
        <w:rPr>
          <w:rFonts w:hAnsi="Times New Roman" w:ascii="Times New Roman"/>
          <w:b w:val="false"/>
        </w:rPr>
      </w:pPr>
    </w:p>
    <w:p w:rsidRDefault="0073495A" w:rsidP="00D000E2" w:rsidR="0073495A" w:rsidRPr="00A70101">
      <w:pPr>
        <w:jc w:val="right"/>
        <w:rPr>
          <w:rFonts w:hAnsi="Times New Roman" w:ascii="Times New Roman"/>
          <w:b w:val="false"/>
        </w:rPr>
      </w:pPr>
    </w:p>
    <w:p w:rsidRDefault="00E01BF1" w:rsidP="00D000E2" w:rsidR="00740643" w:rsidRPr="00A7010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</w:t>
      </w:r>
    </w:p>
    <w:p w:rsidRDefault="00E94F83" w:rsidP="00D000E2" w:rsidR="00E94F83" w:rsidRPr="00A70101">
      <w:pPr>
        <w:jc w:val="both"/>
        <w:rPr>
          <w:rFonts w:hAnsi="Times New Roman" w:ascii="Times New Roman"/>
          <w:b w:val="false"/>
        </w:rPr>
      </w:pPr>
    </w:p>
    <w:p w:rsidRDefault="00CF1656" w:rsidP="00D000E2" w:rsidR="00CF1656" w:rsidRPr="00A70101">
      <w:pPr>
        <w:jc w:val="center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R E P U B L I K A    H R V A T S K A</w:t>
      </w:r>
    </w:p>
    <w:p w:rsidRDefault="00740643" w:rsidP="00D000E2" w:rsidR="00740643" w:rsidRPr="00A70101">
      <w:pPr>
        <w:jc w:val="center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R J E Š E N J E</w:t>
      </w: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8478E0" w:rsidP="00A50F90" w:rsidR="00740643" w:rsidRPr="00A70101">
      <w:pPr>
        <w:ind w:firstLine="1440"/>
        <w:jc w:val="both"/>
        <w:rPr>
          <w:rFonts w:hAnsi="Times New Roman" w:ascii="Times New Roman"/>
          <w:b w:val="false"/>
        </w:rPr>
      </w:pPr>
      <w:r w:rsidRPr="003B0FEA">
        <w:rPr>
          <w:rFonts w:hAnsi="Times New Roman" w:ascii="Times New Roman"/>
          <w:b w:val="false"/>
        </w:rPr>
        <w:t xml:space="preserve">Trgovački sud u Rijeci, po stečajnom sucu Veri Jelenović, u stečajnom postupku nad dužnikom </w:t>
      </w:r>
      <w:r w:rsidRPr="003B0FEA">
        <w:rPr>
          <w:rFonts w:hAnsi="Times New Roman" w:ascii="Times New Roman"/>
          <w:b w:val="false"/>
          <w:bCs/>
        </w:rPr>
        <w:t>AUTOCENTAR INTEGRA</w:t>
      </w:r>
      <w:r w:rsidRPr="003B0FEA">
        <w:rPr>
          <w:rFonts w:hAnsi="Times New Roman" w:ascii="Times New Roman"/>
          <w:b w:val="false"/>
        </w:rPr>
        <w:t xml:space="preserve"> d. o. o. za trgovinu i zastupanje u stečaju Rijeka (Grad Rijeka), </w:t>
      </w:r>
      <w:proofErr w:type="spellStart"/>
      <w:r w:rsidRPr="003B0FEA">
        <w:rPr>
          <w:rFonts w:hAnsi="Times New Roman" w:ascii="Times New Roman"/>
          <w:b w:val="false"/>
        </w:rPr>
        <w:t>Martinkovac</w:t>
      </w:r>
      <w:proofErr w:type="spellEnd"/>
      <w:r w:rsidRPr="003B0FEA">
        <w:rPr>
          <w:rFonts w:hAnsi="Times New Roman" w:ascii="Times New Roman"/>
          <w:b w:val="false"/>
        </w:rPr>
        <w:t xml:space="preserve"> </w:t>
      </w:r>
      <w:proofErr w:type="spellStart"/>
      <w:r w:rsidRPr="003B0FEA">
        <w:rPr>
          <w:rFonts w:hAnsi="Times New Roman" w:ascii="Times New Roman"/>
          <w:b w:val="false"/>
        </w:rPr>
        <w:t>bb</w:t>
      </w:r>
      <w:proofErr w:type="spellEnd"/>
      <w:r w:rsidRPr="003B0FEA">
        <w:rPr>
          <w:rFonts w:hAnsi="Times New Roman" w:ascii="Times New Roman"/>
          <w:b w:val="false"/>
        </w:rPr>
        <w:t xml:space="preserve">, OIB: 26582766207, dana </w:t>
      </w:r>
      <w:r w:rsidR="00032AF0">
        <w:rPr>
          <w:rFonts w:hAnsi="Times New Roman" w:ascii="Times New Roman"/>
          <w:b w:val="false"/>
        </w:rPr>
        <w:t>14</w:t>
      </w:r>
      <w:r>
        <w:rPr>
          <w:rFonts w:hAnsi="Times New Roman" w:ascii="Times New Roman"/>
          <w:b w:val="false"/>
        </w:rPr>
        <w:t>. siječnja 2016</w:t>
      </w:r>
      <w:r w:rsidRPr="003B0FEA">
        <w:rPr>
          <w:rFonts w:hAnsi="Times New Roman" w:ascii="Times New Roman"/>
          <w:b w:val="false"/>
        </w:rPr>
        <w:t xml:space="preserve">. g.  </w:t>
      </w:r>
      <w:r w:rsidR="00740643" w:rsidRPr="00A70101">
        <w:rPr>
          <w:rFonts w:hAnsi="Times New Roman" w:ascii="Times New Roman"/>
          <w:b w:val="false"/>
        </w:rPr>
        <w:t xml:space="preserve"> </w:t>
      </w:r>
    </w:p>
    <w:p w:rsidRDefault="00740643" w:rsidP="00D000E2" w:rsidR="00740643" w:rsidRPr="00A70101">
      <w:pPr>
        <w:jc w:val="center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r i j e š i o   j e</w:t>
      </w: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0A4AB4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ab/>
      </w:r>
      <w:r w:rsidRPr="00A70101">
        <w:rPr>
          <w:rFonts w:hAnsi="Times New Roman" w:ascii="Times New Roman"/>
          <w:b w:val="false"/>
        </w:rPr>
        <w:tab/>
        <w:t xml:space="preserve">Ispravlja se </w:t>
      </w:r>
      <w:r w:rsidR="000A4AB4" w:rsidRPr="00A70101">
        <w:rPr>
          <w:rFonts w:hAnsi="Times New Roman" w:ascii="Times New Roman"/>
          <w:b w:val="false"/>
        </w:rPr>
        <w:t xml:space="preserve">tablica prijavljenih tražbina stečajnog suca </w:t>
      </w:r>
      <w:r w:rsidR="008478E0">
        <w:rPr>
          <w:rFonts w:hAnsi="Times New Roman" w:ascii="Times New Roman"/>
          <w:b w:val="false"/>
        </w:rPr>
        <w:t>prvi</w:t>
      </w:r>
      <w:r w:rsidR="000A4AB4" w:rsidRPr="00A70101">
        <w:rPr>
          <w:rFonts w:hAnsi="Times New Roman" w:ascii="Times New Roman"/>
          <w:b w:val="false"/>
        </w:rPr>
        <w:t xml:space="preserve"> viši isplatni red od </w:t>
      </w:r>
      <w:r w:rsidR="008478E0">
        <w:rPr>
          <w:rFonts w:hAnsi="Times New Roman" w:ascii="Times New Roman"/>
          <w:b w:val="false"/>
        </w:rPr>
        <w:t>21. siječnja 2015</w:t>
      </w:r>
      <w:r w:rsidR="000A4AB4" w:rsidRPr="00A70101">
        <w:rPr>
          <w:rFonts w:hAnsi="Times New Roman" w:ascii="Times New Roman"/>
          <w:b w:val="false"/>
        </w:rPr>
        <w:t xml:space="preserve">. godine glede </w:t>
      </w:r>
      <w:r w:rsidR="00D81542" w:rsidRPr="00A70101">
        <w:rPr>
          <w:rFonts w:hAnsi="Times New Roman" w:ascii="Times New Roman"/>
          <w:b w:val="false"/>
        </w:rPr>
        <w:t>tražbin</w:t>
      </w:r>
      <w:r w:rsidR="00FE3B39" w:rsidRPr="00A70101">
        <w:rPr>
          <w:rFonts w:hAnsi="Times New Roman" w:ascii="Times New Roman"/>
          <w:b w:val="false"/>
        </w:rPr>
        <w:t>e</w:t>
      </w:r>
      <w:r w:rsidR="00D81542" w:rsidRPr="00A70101">
        <w:rPr>
          <w:rFonts w:hAnsi="Times New Roman" w:ascii="Times New Roman"/>
          <w:b w:val="false"/>
        </w:rPr>
        <w:t xml:space="preserve"> s rednim</w:t>
      </w:r>
      <w:r w:rsidR="000A4AB4" w:rsidRPr="00A70101">
        <w:rPr>
          <w:rFonts w:hAnsi="Times New Roman" w:ascii="Times New Roman"/>
          <w:b w:val="false"/>
        </w:rPr>
        <w:t xml:space="preserve"> broje</w:t>
      </w:r>
      <w:r w:rsidR="00D81542" w:rsidRPr="00A70101">
        <w:rPr>
          <w:rFonts w:hAnsi="Times New Roman" w:ascii="Times New Roman"/>
          <w:b w:val="false"/>
        </w:rPr>
        <w:t>m</w:t>
      </w:r>
      <w:r w:rsidR="000A4AB4" w:rsidRPr="00A70101">
        <w:rPr>
          <w:rFonts w:hAnsi="Times New Roman" w:ascii="Times New Roman"/>
          <w:b w:val="false"/>
        </w:rPr>
        <w:t xml:space="preserve"> </w:t>
      </w:r>
      <w:r w:rsidR="008478E0">
        <w:rPr>
          <w:rFonts w:hAnsi="Times New Roman" w:ascii="Times New Roman"/>
          <w:b w:val="false"/>
        </w:rPr>
        <w:t>1</w:t>
      </w:r>
      <w:r w:rsidR="000A4AB4" w:rsidRPr="00A70101">
        <w:rPr>
          <w:rFonts w:hAnsi="Times New Roman" w:ascii="Times New Roman"/>
          <w:b w:val="false"/>
        </w:rPr>
        <w:t xml:space="preserve">  na način da umjesto:</w:t>
      </w:r>
    </w:p>
    <w:p w:rsidRDefault="00521FDF" w:rsidP="00D000E2" w:rsidR="00521FDF" w:rsidRPr="00A70101">
      <w:pPr>
        <w:jc w:val="both"/>
        <w:rPr>
          <w:rFonts w:hAnsi="Times New Roman" w:ascii="Times New Roman"/>
          <w:b w:val="false"/>
        </w:rPr>
      </w:pPr>
    </w:p>
    <w:tbl>
      <w:tblPr>
        <w:tblW w:type="dxa" w:w="96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97"/>
        <w:gridCol w:w="2316"/>
        <w:gridCol w:w="1549"/>
        <w:gridCol w:w="1476"/>
        <w:gridCol w:w="1476"/>
        <w:gridCol w:w="1007"/>
        <w:gridCol w:w="1227"/>
      </w:tblGrid>
      <w:tr w:rsidTr="005F0FBD" w:rsidR="008478E0" w:rsidRPr="002E417F">
        <w:trPr>
          <w:trHeight w:val="291"/>
        </w:trPr>
        <w:tc>
          <w:tcPr>
            <w:tcW w:type="dxa" w:w="597"/>
            <w:shd w:fill="E6E6E6" w:color="auto" w:val="clear"/>
            <w:vAlign w:val="center"/>
          </w:tcPr>
          <w:p w:rsidRDefault="008478E0" w:rsidP="005F0FBD" w:rsidR="008478E0" w:rsidRPr="002E417F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8478E0" w:rsidP="005F0FBD" w:rsidR="008478E0" w:rsidRPr="002E417F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2316"/>
            <w:shd w:fill="E6E6E6" w:color="auto" w:val="clear"/>
          </w:tcPr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549"/>
            <w:shd w:fill="E6E6E6" w:color="auto" w:val="clear"/>
          </w:tcPr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476"/>
            <w:shd w:fill="E6E6E6" w:color="auto" w:val="clear"/>
            <w:vAlign w:val="center"/>
          </w:tcPr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476"/>
            <w:shd w:fill="E6E6E6" w:color="auto" w:val="clear"/>
            <w:vAlign w:val="center"/>
          </w:tcPr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sz w:val="18"/>
                <w:szCs w:val="18"/>
              </w:rPr>
              <w:t>Tražbina utvrđena</w:t>
            </w:r>
          </w:p>
        </w:tc>
        <w:tc>
          <w:tcPr>
            <w:tcW w:type="dxa" w:w="1007"/>
            <w:shd w:fill="E6E6E6" w:color="auto" w:val="clear"/>
            <w:vAlign w:val="center"/>
          </w:tcPr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sz w:val="18"/>
                <w:szCs w:val="18"/>
              </w:rPr>
              <w:t xml:space="preserve">Osporeno </w:t>
            </w:r>
          </w:p>
        </w:tc>
        <w:tc>
          <w:tcPr>
            <w:tcW w:type="dxa" w:w="1227"/>
            <w:shd w:fill="E6E6E6" w:color="auto" w:val="clear"/>
          </w:tcPr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5F0FBD" w:rsidR="008478E0" w:rsidRPr="002E417F">
        <w:trPr>
          <w:trHeight w:val="560"/>
        </w:trPr>
        <w:tc>
          <w:tcPr>
            <w:tcW w:type="dxa" w:w="597"/>
            <w:shd w:fill="auto" w:color="auto" w:val="clear"/>
            <w:vAlign w:val="center"/>
          </w:tcPr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sz w:val="18"/>
                <w:szCs w:val="18"/>
              </w:rPr>
              <w:t>3.</w:t>
            </w:r>
          </w:p>
        </w:tc>
        <w:tc>
          <w:tcPr>
            <w:tcW w:type="dxa" w:w="2316"/>
            <w:shd w:fill="auto" w:color="auto" w:val="clear"/>
          </w:tcPr>
          <w:p w:rsidRDefault="008478E0" w:rsidP="005F0FBD" w:rsidR="008478E0" w:rsidRPr="002E417F">
            <w:pPr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 xml:space="preserve">Davor Golubović Rijeka, </w:t>
            </w:r>
            <w:proofErr w:type="spellStart"/>
            <w:r w:rsidRPr="002E417F"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Dobriše</w:t>
            </w:r>
            <w:proofErr w:type="spellEnd"/>
            <w:r w:rsidRPr="002E417F"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 xml:space="preserve"> Cesarića 1</w:t>
            </w:r>
          </w:p>
        </w:tc>
        <w:tc>
          <w:tcPr>
            <w:tcW w:type="dxa" w:w="1549"/>
            <w:shd w:fill="auto" w:color="auto" w:val="clear"/>
          </w:tcPr>
          <w:p w:rsidRDefault="008478E0" w:rsidP="005F0FBD" w:rsidR="008478E0" w:rsidRPr="002E417F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Bruto plaća + prijevoz + otpremnina</w:t>
            </w:r>
          </w:p>
        </w:tc>
        <w:tc>
          <w:tcPr>
            <w:tcW w:type="dxa" w:w="1476"/>
            <w:shd w:fill="auto" w:color="auto" w:val="clear"/>
            <w:vAlign w:val="center"/>
          </w:tcPr>
          <w:p w:rsidRDefault="008478E0" w:rsidP="005F0FBD" w:rsidR="008478E0" w:rsidRPr="002E417F">
            <w:pPr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157.084,56</w:t>
            </w:r>
          </w:p>
        </w:tc>
        <w:tc>
          <w:tcPr>
            <w:tcW w:type="dxa" w:w="1476"/>
            <w:shd w:fill="auto" w:color="auto" w:val="clear"/>
            <w:vAlign w:val="center"/>
          </w:tcPr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157.084,56</w:t>
            </w:r>
          </w:p>
        </w:tc>
        <w:tc>
          <w:tcPr>
            <w:tcW w:type="dxa" w:w="1007"/>
            <w:shd w:fill="auto" w:color="auto" w:val="clear"/>
            <w:vAlign w:val="center"/>
          </w:tcPr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227"/>
            <w:shd w:fill="auto" w:color="auto" w:val="clear"/>
          </w:tcPr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1868BC" w:rsidP="00D000E2" w:rsidR="001868BC" w:rsidRPr="00A70101">
      <w:pPr>
        <w:jc w:val="both"/>
        <w:rPr>
          <w:rFonts w:hAnsi="Times New Roman" w:ascii="Times New Roman"/>
          <w:b w:val="false"/>
        </w:rPr>
      </w:pPr>
    </w:p>
    <w:p w:rsidRDefault="000A4AB4" w:rsidP="00D000E2" w:rsidR="000A4AB4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treba pisati:</w:t>
      </w:r>
    </w:p>
    <w:tbl>
      <w:tblPr>
        <w:tblW w:type="dxa" w:w="96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97"/>
        <w:gridCol w:w="2316"/>
        <w:gridCol w:w="1549"/>
        <w:gridCol w:w="1476"/>
        <w:gridCol w:w="1476"/>
        <w:gridCol w:w="1007"/>
        <w:gridCol w:w="1227"/>
      </w:tblGrid>
      <w:tr w:rsidTr="005F0FBD" w:rsidR="008478E0" w:rsidRPr="002E417F">
        <w:trPr>
          <w:trHeight w:val="291"/>
        </w:trPr>
        <w:tc>
          <w:tcPr>
            <w:tcW w:type="dxa" w:w="597"/>
            <w:shd w:fill="E6E6E6" w:color="auto" w:val="clear"/>
            <w:vAlign w:val="center"/>
          </w:tcPr>
          <w:p w:rsidRDefault="008478E0" w:rsidP="005F0FBD" w:rsidR="008478E0" w:rsidRPr="002E417F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8478E0" w:rsidP="005F0FBD" w:rsidR="008478E0" w:rsidRPr="002E417F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2316"/>
            <w:shd w:fill="E6E6E6" w:color="auto" w:val="clear"/>
          </w:tcPr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549"/>
            <w:shd w:fill="E6E6E6" w:color="auto" w:val="clear"/>
          </w:tcPr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476"/>
            <w:shd w:fill="E6E6E6" w:color="auto" w:val="clear"/>
            <w:vAlign w:val="center"/>
          </w:tcPr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476"/>
            <w:shd w:fill="E6E6E6" w:color="auto" w:val="clear"/>
            <w:vAlign w:val="center"/>
          </w:tcPr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sz w:val="18"/>
                <w:szCs w:val="18"/>
              </w:rPr>
              <w:t>Tražbina utvrđena</w:t>
            </w:r>
          </w:p>
        </w:tc>
        <w:tc>
          <w:tcPr>
            <w:tcW w:type="dxa" w:w="1007"/>
            <w:shd w:fill="E6E6E6" w:color="auto" w:val="clear"/>
            <w:vAlign w:val="center"/>
          </w:tcPr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sz w:val="18"/>
                <w:szCs w:val="18"/>
              </w:rPr>
              <w:t xml:space="preserve">Osporeno </w:t>
            </w:r>
          </w:p>
        </w:tc>
        <w:tc>
          <w:tcPr>
            <w:tcW w:type="dxa" w:w="1227"/>
            <w:shd w:fill="E6E6E6" w:color="auto" w:val="clear"/>
          </w:tcPr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5F0FBD" w:rsidR="008478E0" w:rsidRPr="002E417F">
        <w:trPr>
          <w:trHeight w:val="560"/>
        </w:trPr>
        <w:tc>
          <w:tcPr>
            <w:tcW w:type="dxa" w:w="597"/>
            <w:shd w:fill="auto" w:color="auto" w:val="clear"/>
            <w:vAlign w:val="center"/>
          </w:tcPr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sz w:val="18"/>
                <w:szCs w:val="18"/>
              </w:rPr>
              <w:t>3.</w:t>
            </w:r>
          </w:p>
        </w:tc>
        <w:tc>
          <w:tcPr>
            <w:tcW w:type="dxa" w:w="2316"/>
            <w:shd w:fill="auto" w:color="auto" w:val="clear"/>
          </w:tcPr>
          <w:p w:rsidRDefault="008478E0" w:rsidP="005F0FBD" w:rsidR="008478E0" w:rsidRPr="002E417F">
            <w:pPr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Republika Hrvatska, Ministarstvo financija, Porezna uprava</w:t>
            </w:r>
          </w:p>
        </w:tc>
        <w:tc>
          <w:tcPr>
            <w:tcW w:type="dxa" w:w="1549"/>
            <w:shd w:fill="auto" w:color="auto" w:val="clear"/>
          </w:tcPr>
          <w:p w:rsidRDefault="008478E0" w:rsidP="005F0FBD" w:rsidR="008478E0" w:rsidRPr="002E417F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Bruto plaća + prijevoz + otpremnina</w:t>
            </w:r>
          </w:p>
        </w:tc>
        <w:tc>
          <w:tcPr>
            <w:tcW w:type="dxa" w:w="1476"/>
            <w:shd w:fill="auto" w:color="auto" w:val="clear"/>
            <w:vAlign w:val="center"/>
          </w:tcPr>
          <w:p w:rsidRDefault="008478E0" w:rsidP="005F0FBD" w:rsidR="008478E0" w:rsidRPr="002E417F">
            <w:pPr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157.084,56</w:t>
            </w:r>
          </w:p>
        </w:tc>
        <w:tc>
          <w:tcPr>
            <w:tcW w:type="dxa" w:w="1476"/>
            <w:shd w:fill="auto" w:color="auto" w:val="clear"/>
            <w:vAlign w:val="center"/>
          </w:tcPr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</w:pPr>
            <w:r w:rsidRPr="002E417F"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157.084,56</w:t>
            </w:r>
          </w:p>
        </w:tc>
        <w:tc>
          <w:tcPr>
            <w:tcW w:type="dxa" w:w="1007"/>
            <w:shd w:fill="auto" w:color="auto" w:val="clear"/>
            <w:vAlign w:val="center"/>
          </w:tcPr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227"/>
            <w:shd w:fill="auto" w:color="auto" w:val="clear"/>
          </w:tcPr>
          <w:p w:rsidRDefault="008478E0" w:rsidP="005F0FBD" w:rsidR="008478E0" w:rsidRPr="002E417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A563DC" w:rsidP="00D000E2" w:rsidR="00A563DC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ab/>
      </w:r>
      <w:r w:rsidRPr="00A70101">
        <w:rPr>
          <w:rFonts w:hAnsi="Times New Roman" w:ascii="Times New Roman"/>
          <w:b w:val="false"/>
        </w:rPr>
        <w:tab/>
        <w:t xml:space="preserve">U ostalom dijelu </w:t>
      </w:r>
      <w:r w:rsidR="00FE3B39" w:rsidRPr="00A70101">
        <w:rPr>
          <w:rFonts w:hAnsi="Times New Roman" w:ascii="Times New Roman"/>
          <w:b w:val="false"/>
        </w:rPr>
        <w:t>tablica</w:t>
      </w:r>
      <w:r w:rsidRPr="00A70101">
        <w:rPr>
          <w:rFonts w:hAnsi="Times New Roman" w:ascii="Times New Roman"/>
          <w:b w:val="false"/>
        </w:rPr>
        <w:t xml:space="preserve"> ostaje neizmijenjen</w:t>
      </w:r>
      <w:r w:rsidR="00FE3B39" w:rsidRPr="00A70101">
        <w:rPr>
          <w:rFonts w:hAnsi="Times New Roman" w:ascii="Times New Roman"/>
          <w:b w:val="false"/>
        </w:rPr>
        <w:t>a</w:t>
      </w:r>
      <w:r w:rsidRPr="00A70101">
        <w:rPr>
          <w:rFonts w:hAnsi="Times New Roman" w:ascii="Times New Roman"/>
          <w:b w:val="false"/>
        </w:rPr>
        <w:t xml:space="preserve">. </w:t>
      </w: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center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Obrazloženje</w:t>
      </w:r>
    </w:p>
    <w:p w:rsidRDefault="00740643" w:rsidP="00D000E2" w:rsidR="006452E3" w:rsidRPr="00A70101">
      <w:pPr>
        <w:jc w:val="both"/>
        <w:rPr>
          <w:rFonts w:hAnsi="Times New Roman" w:ascii="Times New Roman"/>
          <w:b w:val="false"/>
          <w:bCs/>
        </w:rPr>
      </w:pPr>
      <w:r w:rsidRPr="00A70101">
        <w:rPr>
          <w:rFonts w:hAnsi="Times New Roman" w:ascii="Times New Roman"/>
          <w:b w:val="false"/>
        </w:rPr>
        <w:tab/>
      </w:r>
      <w:r w:rsidRPr="00A70101">
        <w:rPr>
          <w:rFonts w:hAnsi="Times New Roman" w:ascii="Times New Roman"/>
          <w:b w:val="false"/>
        </w:rPr>
        <w:tab/>
      </w:r>
      <w:r w:rsidR="008478E0">
        <w:rPr>
          <w:rFonts w:hAnsi="Times New Roman" w:ascii="Times New Roman"/>
          <w:b w:val="false"/>
        </w:rPr>
        <w:t xml:space="preserve">Davor Golubović iz Rijeke, </w:t>
      </w:r>
      <w:proofErr w:type="spellStart"/>
      <w:r w:rsidR="008478E0">
        <w:rPr>
          <w:rFonts w:hAnsi="Times New Roman" w:ascii="Times New Roman"/>
          <w:b w:val="false"/>
        </w:rPr>
        <w:t>Dobriše</w:t>
      </w:r>
      <w:proofErr w:type="spellEnd"/>
      <w:r w:rsidR="008478E0">
        <w:rPr>
          <w:rFonts w:hAnsi="Times New Roman" w:ascii="Times New Roman"/>
          <w:b w:val="false"/>
        </w:rPr>
        <w:t xml:space="preserve"> Cesarića 1 </w:t>
      </w:r>
      <w:r w:rsidR="00A563DC" w:rsidRPr="00A70101">
        <w:rPr>
          <w:rFonts w:hAnsi="Times New Roman" w:ascii="Times New Roman"/>
          <w:b w:val="false"/>
          <w:bCs/>
        </w:rPr>
        <w:t xml:space="preserve">obavijestio je sud da </w:t>
      </w:r>
      <w:r w:rsidR="008478E0">
        <w:rPr>
          <w:rFonts w:hAnsi="Times New Roman" w:ascii="Times New Roman"/>
          <w:b w:val="false"/>
          <w:bCs/>
        </w:rPr>
        <w:t>ustupa svoju utvrđenu tražbinu u visini od 156.791,80 kn Republici Hrvatskoj, Ministarstvu financija, Poreznoj upravi</w:t>
      </w:r>
      <w:r w:rsidR="00A70101" w:rsidRPr="00A70101">
        <w:rPr>
          <w:rFonts w:hAnsi="Times New Roman" w:ascii="Times New Roman"/>
          <w:b w:val="false"/>
          <w:bCs/>
        </w:rPr>
        <w:t xml:space="preserve">. </w:t>
      </w:r>
      <w:r w:rsidR="00A50F90">
        <w:rPr>
          <w:rFonts w:hAnsi="Times New Roman" w:ascii="Times New Roman"/>
          <w:b w:val="false"/>
          <w:bCs/>
        </w:rPr>
        <w:t>O tome je dao i izjavu na zapisnik dana 6. listopada 2015. godine</w:t>
      </w:r>
      <w:r w:rsidR="00A70101">
        <w:rPr>
          <w:rFonts w:hAnsi="Times New Roman" w:ascii="Times New Roman"/>
          <w:b w:val="false"/>
          <w:bCs/>
        </w:rPr>
        <w:t>.</w:t>
      </w:r>
    </w:p>
    <w:p w:rsidRDefault="00E94F83" w:rsidP="00D000E2" w:rsidR="00E94F83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ab/>
      </w:r>
      <w:r w:rsidRPr="00A70101">
        <w:rPr>
          <w:rFonts w:hAnsi="Times New Roman" w:ascii="Times New Roman"/>
          <w:b w:val="false"/>
        </w:rPr>
        <w:tab/>
        <w:t xml:space="preserve">Slijedom navedenog i </w:t>
      </w:r>
      <w:r w:rsidR="00A50F90">
        <w:rPr>
          <w:rFonts w:hAnsi="Times New Roman" w:ascii="Times New Roman"/>
          <w:b w:val="false"/>
        </w:rPr>
        <w:t>na temelju</w:t>
      </w:r>
      <w:r w:rsidRPr="00A70101">
        <w:rPr>
          <w:rFonts w:hAnsi="Times New Roman" w:ascii="Times New Roman"/>
          <w:b w:val="false"/>
        </w:rPr>
        <w:t xml:space="preserve"> odredbe članka 78a. stavka 2. Stečajnog zakona </w:t>
      </w:r>
      <w:r w:rsidRPr="00A70101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A70101">
        <w:rPr>
          <w:rFonts w:hAnsi="Times New Roman" w:ascii="Times New Roman"/>
          <w:b w:val="false"/>
        </w:rPr>
        <w:t xml:space="preserve"> odlučeno je kao u izreci ovog rješenja.</w:t>
      </w:r>
    </w:p>
    <w:p w:rsidRDefault="00C93E78" w:rsidP="000A4AB4" w:rsidR="00740643" w:rsidRPr="00A70101">
      <w:pPr>
        <w:jc w:val="center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 xml:space="preserve">Rijeka, </w:t>
      </w:r>
      <w:r w:rsidR="00032AF0">
        <w:rPr>
          <w:rFonts w:hAnsi="Times New Roman" w:ascii="Times New Roman"/>
          <w:b w:val="false"/>
        </w:rPr>
        <w:t>14</w:t>
      </w:r>
      <w:r w:rsidR="008478E0">
        <w:rPr>
          <w:rFonts w:hAnsi="Times New Roman" w:ascii="Times New Roman"/>
          <w:b w:val="false"/>
        </w:rPr>
        <w:t>. siječnja 2016</w:t>
      </w:r>
      <w:r w:rsidR="00740643" w:rsidRPr="00A70101">
        <w:rPr>
          <w:rFonts w:hAnsi="Times New Roman" w:ascii="Times New Roman"/>
          <w:b w:val="false"/>
        </w:rPr>
        <w:t>. godine</w:t>
      </w: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BF72E7" w:rsidR="00BF72E7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F72E7" w:rsidR="00BF72E7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F72E7" w:rsidR="00BF72E7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70101">
      <w:pPr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UPUTA O PRAVNOM LIJEKU:</w:t>
      </w:r>
    </w:p>
    <w:p w:rsidRDefault="00740643" w:rsidP="00D000E2" w:rsidR="00740643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740643" w:rsidR="00740643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E01BF1" w:rsidR="00D81542" w:rsidRPr="00A70101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</w:t>
      </w:r>
      <w:bookmarkStart w:name="_GoBack" w:id="0"/>
      <w:bookmarkEnd w:id="0"/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FE3B39" w:rsidR="00FE3B39" w:rsidRPr="00A70101">
      <w:pPr>
        <w:rPr>
          <w:rFonts w:hAnsi="Times New Roman" w:ascii="Times New Roman"/>
          <w:b w:val="false"/>
        </w:rPr>
      </w:pPr>
    </w:p>
    <w:p w:rsidRDefault="00AE2A07" w:rsidR="00AE2A07" w:rsidRPr="00A70101">
      <w:pPr>
        <w:rPr>
          <w:rFonts w:hAnsi="Times New Roman" w:ascii="Times New Roman"/>
          <w:b w:val="false"/>
        </w:rPr>
      </w:pPr>
    </w:p>
    <w:p w:rsidRDefault="00D81542" w:rsidR="00D81542" w:rsidRPr="00A70101">
      <w:pPr>
        <w:rPr>
          <w:rFonts w:hAnsi="Times New Roman" w:ascii="Times New Roman"/>
          <w:b w:val="false"/>
        </w:rPr>
      </w:pPr>
    </w:p>
    <w:p w:rsidRDefault="00740643" w:rsidR="00740643" w:rsidRPr="00A70101">
      <w:pPr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DNA</w:t>
      </w:r>
    </w:p>
    <w:p w:rsidRDefault="00740643" w:rsidP="00E94F83" w:rsidR="00740643" w:rsidRPr="00A70101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st. upravitelju</w:t>
      </w:r>
    </w:p>
    <w:p w:rsidRDefault="00BF72E7" w:rsidP="00E94F83" w:rsidR="00E94F83" w:rsidRPr="00A70101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>e-</w:t>
      </w:r>
      <w:r w:rsidR="00E94F83" w:rsidRPr="00A70101">
        <w:rPr>
          <w:rFonts w:hAnsi="Times New Roman" w:ascii="Times New Roman"/>
          <w:b w:val="false"/>
        </w:rPr>
        <w:t>oglasna ploča</w:t>
      </w:r>
    </w:p>
    <w:p w:rsidRDefault="008478E0" w:rsidP="00E94F83" w:rsidR="00BF72E7">
      <w:pPr>
        <w:numPr>
          <w:ilvl w:val="0"/>
          <w:numId w:val="1"/>
        </w:num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Davor Golubović</w:t>
      </w:r>
    </w:p>
    <w:p w:rsidRDefault="008478E0" w:rsidP="00E94F83" w:rsidR="008478E0" w:rsidRPr="00A70101">
      <w:pPr>
        <w:numPr>
          <w:ilvl w:val="0"/>
          <w:numId w:val="1"/>
        </w:num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ŽDO Rijeka</w:t>
      </w:r>
    </w:p>
    <w:p w:rsidRDefault="00740643" w:rsidR="00740643" w:rsidRPr="00A70101">
      <w:pPr>
        <w:rPr>
          <w:rFonts w:hAnsi="Times New Roman" w:ascii="Times New Roman"/>
          <w:b w:val="false"/>
        </w:rPr>
      </w:pPr>
    </w:p>
    <w:p w:rsidRDefault="00740643" w:rsidR="00740643" w:rsidRPr="00A70101">
      <w:pPr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 xml:space="preserve">Rijeka, </w:t>
      </w:r>
      <w:r w:rsidR="00032AF0">
        <w:rPr>
          <w:rFonts w:hAnsi="Times New Roman" w:ascii="Times New Roman"/>
          <w:b w:val="false"/>
        </w:rPr>
        <w:t>14</w:t>
      </w:r>
      <w:r w:rsidR="008478E0">
        <w:rPr>
          <w:rFonts w:hAnsi="Times New Roman" w:ascii="Times New Roman"/>
          <w:b w:val="false"/>
        </w:rPr>
        <w:t>. siječnja 2016</w:t>
      </w:r>
      <w:r w:rsidRPr="00A70101">
        <w:rPr>
          <w:rFonts w:hAnsi="Times New Roman" w:ascii="Times New Roman"/>
          <w:b w:val="false"/>
        </w:rPr>
        <w:t>. g.</w:t>
      </w:r>
    </w:p>
    <w:p w:rsidRDefault="00740643" w:rsidR="00740643" w:rsidRPr="00A70101">
      <w:pPr>
        <w:rPr>
          <w:rFonts w:hAnsi="Times New Roman" w:ascii="Times New Roman"/>
          <w:b w:val="false"/>
        </w:rPr>
      </w:pPr>
    </w:p>
    <w:p w:rsidRDefault="00740643" w:rsidR="00740643" w:rsidRPr="00A70101">
      <w:pPr>
        <w:rPr>
          <w:rFonts w:hAnsi="Times New Roman" w:ascii="Times New Roman"/>
          <w:b w:val="false"/>
        </w:rPr>
      </w:pPr>
    </w:p>
    <w:p w:rsidRDefault="00740643" w:rsidR="00740643" w:rsidRPr="00A70101">
      <w:pPr>
        <w:rPr>
          <w:rFonts w:hAnsi="Times New Roman" w:ascii="Times New Roman"/>
          <w:b w:val="false"/>
        </w:rPr>
      </w:pPr>
    </w:p>
    <w:p w:rsidRDefault="00740643" w:rsidR="00740643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740643" w:rsidR="00740643" w:rsidRPr="00A70101">
      <w:pPr>
        <w:jc w:val="both"/>
        <w:rPr>
          <w:rFonts w:hAnsi="Times New Roman" w:ascii="Times New Roman"/>
          <w:b w:val="false"/>
        </w:rPr>
      </w:pPr>
      <w:r w:rsidRPr="00A70101">
        <w:rPr>
          <w:rFonts w:hAnsi="Times New Roman" w:ascii="Times New Roman"/>
          <w:b w:val="false"/>
        </w:rPr>
        <w:t xml:space="preserve">                                                                          </w:t>
      </w:r>
      <w:r w:rsidR="00273AA0" w:rsidRPr="00A70101">
        <w:rPr>
          <w:rFonts w:hAnsi="Times New Roman" w:ascii="Times New Roman"/>
          <w:b w:val="false"/>
        </w:rPr>
        <w:t xml:space="preserve">                     Vera Jelenović</w:t>
      </w:r>
    </w:p>
    <w:sectPr w:rsidSect="00D000E2" w:rsidR="00740643" w:rsidRPr="00A70101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FBD" w:rsidR="005F0FBD">
      <w:r>
        <w:separator/>
      </w:r>
    </w:p>
  </w:endnote>
  <w:endnote w:id="0" w:type="continuationSeparator">
    <w:p w:rsidRDefault="005F0FBD" w:rsidR="005F0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1B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FBD" w:rsidR="005F0FBD">
      <w:r>
        <w:separator/>
      </w:r>
    </w:p>
  </w:footnote>
  <w:footnote w:id="0" w:type="continuationSeparator">
    <w:p w:rsidRDefault="005F0FBD" w:rsidR="005F0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BF72E7" w:rsidR="00FE648A" w:rsidRPr="00BF72E7">
    <w:pPr>
      <w:tabs>
        <w:tab w:pos="8640" w:val="right"/>
      </w:tabs>
      <w:jc w:val="both"/>
      <w:rPr>
        <w:rFonts w:hAnsi="Times New Roman" w:ascii="Times New Roman"/>
        <w:b w:val="false"/>
      </w:rPr>
    </w:pPr>
    <w:r w:rsidRPr="00BF72E7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8478E0">
      <w:rPr>
        <w:rFonts w:hAnsi="Times New Roman" w:ascii="Times New Roman"/>
        <w:b w:val="false"/>
      </w:rPr>
      <w:t>765/2013</w:t>
    </w:r>
    <w:r w:rsidR="00BF72E7" w:rsidRPr="00BF72E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765B9"/>
    <w:multiLevelType w:val="hybridMultilevel"/>
    <w:tmpl w:val="677C58F8"/>
    <w:lvl w:tplc="343C5E4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2AF0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84E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929"/>
    <w:rsid w:val="000970AB"/>
    <w:rsid w:val="000A0F46"/>
    <w:rsid w:val="000A1214"/>
    <w:rsid w:val="000A4AB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13C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4F3E"/>
    <w:rsid w:val="00185E59"/>
    <w:rsid w:val="001868BC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8FD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3AA0"/>
    <w:rsid w:val="0027438E"/>
    <w:rsid w:val="002747B0"/>
    <w:rsid w:val="00274E2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A76BD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5B04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B0B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45E"/>
    <w:rsid w:val="003D4329"/>
    <w:rsid w:val="003D5BDE"/>
    <w:rsid w:val="003D6A26"/>
    <w:rsid w:val="003E350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1C2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1FDF"/>
    <w:rsid w:val="00525623"/>
    <w:rsid w:val="00525673"/>
    <w:rsid w:val="0053063D"/>
    <w:rsid w:val="00531D40"/>
    <w:rsid w:val="00533DA6"/>
    <w:rsid w:val="00535781"/>
    <w:rsid w:val="005418AE"/>
    <w:rsid w:val="00544BCC"/>
    <w:rsid w:val="005456F7"/>
    <w:rsid w:val="00551C39"/>
    <w:rsid w:val="00552297"/>
    <w:rsid w:val="00553778"/>
    <w:rsid w:val="00556941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FBD"/>
    <w:rsid w:val="005F1117"/>
    <w:rsid w:val="005F3980"/>
    <w:rsid w:val="00601454"/>
    <w:rsid w:val="00601CC3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52E3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5E4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2F6F"/>
    <w:rsid w:val="00723330"/>
    <w:rsid w:val="00724074"/>
    <w:rsid w:val="00725136"/>
    <w:rsid w:val="00726CAE"/>
    <w:rsid w:val="00727E87"/>
    <w:rsid w:val="007322E3"/>
    <w:rsid w:val="0073495A"/>
    <w:rsid w:val="00735874"/>
    <w:rsid w:val="0074064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5A9B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C09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5085"/>
    <w:rsid w:val="007F791D"/>
    <w:rsid w:val="00800BE3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78E0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4B3C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4E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1543"/>
    <w:rsid w:val="009F36E4"/>
    <w:rsid w:val="009F4CD6"/>
    <w:rsid w:val="009F7820"/>
    <w:rsid w:val="00A00227"/>
    <w:rsid w:val="00A025D8"/>
    <w:rsid w:val="00A06586"/>
    <w:rsid w:val="00A06A71"/>
    <w:rsid w:val="00A06ECC"/>
    <w:rsid w:val="00A07B00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0F90"/>
    <w:rsid w:val="00A51D65"/>
    <w:rsid w:val="00A51E83"/>
    <w:rsid w:val="00A54A92"/>
    <w:rsid w:val="00A563DC"/>
    <w:rsid w:val="00A56572"/>
    <w:rsid w:val="00A62740"/>
    <w:rsid w:val="00A62C1E"/>
    <w:rsid w:val="00A63236"/>
    <w:rsid w:val="00A64A24"/>
    <w:rsid w:val="00A65E24"/>
    <w:rsid w:val="00A65E26"/>
    <w:rsid w:val="00A70101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293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A07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169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437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72E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051F"/>
    <w:rsid w:val="00C91739"/>
    <w:rsid w:val="00C92EF1"/>
    <w:rsid w:val="00C93E78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656"/>
    <w:rsid w:val="00CF1A65"/>
    <w:rsid w:val="00CF3B48"/>
    <w:rsid w:val="00CF4545"/>
    <w:rsid w:val="00CF457A"/>
    <w:rsid w:val="00CF5545"/>
    <w:rsid w:val="00CF5854"/>
    <w:rsid w:val="00CF64C1"/>
    <w:rsid w:val="00CF7CFC"/>
    <w:rsid w:val="00D000E2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542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1C52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1147"/>
    <w:rsid w:val="00DE2F18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1BF1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230A"/>
    <w:rsid w:val="00E72F5E"/>
    <w:rsid w:val="00E73AED"/>
    <w:rsid w:val="00E75AB7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4F8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1609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C5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3B39"/>
    <w:rsid w:val="00FE47EF"/>
    <w:rsid w:val="00FE511B"/>
    <w:rsid w:val="00FE648A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CF1656"/>
  </w:style>
  <w:style w:styleId="Tekstrezerviranogmjesta" w:type="character">
    <w:name w:val="Placeholder Text"/>
    <w:basedOn w:val="Zadanifontodlomka"/>
    <w:uiPriority w:val="99"/>
    <w:semiHidden/>
    <w:rsid w:val="00E01B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1B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BF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B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B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CF1656"/>
  </w:style>
  <w:style w:styleId="Tekstrezerviranogmjesta" w:type="character">
    <w:name w:val="Placeholder Text"/>
    <w:basedOn w:val="Zadanifontodlomka"/>
    <w:uiPriority w:val="99"/>
    <w:semiHidden/>
    <w:rsid w:val="00E01B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1B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BF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B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B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tablica prijavljenih tražbina</izvorni_sadrzaj>
    <derivirana_varijabla naziv="DomainObject.Primjedba_1">Ispravak tablica prijavljenih tražbina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St-765/2013</izvorni_sadrzaj>
    <derivirana_varijabla naziv="DomainObject.Predmet.OznakaBroj_1">St-765/2013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AUTOCENTAR INTEGRA d.o.o.  Rijeka</izvorni_sadrzaj>
    <derivirana_varijabla naziv="DomainObject.Predmet.ProtustrankaFormated_1">  AUTOCENTAR INTEGRA d.o.o.  Rijeka</derivirana_varijabla>
  </DomainObject.Predmet.ProtustrankaFormated>
  <DomainObject.Predmet.ProtustrankaFormatedOIB>
    <izvorni_sadrzaj>  AUTOCENTAR INTEGRA d.o.o.  Rijeka, OIB 26582766207</izvorni_sadrzaj>
    <derivirana_varijabla naziv="DomainObject.Predmet.ProtustrankaFormatedOIB_1">  AUTOCENTAR INTEGRA d.o.o.  Rijeka, OIB 26582766207</derivirana_varijabla>
  </DomainObject.Predmet.ProtustrankaFormatedOIB>
  <DomainObject.Predmet.ProtustrankaFormatedWithAdress>
    <izvorni_sadrzaj> AUTOCENTAR INTEGRA d.o.o.  Rijeka, Martinkovac bb, 51 000 Rijeka</izvorni_sadrzaj>
    <derivirana_varijabla naziv="DomainObject.Predmet.ProtustrankaFormatedWithAdress_1"> AUTOCENTAR INTEGRA d.o.o.  Rijeka, Martinkovac bb, 51 000 Rijeka</derivirana_varijabla>
  </DomainObject.Predmet.ProtustrankaFormatedWithAdress>
  <DomainObject.Predmet.ProtustrankaFormatedWithAdressOIB>
    <izvorni_sadrzaj> AUTOCENTAR INTEGRA d.o.o.  Rijeka, OIB 26582766207, Martinkovac bb, 51 000 Rijeka</izvorni_sadrzaj>
    <derivirana_varijabla naziv="DomainObject.Predmet.ProtustrankaFormatedWithAdressOIB_1"> AUTOCENTAR INTEGRA d.o.o.  Rijeka, OIB 26582766207, Martinkovac bb, 51 000 Rijeka</derivirana_varijabla>
  </DomainObject.Predmet.ProtustrankaFormatedWithAdressOIB>
  <DomainObject.Predmet.ProtustrankaWithAdress>
    <izvorni_sadrzaj>AUTOCENTAR INTEGRA d.o.o.  Rijeka Martinkovac bb, 51 000 Rijeka</izvorni_sadrzaj>
    <derivirana_varijabla naziv="DomainObject.Predmet.ProtustrankaWithAdress_1">AUTOCENTAR INTEGRA d.o.o.  Rijeka Martinkovac bb, 51 000 Rijeka</derivirana_varijabla>
  </DomainObject.Predmet.ProtustrankaWithAdress>
  <DomainObject.Predmet.ProtustrankaWithAdressOIB>
    <izvorni_sadrzaj>AUTOCENTAR INTEGRA d.o.o.  Rijeka, OIB 26582766207, Martinkovac bb, 51 000 Rijeka</izvorni_sadrzaj>
    <derivirana_varijabla naziv="DomainObject.Predmet.ProtustrankaWithAdressOIB_1">AUTOCENTAR INTEGRA d.o.o.  Rijeka, OIB 26582766207, Martinkovac bb, 51 000 Rijeka</derivirana_varijabla>
  </DomainObject.Predmet.ProtustrankaWithAdressOIB>
  <DomainObject.Predmet.ProtustrankaNazivFormated>
    <izvorni_sadrzaj>AUTOCENTAR INTEGRA d.o.o.  Rijeka</izvorni_sadrzaj>
    <derivirana_varijabla naziv="DomainObject.Predmet.ProtustrankaNazivFormated_1">AUTOCENTAR INTEGRA d.o.o.  Rijeka</derivirana_varijabla>
  </DomainObject.Predmet.ProtustrankaNazivFormated>
  <DomainObject.Predmet.ProtustrankaNazivFormatedOIB>
    <izvorni_sadrzaj>AUTOCENTAR INTEGRA d.o.o.  Rijeka, OIB 26582766207</izvorni_sadrzaj>
    <derivirana_varijabla naziv="DomainObject.Predmet.ProtustrankaNazivFormatedOIB_1">AUTOCENTAR INTEGRA d.o.o.  Rijeka, OIB 26582766207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AUTOCENTAR INTEGRA d.o.o.  Rijeka</item>
    </izvorni_sadrzaj>
    <derivirana_varijabla naziv="DomainObject.Predmet.ProtuStrankaListFormated_1">
      <item>AUTOCENTAR INTEGRA d.o.o.  Rijeka</item>
    </derivirana_varijabla>
  </DomainObject.Predmet.ProtuStrankaListFormated>
  <DomainObject.Predmet.ProtuStrankaListFormatedOIB>
    <izvorni_sadrzaj>
      <item>AUTOCENTAR INTEGRA d.o.o.  Rijeka, OIB 26582766207</item>
    </izvorni_sadrzaj>
    <derivirana_varijabla naziv="DomainObject.Predmet.ProtuStrankaListFormatedOIB_1">
      <item>AUTOCENTAR INTEGRA d.o.o.  Rijeka, OIB 26582766207</item>
    </derivirana_varijabla>
  </DomainObject.Predmet.ProtuStrankaListFormatedOIB>
  <DomainObject.Predmet.ProtuStrankaListFormatedWithAdress>
    <izvorni_sadrzaj>
      <item>AUTOCENTAR INTEGRA d.o.o.  Rijeka, Martinkovac bb, 51 000 Rijeka</item>
    </izvorni_sadrzaj>
    <derivirana_varijabla naziv="DomainObject.Predmet.ProtuStrankaListFormatedWithAdress_1">
      <item>AUTOCENTAR INTEGRA d.o.o.  Rijeka, Martinkovac bb, 51 000 Rijeka</item>
    </derivirana_varijabla>
  </DomainObject.Predmet.ProtuStrankaListFormatedWithAdress>
  <DomainObject.Predmet.ProtuStrankaListFormatedWithAdressOIB>
    <izvorni_sadrzaj>
      <item>AUTOCENTAR INTEGRA d.o.o.  Rijeka, OIB 26582766207, Martinkovac bb, 51 000 Rijeka</item>
    </izvorni_sadrzaj>
    <derivirana_varijabla naziv="DomainObject.Predmet.ProtuStrankaListFormatedWithAdressOIB_1">
      <item>AUTOCENTAR INTEGRA d.o.o.  Rijeka, OIB 26582766207, Martinkovac bb, 51 000 Rijeka</item>
    </derivirana_varijabla>
  </DomainObject.Predmet.ProtuStrankaListFormatedWithAdressOIB>
  <DomainObject.Predmet.ProtuStrankaListNazivFormated>
    <izvorni_sadrzaj>
      <item>AUTOCENTAR INTEGRA d.o.o.  Rijeka</item>
    </izvorni_sadrzaj>
    <derivirana_varijabla naziv="DomainObject.Predmet.ProtuStrankaListNazivFormated_1">
      <item>AUTOCENTAR INTEGRA d.o.o.  Rijeka</item>
    </derivirana_varijabla>
  </DomainObject.Predmet.ProtuStrankaListNazivFormated>
  <DomainObject.Predmet.ProtuStrankaListNazivFormatedOIB>
    <izvorni_sadrzaj>
      <item>AUTOCENTAR INTEGRA d.o.o.  Rijeka, OIB 26582766207</item>
    </izvorni_sadrzaj>
    <derivirana_varijabla naziv="DomainObject.Predmet.ProtuStrankaListNazivFormatedOIB_1">
      <item>AUTOCENTAR INTEGRA d.o.o.  Rijeka, OIB 26582766207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AUTOCENTAR INTEGRA d.o.o.  Rijeka</izvorni_sadrzaj>
    <derivirana_varijabla naziv="DomainObject.Predmet.ProtustrankaIDrugi_1">AUTOCENTAR INTEGRA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AUTOCENTAR INTEGRA d.o.o.  Rijeka, OIB 26582766207, Martinkovac bb, 51 000 Rijeka</izvorni_sadrzaj>
    <derivirana_varijabla naziv="DomainObject.Predmet.ProtustrankaIDrugiAdressOIB_1">AUTOCENTAR INTEGRA d.o.o.  Rijeka, OIB 26582766207, Martinkovac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AUTOCENTAR INTEGRA d.o.o.  Rijeka</item>
    </izvorni_sadrzaj>
    <derivirana_varijabla naziv="DomainObject.Predmet.SudioniciListNaziv_1">
      <item>FINA  Rijeka</item>
      <item>AUTOCENTAR INTEGRA d.o.o.  Rijeka</item>
    </derivirana_varijabla>
  </DomainObject.Predmet.SudioniciListNaziv>
  <DomainObject.Predmet.SudioniciListAdressOIB>
    <izvorni_sadrzaj>
      <item>FINA  Rijeka, OIB 85821130368, Frana Kurelca 8,51 000 Rijeka</item>
      <item>AUTOCENTAR INTEGRA d.o.o.  Rijeka, OIB 26582766207, Martinkovac bb,51 000 Rijeka</item>
    </izvorni_sadrzaj>
    <derivirana_varijabla naziv="DomainObject.Predmet.SudioniciListAdressOIB_1">
      <item>FINA  Rijeka, OIB 85821130368, Frana Kurelca 8,51 000 Rijeka</item>
      <item>AUTOCENTAR INTEGRA d.o.o.  Rijeka, OIB 26582766207, Martinkovac bb,51 000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26582766207</item>
    </izvorni_sadrzaj>
    <derivirana_varijabla naziv="DomainObject.Predmet.SudioniciListNazivOIB_1">
      <item>, OIB 85821130368</item>
      <item>, OIB 26582766207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312</properties:Words>
  <properties:Characters>1599</properties:Characters>
  <properties:Lines>136</properties:Lines>
  <properties:Paragraphs>49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Posl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2016-01-14T08:21:00Z</dcterms:created>
  <dc:creator>korlevicd</dc:creator>
  <cp:lastModifiedBy>Danijela Fumić</cp:lastModifiedBy>
  <dcterms:modified xmlns:xsi="http://www.w3.org/2001/XMLSchema-instance" xsi:type="dcterms:W3CDTF">2016-01-14T08:25:00Z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