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19bc" w14:paraId="27b19b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98656C" w:rsidP="00AF664D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St-2684</w:t>
      </w:r>
      <w:r w:rsidR="00471539">
        <w:t>/15</w:t>
      </w:r>
      <w:r w:rsidR="00D8036D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8656C">
        <w:t>2684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F664D">
        <w:t>15.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98656C">
        <w:t xml:space="preserve">GARAŽA d.o.o., Kombolova 26, Zagreb, OIB: 46237228987.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8656C">
        <w:t xml:space="preserve">452.328,82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F664D" w:rsidRPr="00AF664D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7E3" w:rsidR="00B127E3">
      <w:r>
        <w:separator/>
      </w:r>
    </w:p>
  </w:endnote>
  <w:endnote w:id="0" w:type="continuationSeparator">
    <w:p w:rsidRDefault="00B127E3" w:rsidR="00B1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7E3" w:rsidR="00B127E3">
      <w:r>
        <w:separator/>
      </w:r>
    </w:p>
  </w:footnote>
  <w:footnote w:id="0" w:type="continuationSeparator">
    <w:p w:rsidRDefault="00B127E3" w:rsidR="00B12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21B3"/>
    <w:rsid w:val="002B758E"/>
    <w:rsid w:val="00325398"/>
    <w:rsid w:val="0038246E"/>
    <w:rsid w:val="003D35F9"/>
    <w:rsid w:val="003E3A15"/>
    <w:rsid w:val="00413F4C"/>
    <w:rsid w:val="00471539"/>
    <w:rsid w:val="004B337A"/>
    <w:rsid w:val="004F3962"/>
    <w:rsid w:val="0053446F"/>
    <w:rsid w:val="00566036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8656C"/>
    <w:rsid w:val="009C5689"/>
    <w:rsid w:val="009C6F6E"/>
    <w:rsid w:val="009D4F16"/>
    <w:rsid w:val="00A71431"/>
    <w:rsid w:val="00A72573"/>
    <w:rsid w:val="00AC2E3E"/>
    <w:rsid w:val="00AC4528"/>
    <w:rsid w:val="00AD027A"/>
    <w:rsid w:val="00AF664D"/>
    <w:rsid w:val="00B127E3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D8036D"/>
    <w:rsid w:val="00E7728A"/>
    <w:rsid w:val="00EC3302"/>
    <w:rsid w:val="00ED6AA8"/>
    <w:rsid w:val="00EF30E9"/>
    <w:rsid w:val="00F034D3"/>
    <w:rsid w:val="00F36979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St-2684/2015</izvorni_sadrzaj>
    <derivirana_varijabla naziv="DomainObject.Predmet.OznakaBroj_1">St-2684/2015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d.o.o.</izvorni_sadrzaj>
    <derivirana_varijabla naziv="DomainObject.Predmet.ProtustrankaFormated_1">  GARAŽA d.o.o.</derivirana_varijabla>
  </DomainObject.Predmet.ProtustrankaFormated>
  <DomainObject.Predmet.ProtustrankaFormatedOIB>
    <izvorni_sadrzaj>  GARAŽA d.o.o., OIB 46237228987</izvorni_sadrzaj>
    <derivirana_varijabla naziv="DomainObject.Predmet.ProtustrankaFormatedOIB_1">  GARAŽA d.o.o., OIB 46237228987</derivirana_varijabla>
  </DomainObject.Predmet.ProtustrankaFormatedOIB>
  <DomainObject.Predmet.ProtustrankaFormatedWithAdress>
    <izvorni_sadrzaj> GARAŽA d.o.o., Kombolova 26, 10000 Zagreb</izvorni_sadrzaj>
    <derivirana_varijabla naziv="DomainObject.Predmet.ProtustrankaFormatedWithAdress_1"> GARAŽA d.o.o., Kombolova 26, 10000 Zagreb</derivirana_varijabla>
  </DomainObject.Predmet.ProtustrankaFormatedWithAdress>
  <DomainObject.Predmet.ProtustrankaFormatedWithAdressOIB>
    <izvorni_sadrzaj> GARAŽA d.o.o., OIB 46237228987, Kombolova 26, 10000 Zagreb</izvorni_sadrzaj>
    <derivirana_varijabla naziv="DomainObject.Predmet.ProtustrankaFormatedWithAdressOIB_1"> GARAŽA d.o.o., OIB 46237228987, Kombolova 26, 10000 Zagreb</derivirana_varijabla>
  </DomainObject.Predmet.ProtustrankaFormatedWithAdressOIB>
  <DomainObject.Predmet.ProtustrankaWithAdress>
    <izvorni_sadrzaj>GARAŽA d.o.o. Kombolova 26, 10000 Zagreb</izvorni_sadrzaj>
    <derivirana_varijabla naziv="DomainObject.Predmet.ProtustrankaWithAdress_1">GARAŽA d.o.o. Kombolova 26, 10000 Zagreb</derivirana_varijabla>
  </DomainObject.Predmet.ProtustrankaWithAdress>
  <DomainObject.Predmet.ProtustrankaWithAdressOIB>
    <izvorni_sadrzaj>GARAŽA d.o.o., OIB 46237228987, Kombolova 26, 10000 Zagreb</izvorni_sadrzaj>
    <derivirana_varijabla naziv="DomainObject.Predmet.ProtustrankaWithAdressOIB_1">GARAŽA d.o.o., OIB 46237228987, Kombolova 26, 10000 Zagreb</derivirana_varijabla>
  </DomainObject.Predmet.ProtustrankaWithAdressOIB>
  <DomainObject.Predmet.ProtustrankaNazivFormated>
    <izvorni_sadrzaj>GARAŽA d.o.o.</izvorni_sadrzaj>
    <derivirana_varijabla naziv="DomainObject.Predmet.ProtustrankaNazivFormated_1">GARAŽA d.o.o.</derivirana_varijabla>
  </DomainObject.Predmet.ProtustrankaNazivFormated>
  <DomainObject.Predmet.ProtustrankaNazivFormatedOIB>
    <izvorni_sadrzaj>GARAŽA d.o.o., OIB 46237228987</izvorni_sadrzaj>
    <derivirana_varijabla naziv="DomainObject.Predmet.ProtustrankaNazivFormatedOIB_1">GARAŽA d.o.o., OIB 46237228987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d.o.o.</item>
    </izvorni_sadrzaj>
    <derivirana_varijabla naziv="DomainObject.Predmet.ProtuStrankaListFormated_1">
      <item>GARAŽA d.o.o.</item>
    </derivirana_varijabla>
  </DomainObject.Predmet.ProtuStrankaListFormated>
  <DomainObject.Predmet.ProtuStrankaListFormatedOIB>
    <izvorni_sadrzaj>
      <item>GARAŽA d.o.o., OIB 46237228987</item>
    </izvorni_sadrzaj>
    <derivirana_varijabla naziv="DomainObject.Predmet.ProtuStrankaListFormatedOIB_1">
      <item>GARAŽA d.o.o., OIB 46237228987</item>
    </derivirana_varijabla>
  </DomainObject.Predmet.ProtuStrankaListFormatedOIB>
  <DomainObject.Predmet.ProtuStrankaListFormatedWithAdress>
    <izvorni_sadrzaj>
      <item>GARAŽA d.o.o., Kombolova 26, 10000 Zagreb</item>
    </izvorni_sadrzaj>
    <derivirana_varijabla naziv="DomainObject.Predmet.ProtuStrankaListFormatedWithAdress_1">
      <item>GARAŽA d.o.o., Kombolova 26, 10000 Zagreb</item>
    </derivirana_varijabla>
  </DomainObject.Predmet.ProtuStrankaListFormatedWithAdress>
  <DomainObject.Predmet.ProtuStrankaListFormatedWithAdressOIB>
    <izvorni_sadrzaj>
      <item>GARAŽA d.o.o., OIB 46237228987, Kombolova 26, 10000 Zagreb</item>
    </izvorni_sadrzaj>
    <derivirana_varijabla naziv="DomainObject.Predmet.ProtuStrankaListFormatedWithAdressOIB_1">
      <item>GARAŽA d.o.o., OIB 46237228987, Kombolova 26, 10000 Zagreb</item>
    </derivirana_varijabla>
  </DomainObject.Predmet.ProtuStrankaListFormatedWithAdressOIB>
  <DomainObject.Predmet.ProtuStrankaListNazivFormated>
    <izvorni_sadrzaj>
      <item>GARAŽA d.o.o.</item>
    </izvorni_sadrzaj>
    <derivirana_varijabla naziv="DomainObject.Predmet.ProtuStrankaListNazivFormated_1">
      <item>GARAŽA d.o.o.</item>
    </derivirana_varijabla>
  </DomainObject.Predmet.ProtuStrankaListNazivFormated>
  <DomainObject.Predmet.ProtuStrankaListNazivFormatedOIB>
    <izvorni_sadrzaj>
      <item>GARAŽA d.o.o., OIB 46237228987</item>
    </izvorni_sadrzaj>
    <derivirana_varijabla naziv="DomainObject.Predmet.ProtuStrankaListNazivFormatedOIB_1">
      <item>GARAŽA d.o.o., OIB 46237228987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d.o.o.</izvorni_sadrzaj>
    <derivirana_varijabla naziv="DomainObject.Predmet.ProtustrankaIDrugi_1">GARAŽA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d.o.o., OIB 46237228987, Kombolova 26, 10000 Zagreb</izvorni_sadrzaj>
    <derivirana_varijabla naziv="DomainObject.Predmet.ProtustrankaIDrugiAdressOIB_1">GARAŽA d.o.o., OIB 46237228987, Kombolova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d.o.o.</item>
    </izvorni_sadrzaj>
    <derivirana_varijabla naziv="DomainObject.Predmet.SudioniciListNaziv_1">
      <item>FINA Regionalni centar Zagreb</item>
      <item>GARAŽA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d.o.o., OIB 46237228987, Kombolova 26,10000 Zagreb</item>
    </izvorni_sadrzaj>
    <derivirana_varijabla naziv="DomainObject.Predmet.SudioniciListAdressOIB_1">
      <item>FINA Regionalni centar Zagreb, OIB 85821130368, Trg svibanjskih žrtava 1995. 1,10000 Zagreb</item>
      <item>GARAŽA d.o.o., OIB 46237228987, Kombolova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46237228987</item>
    </izvorni_sadrzaj>
    <derivirana_varijabla naziv="DomainObject.Predmet.SudioniciListNazivOIB_1">
      <item>, OIB 85821130368</item>
      <item>, OIB 46237228987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43805-5DAD-4887-8094-2092BD0BD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2016-01-15T13:42:00Z</dcterms:created>
  <dc:creator>ilukac</dc:creator>
  <cp:lastModifiedBy>Tanja Štraubert</cp:lastModifiedBy>
  <cp:lastPrinted>2016-01-15T13:42:00Z</cp:lastPrinted>
  <dcterms:modified xmlns:xsi="http://www.w3.org/2001/XMLSchema-instance" xsi:type="dcterms:W3CDTF">2016-01-15T13:42:00Z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